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31" w:rsidRDefault="0006111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评价报告综述</w:t>
      </w:r>
    </w:p>
    <w:p w:rsidR="00E23A31" w:rsidRDefault="00061112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预算支出概况</w:t>
      </w:r>
    </w:p>
    <w:p w:rsidR="00E23A31" w:rsidRDefault="00061112">
      <w:pPr>
        <w:numPr>
          <w:ilvl w:val="0"/>
          <w:numId w:val="2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项目单位基本情况</w:t>
      </w:r>
    </w:p>
    <w:p w:rsidR="00E23A31" w:rsidRDefault="0006111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岳阳市云溪区林业局是区政府工作部门，为正科级行政单位。区林业局主要负责贯彻落实中央、省委、市委关于林业工作的方针政策和决策部署，全面落实区委关于林业工作的部署要求，在改造职责过程中坚持和加强党对林业工作的集中统一领导。主要职责是：</w:t>
      </w:r>
    </w:p>
    <w:p w:rsidR="00E23A31" w:rsidRDefault="0006111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、负责林业及生态保护修复的监督管理。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、组织指导林业生态保护修复和造林绿化工作。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、负责森林、湿地资源的监督管理。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、指导开展林业产业工作。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、负责陆生野生动植物资源监督管理。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、负责监督管理各类自然保护地。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、负责推进林业改革相关工作。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、指导森林公园和湿地公园基本建设和发展。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、负责落实综合防灾减灾规划相关要求。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、监督管理林业资金和国有资产，提出林业预算内投资、财政性资金安排建议，按规定权限，审核规划内和年度计划投资项目，组织实施林业生态补偿工作。</w:t>
      </w: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、负责全区林业执法工作。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、负责林业和科技、</w:t>
      </w:r>
      <w:r>
        <w:rPr>
          <w:rFonts w:hint="eastAsia"/>
          <w:sz w:val="32"/>
          <w:szCs w:val="32"/>
        </w:rPr>
        <w:t>教育工作，指导全区林业人才队伍建设，组织实施林业交流和合作各</w:t>
      </w:r>
      <w:proofErr w:type="gramStart"/>
      <w:r>
        <w:rPr>
          <w:rFonts w:hint="eastAsia"/>
          <w:sz w:val="32"/>
          <w:szCs w:val="32"/>
        </w:rPr>
        <w:t>务</w:t>
      </w:r>
      <w:proofErr w:type="gramEnd"/>
      <w:r>
        <w:rPr>
          <w:rFonts w:hint="eastAsia"/>
          <w:sz w:val="32"/>
          <w:szCs w:val="32"/>
        </w:rPr>
        <w:t>，承担权限内湿地、防治荒漠化、濒危野生动植物国际公约履约工作。云溪区林业局现有</w:t>
      </w:r>
      <w:r>
        <w:rPr>
          <w:rFonts w:hint="eastAsia"/>
          <w:sz w:val="32"/>
          <w:szCs w:val="32"/>
        </w:rPr>
        <w:t>43</w:t>
      </w:r>
      <w:r>
        <w:rPr>
          <w:rFonts w:hint="eastAsia"/>
          <w:sz w:val="32"/>
          <w:szCs w:val="32"/>
        </w:rPr>
        <w:t>人，其中在职人员</w:t>
      </w:r>
      <w:r>
        <w:rPr>
          <w:rFonts w:hint="eastAsia"/>
          <w:sz w:val="32"/>
          <w:szCs w:val="32"/>
        </w:rPr>
        <w:t>31</w:t>
      </w:r>
      <w:r>
        <w:rPr>
          <w:rFonts w:hint="eastAsia"/>
          <w:sz w:val="32"/>
          <w:szCs w:val="32"/>
        </w:rPr>
        <w:t>人，退休人员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人。</w:t>
      </w:r>
    </w:p>
    <w:p w:rsidR="00E23A31" w:rsidRDefault="00061112">
      <w:pPr>
        <w:numPr>
          <w:ilvl w:val="0"/>
          <w:numId w:val="2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项目基本情况</w:t>
      </w:r>
    </w:p>
    <w:p w:rsidR="00E23A31" w:rsidRDefault="0006111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2024</w:t>
      </w:r>
      <w:r>
        <w:rPr>
          <w:rFonts w:hint="eastAsia"/>
          <w:sz w:val="32"/>
          <w:szCs w:val="32"/>
        </w:rPr>
        <w:t>年度林业综合性项目资金主要用于区林业局专项支出，项目在</w:t>
      </w:r>
      <w:r>
        <w:rPr>
          <w:rFonts w:hint="eastAsia"/>
          <w:sz w:val="32"/>
          <w:szCs w:val="32"/>
        </w:rPr>
        <w:t>2024</w:t>
      </w:r>
      <w:r>
        <w:rPr>
          <w:rFonts w:hint="eastAsia"/>
          <w:sz w:val="32"/>
          <w:szCs w:val="32"/>
        </w:rPr>
        <w:t>年度已经实施资金纳入了</w:t>
      </w:r>
      <w:r>
        <w:rPr>
          <w:rFonts w:hint="eastAsia"/>
          <w:sz w:val="32"/>
          <w:szCs w:val="32"/>
        </w:rPr>
        <w:t>2024</w:t>
      </w:r>
      <w:r>
        <w:rPr>
          <w:rFonts w:hint="eastAsia"/>
          <w:sz w:val="32"/>
          <w:szCs w:val="32"/>
        </w:rPr>
        <w:t>年初财政预算。年度绩效目标，资金主要用于区林业领域综合性项目支出。</w:t>
      </w:r>
    </w:p>
    <w:p w:rsidR="00E23A31" w:rsidRDefault="00061112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预算资金使用及管理情况</w:t>
      </w:r>
    </w:p>
    <w:p w:rsidR="00E23A31" w:rsidRDefault="00061112">
      <w:pPr>
        <w:numPr>
          <w:ilvl w:val="0"/>
          <w:numId w:val="3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项目预算：</w:t>
      </w:r>
      <w:r>
        <w:rPr>
          <w:rFonts w:hint="eastAsia"/>
          <w:sz w:val="32"/>
          <w:szCs w:val="32"/>
        </w:rPr>
        <w:t>298</w:t>
      </w:r>
      <w:r>
        <w:rPr>
          <w:rFonts w:hint="eastAsia"/>
          <w:sz w:val="32"/>
          <w:szCs w:val="32"/>
        </w:rPr>
        <w:t>万元；</w:t>
      </w:r>
    </w:p>
    <w:p w:rsidR="00E23A31" w:rsidRDefault="00061112">
      <w:pPr>
        <w:numPr>
          <w:ilvl w:val="0"/>
          <w:numId w:val="3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资金来源和到位情况</w:t>
      </w:r>
    </w:p>
    <w:p w:rsidR="00E23A31" w:rsidRDefault="00061112">
      <w:pPr>
        <w:numPr>
          <w:ilvl w:val="0"/>
          <w:numId w:val="4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项目资金来源均为区级财政预算拨款。</w:t>
      </w:r>
    </w:p>
    <w:p w:rsidR="00E23A31" w:rsidRDefault="00061112">
      <w:pPr>
        <w:numPr>
          <w:ilvl w:val="0"/>
          <w:numId w:val="4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资金到位及时效：</w:t>
      </w:r>
      <w:r>
        <w:rPr>
          <w:rFonts w:hint="eastAsia"/>
          <w:sz w:val="32"/>
          <w:szCs w:val="32"/>
        </w:rPr>
        <w:t>2024</w:t>
      </w:r>
      <w:r>
        <w:rPr>
          <w:rFonts w:hint="eastAsia"/>
          <w:sz w:val="32"/>
          <w:szCs w:val="32"/>
        </w:rPr>
        <w:t>年共收到项目财政</w:t>
      </w:r>
      <w:r>
        <w:rPr>
          <w:rFonts w:hint="eastAsia"/>
          <w:sz w:val="32"/>
          <w:szCs w:val="32"/>
        </w:rPr>
        <w:t>拨款资金</w:t>
      </w:r>
      <w:r>
        <w:rPr>
          <w:rFonts w:hint="eastAsia"/>
          <w:sz w:val="32"/>
          <w:szCs w:val="32"/>
        </w:rPr>
        <w:t>298</w:t>
      </w:r>
      <w:r>
        <w:rPr>
          <w:rFonts w:hint="eastAsia"/>
          <w:sz w:val="32"/>
          <w:szCs w:val="32"/>
        </w:rPr>
        <w:t>万元，资金到位率</w:t>
      </w:r>
      <w:r>
        <w:rPr>
          <w:rFonts w:hint="eastAsia"/>
          <w:sz w:val="32"/>
          <w:szCs w:val="32"/>
        </w:rPr>
        <w:t>100%</w:t>
      </w:r>
      <w:r>
        <w:rPr>
          <w:rFonts w:hint="eastAsia"/>
          <w:sz w:val="32"/>
          <w:szCs w:val="32"/>
        </w:rPr>
        <w:t>。</w:t>
      </w:r>
    </w:p>
    <w:p w:rsidR="00E23A31" w:rsidRDefault="00061112">
      <w:pPr>
        <w:numPr>
          <w:ilvl w:val="0"/>
          <w:numId w:val="3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资金实际使用情况</w:t>
      </w:r>
    </w:p>
    <w:p w:rsidR="00E23A31" w:rsidRDefault="00061112">
      <w:pPr>
        <w:numPr>
          <w:ilvl w:val="0"/>
          <w:numId w:val="5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、云溪</w:t>
      </w:r>
      <w:proofErr w:type="gramStart"/>
      <w:r>
        <w:rPr>
          <w:rFonts w:hint="eastAsia"/>
          <w:sz w:val="32"/>
          <w:szCs w:val="32"/>
        </w:rPr>
        <w:t>白泥湖国湿地</w:t>
      </w:r>
      <w:proofErr w:type="gramEnd"/>
      <w:r>
        <w:rPr>
          <w:rFonts w:hint="eastAsia"/>
          <w:sz w:val="32"/>
          <w:szCs w:val="32"/>
        </w:rPr>
        <w:t>公园、清溪省级森林公园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万元；</w:t>
      </w:r>
    </w:p>
    <w:p w:rsidR="00E23A31" w:rsidRDefault="00061112">
      <w:pPr>
        <w:numPr>
          <w:ilvl w:val="0"/>
          <w:numId w:val="5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、林长制</w:t>
      </w:r>
      <w:r>
        <w:rPr>
          <w:rFonts w:hint="eastAsia"/>
          <w:sz w:val="32"/>
          <w:szCs w:val="32"/>
        </w:rPr>
        <w:t>43</w:t>
      </w:r>
      <w:r>
        <w:rPr>
          <w:rFonts w:hint="eastAsia"/>
          <w:sz w:val="32"/>
          <w:szCs w:val="32"/>
        </w:rPr>
        <w:t>万元；</w:t>
      </w:r>
    </w:p>
    <w:p w:rsidR="00E23A31" w:rsidRDefault="00061112">
      <w:pPr>
        <w:numPr>
          <w:ilvl w:val="0"/>
          <w:numId w:val="5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、森林公安云溪大队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万元；</w:t>
      </w:r>
    </w:p>
    <w:p w:rsidR="00E23A31" w:rsidRDefault="00061112">
      <w:pPr>
        <w:numPr>
          <w:ilvl w:val="0"/>
          <w:numId w:val="5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古树名木保护工程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万元；</w:t>
      </w:r>
    </w:p>
    <w:p w:rsidR="00E23A31" w:rsidRDefault="00061112">
      <w:pPr>
        <w:numPr>
          <w:ilvl w:val="0"/>
          <w:numId w:val="5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森林保护</w:t>
      </w:r>
      <w:r>
        <w:rPr>
          <w:rFonts w:hint="eastAsia"/>
          <w:sz w:val="32"/>
          <w:szCs w:val="32"/>
        </w:rPr>
        <w:t>25</w:t>
      </w:r>
      <w:r>
        <w:rPr>
          <w:rFonts w:hint="eastAsia"/>
          <w:sz w:val="32"/>
          <w:szCs w:val="32"/>
        </w:rPr>
        <w:t>万元；</w:t>
      </w:r>
    </w:p>
    <w:p w:rsidR="00E23A31" w:rsidRDefault="00061112">
      <w:pPr>
        <w:numPr>
          <w:ilvl w:val="0"/>
          <w:numId w:val="5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油茶产业发展引导基金</w:t>
      </w:r>
      <w:r>
        <w:rPr>
          <w:rFonts w:hint="eastAsia"/>
          <w:sz w:val="32"/>
          <w:szCs w:val="32"/>
        </w:rPr>
        <w:t>80</w:t>
      </w:r>
      <w:r>
        <w:rPr>
          <w:rFonts w:hint="eastAsia"/>
          <w:sz w:val="32"/>
          <w:szCs w:val="32"/>
        </w:rPr>
        <w:t>万元；</w:t>
      </w:r>
    </w:p>
    <w:p w:rsidR="00E23A31" w:rsidRDefault="00061112">
      <w:pPr>
        <w:numPr>
          <w:ilvl w:val="0"/>
          <w:numId w:val="5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落实湿地保护法</w:t>
      </w:r>
      <w:r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万元；</w:t>
      </w:r>
    </w:p>
    <w:p w:rsidR="00E23A31" w:rsidRDefault="00061112">
      <w:pPr>
        <w:numPr>
          <w:ilvl w:val="0"/>
          <w:numId w:val="5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森林防火</w:t>
      </w:r>
      <w:r>
        <w:rPr>
          <w:rFonts w:hint="eastAsia"/>
          <w:sz w:val="32"/>
          <w:szCs w:val="32"/>
        </w:rPr>
        <w:t>14</w:t>
      </w:r>
      <w:r>
        <w:rPr>
          <w:rFonts w:hint="eastAsia"/>
          <w:sz w:val="32"/>
          <w:szCs w:val="32"/>
        </w:rPr>
        <w:t>万元；</w:t>
      </w:r>
    </w:p>
    <w:p w:rsidR="00E23A31" w:rsidRDefault="00061112">
      <w:pPr>
        <w:numPr>
          <w:ilvl w:val="0"/>
          <w:numId w:val="5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执收成本</w:t>
      </w:r>
      <w:r>
        <w:rPr>
          <w:rFonts w:hint="eastAsia"/>
          <w:sz w:val="32"/>
          <w:szCs w:val="32"/>
        </w:rPr>
        <w:t>76</w:t>
      </w:r>
      <w:r>
        <w:rPr>
          <w:rFonts w:hint="eastAsia"/>
          <w:sz w:val="32"/>
          <w:szCs w:val="32"/>
        </w:rPr>
        <w:t>万元。</w:t>
      </w:r>
    </w:p>
    <w:p w:rsidR="00E23A31" w:rsidRDefault="0006111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以上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项合计支出费用</w:t>
      </w:r>
      <w:r>
        <w:rPr>
          <w:rFonts w:hint="eastAsia"/>
          <w:sz w:val="32"/>
          <w:szCs w:val="32"/>
        </w:rPr>
        <w:t>298</w:t>
      </w:r>
      <w:r>
        <w:rPr>
          <w:rFonts w:hint="eastAsia"/>
          <w:sz w:val="32"/>
          <w:szCs w:val="32"/>
        </w:rPr>
        <w:t>万元，项目资金执行率</w:t>
      </w:r>
      <w:r>
        <w:rPr>
          <w:rFonts w:hint="eastAsia"/>
          <w:sz w:val="32"/>
          <w:szCs w:val="32"/>
        </w:rPr>
        <w:t>100%</w:t>
      </w:r>
      <w:r>
        <w:rPr>
          <w:rFonts w:hint="eastAsia"/>
          <w:sz w:val="32"/>
          <w:szCs w:val="32"/>
        </w:rPr>
        <w:t>。</w:t>
      </w:r>
    </w:p>
    <w:p w:rsidR="00E23A31" w:rsidRDefault="00061112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预算支出组织实施情况</w:t>
      </w:r>
    </w:p>
    <w:p w:rsidR="00E23A31" w:rsidRDefault="0006111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我局建立健全专项资金管理制度，出台了《项目资金支出管理制度》。项目资金管理设有专账，做到专款专用。同时，为规范资金支出，加强工</w:t>
      </w:r>
      <w:r>
        <w:rPr>
          <w:rFonts w:hint="eastAsia"/>
          <w:sz w:val="32"/>
          <w:szCs w:val="32"/>
        </w:rPr>
        <w:t>程款及服务类费用支付管理，严格支付程序，严格按照合同控制各大类款项的拨付和使用，每笔项目资金必须与申报计划相符合，并经局财务审核通过，经分管领导审核、分管财务领导签字后才能拨付，做到项目资金支出合理、合法和全</w:t>
      </w:r>
      <w:proofErr w:type="gramStart"/>
      <w:r>
        <w:rPr>
          <w:rFonts w:hint="eastAsia"/>
          <w:sz w:val="32"/>
          <w:szCs w:val="32"/>
        </w:rPr>
        <w:t>规</w:t>
      </w:r>
      <w:proofErr w:type="gramEnd"/>
      <w:r>
        <w:rPr>
          <w:rFonts w:hint="eastAsia"/>
          <w:sz w:val="32"/>
          <w:szCs w:val="32"/>
        </w:rPr>
        <w:t>。</w:t>
      </w:r>
    </w:p>
    <w:p w:rsidR="00E23A31" w:rsidRDefault="00061112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预算支出绩效情况</w:t>
      </w:r>
    </w:p>
    <w:p w:rsidR="00E23A31" w:rsidRDefault="0006111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一、完成了区林业资源数据库建设，维护更新林业资源档案，编制森林资源统计年报。</w:t>
      </w:r>
    </w:p>
    <w:p w:rsidR="00E23A31" w:rsidRDefault="0006111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  <w:bookmarkStart w:id="0" w:name="_GoBack"/>
      <w:bookmarkEnd w:id="0"/>
      <w:r>
        <w:rPr>
          <w:rFonts w:hint="eastAsia"/>
          <w:sz w:val="32"/>
          <w:szCs w:val="32"/>
        </w:rPr>
        <w:t>进一步改善和提高了区林业生态环境，增加了林农收入，提高了居民幸福指数。</w:t>
      </w:r>
    </w:p>
    <w:sectPr w:rsidR="00E23A31" w:rsidSect="00E23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112" w:rsidRDefault="00061112" w:rsidP="00061112">
      <w:r>
        <w:separator/>
      </w:r>
    </w:p>
  </w:endnote>
  <w:endnote w:type="continuationSeparator" w:id="1">
    <w:p w:rsidR="00061112" w:rsidRDefault="00061112" w:rsidP="00061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112" w:rsidRDefault="00061112" w:rsidP="00061112">
      <w:r>
        <w:separator/>
      </w:r>
    </w:p>
  </w:footnote>
  <w:footnote w:type="continuationSeparator" w:id="1">
    <w:p w:rsidR="00061112" w:rsidRDefault="00061112" w:rsidP="000611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255DC9"/>
    <w:multiLevelType w:val="singleLevel"/>
    <w:tmpl w:val="9D255DC9"/>
    <w:lvl w:ilvl="0">
      <w:start w:val="1"/>
      <w:numFmt w:val="decimal"/>
      <w:suff w:val="nothing"/>
      <w:lvlText w:val="（%1）"/>
      <w:lvlJc w:val="left"/>
    </w:lvl>
  </w:abstractNum>
  <w:abstractNum w:abstractNumId="1">
    <w:nsid w:val="A519B0B8"/>
    <w:multiLevelType w:val="singleLevel"/>
    <w:tmpl w:val="A519B0B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D77C15C"/>
    <w:multiLevelType w:val="singleLevel"/>
    <w:tmpl w:val="DD77C15C"/>
    <w:lvl w:ilvl="0">
      <w:start w:val="1"/>
      <w:numFmt w:val="decimal"/>
      <w:suff w:val="nothing"/>
      <w:lvlText w:val="%1、"/>
      <w:lvlJc w:val="left"/>
    </w:lvl>
  </w:abstractNum>
  <w:abstractNum w:abstractNumId="3">
    <w:nsid w:val="00894D51"/>
    <w:multiLevelType w:val="singleLevel"/>
    <w:tmpl w:val="00894D51"/>
    <w:lvl w:ilvl="0">
      <w:start w:val="1"/>
      <w:numFmt w:val="decimal"/>
      <w:suff w:val="nothing"/>
      <w:lvlText w:val="（%1）"/>
      <w:lvlJc w:val="left"/>
    </w:lvl>
  </w:abstractNum>
  <w:abstractNum w:abstractNumId="4">
    <w:nsid w:val="77E35436"/>
    <w:multiLevelType w:val="singleLevel"/>
    <w:tmpl w:val="77E354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0A0BBD"/>
    <w:rsid w:val="00061112"/>
    <w:rsid w:val="00E23A31"/>
    <w:rsid w:val="170A0BBD"/>
    <w:rsid w:val="22E744D4"/>
    <w:rsid w:val="3ACC2394"/>
    <w:rsid w:val="60F43FB8"/>
    <w:rsid w:val="77702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A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1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1112"/>
    <w:rPr>
      <w:kern w:val="2"/>
      <w:sz w:val="18"/>
      <w:szCs w:val="18"/>
    </w:rPr>
  </w:style>
  <w:style w:type="paragraph" w:styleId="a4">
    <w:name w:val="footer"/>
    <w:basedOn w:val="a"/>
    <w:link w:val="Char0"/>
    <w:rsid w:val="00061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11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13</Characters>
  <Application>Microsoft Office Word</Application>
  <DocSecurity>0</DocSecurity>
  <Lines>1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ysdw100</dc:creator>
  <cp:lastModifiedBy>ysdw100</cp:lastModifiedBy>
  <cp:revision>2</cp:revision>
  <dcterms:created xsi:type="dcterms:W3CDTF">2025-09-29T03:48:00Z</dcterms:created>
  <dcterms:modified xsi:type="dcterms:W3CDTF">2025-09-29T03:48:00Z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