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color w:val="000000"/>
          <w:spacing w:val="0"/>
          <w:sz w:val="32"/>
          <w:szCs w:val="32"/>
          <w:u w:val="none"/>
          <w:lang w:val="en-US" w:eastAsia="zh-CN"/>
        </w:rPr>
      </w:pPr>
      <w:r>
        <w:rPr>
          <w:rFonts w:hint="eastAsia" w:ascii="黑体" w:hAnsi="黑体" w:eastAsia="黑体" w:cs="黑体"/>
          <w:color w:val="000000"/>
          <w:spacing w:val="0"/>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color w:val="000000"/>
          <w:spacing w:val="0"/>
          <w:sz w:val="44"/>
          <w:szCs w:val="44"/>
          <w:lang w:eastAsia="zh-CN"/>
        </w:rPr>
      </w:pPr>
      <w:r>
        <w:rPr>
          <w:rFonts w:hint="eastAsia" w:ascii="方正小标宋简体" w:hAnsi="方正小标宋简体" w:eastAsia="方正小标宋简体" w:cs="方正小标宋简体"/>
          <w:color w:val="000000"/>
          <w:spacing w:val="0"/>
          <w:sz w:val="44"/>
          <w:szCs w:val="44"/>
        </w:rPr>
        <w:t>安全检查记录表</w:t>
      </w:r>
      <w:r>
        <w:rPr>
          <w:rFonts w:hint="eastAsia" w:ascii="方正小标宋简体" w:hAnsi="方正小标宋简体" w:eastAsia="方正小标宋简体" w:cs="方正小标宋简体"/>
          <w:color w:val="000000"/>
          <w:spacing w:val="0"/>
          <w:sz w:val="44"/>
          <w:szCs w:val="44"/>
          <w:lang w:eastAsia="zh-CN"/>
        </w:rPr>
        <w:t>（参考用表）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 xml:space="preserve">建设单位：              </w:t>
      </w:r>
      <w:r>
        <w:rPr>
          <w:rFonts w:hint="default" w:ascii="Times New Roman" w:hAnsi="Times New Roman" w:eastAsia="仿宋_GB2312" w:cs="Times New Roman"/>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rPr>
        <w:t xml:space="preserve">    </w:t>
      </w:r>
      <w:r>
        <w:rPr>
          <w:rFonts w:hint="default" w:ascii="Times New Roman" w:hAnsi="Times New Roman" w:eastAsia="仿宋_GB2312" w:cs="Times New Roman"/>
          <w:color w:val="000000"/>
          <w:spacing w:val="0"/>
          <w:sz w:val="32"/>
          <w:szCs w:val="32"/>
          <w:lang w:eastAsia="zh-CN"/>
        </w:rPr>
        <w:t>施工</w:t>
      </w:r>
      <w:r>
        <w:rPr>
          <w:rFonts w:hint="default" w:ascii="Times New Roman" w:hAnsi="Times New Roman" w:eastAsia="仿宋_GB2312" w:cs="Times New Roman"/>
          <w:color w:val="000000"/>
          <w:spacing w:val="0"/>
          <w:sz w:val="32"/>
          <w:szCs w:val="32"/>
        </w:rPr>
        <w:t>单位：</w:t>
      </w:r>
    </w:p>
    <w:tbl>
      <w:tblPr>
        <w:tblStyle w:val="17"/>
        <w:tblW w:w="8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730"/>
        <w:gridCol w:w="4142"/>
        <w:gridCol w:w="825"/>
        <w:gridCol w:w="825"/>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blHeader/>
          <w:jc w:val="center"/>
        </w:trPr>
        <w:tc>
          <w:tcPr>
            <w:tcW w:w="705" w:type="dxa"/>
            <w:vMerge w:val="restart"/>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rPr>
            </w:pPr>
            <w:r>
              <w:rPr>
                <w:rFonts w:hint="default" w:ascii="Times New Roman" w:hAnsi="Times New Roman" w:eastAsia="宋体" w:cs="Times New Roman"/>
                <w:b/>
                <w:bCs/>
                <w:color w:val="000000"/>
                <w:spacing w:val="0"/>
                <w:sz w:val="24"/>
                <w:szCs w:val="24"/>
              </w:rPr>
              <w:t>序号</w:t>
            </w:r>
          </w:p>
        </w:tc>
        <w:tc>
          <w:tcPr>
            <w:tcW w:w="730" w:type="dxa"/>
            <w:vMerge w:val="restart"/>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rPr>
            </w:pPr>
            <w:r>
              <w:rPr>
                <w:rFonts w:hint="default" w:ascii="Times New Roman" w:hAnsi="Times New Roman" w:eastAsia="宋体" w:cs="Times New Roman"/>
                <w:b/>
                <w:bCs/>
                <w:color w:val="000000"/>
                <w:spacing w:val="0"/>
                <w:sz w:val="24"/>
                <w:szCs w:val="24"/>
              </w:rPr>
              <w:t>类别</w:t>
            </w:r>
          </w:p>
        </w:tc>
        <w:tc>
          <w:tcPr>
            <w:tcW w:w="4142" w:type="dxa"/>
            <w:vMerge w:val="restart"/>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rPr>
            </w:pPr>
            <w:r>
              <w:rPr>
                <w:rFonts w:hint="default" w:ascii="Times New Roman" w:hAnsi="Times New Roman" w:eastAsia="宋体" w:cs="Times New Roman"/>
                <w:b/>
                <w:bCs/>
                <w:color w:val="000000"/>
                <w:spacing w:val="0"/>
                <w:sz w:val="24"/>
                <w:szCs w:val="24"/>
              </w:rPr>
              <w:t>检查内容</w:t>
            </w:r>
          </w:p>
        </w:tc>
        <w:tc>
          <w:tcPr>
            <w:tcW w:w="1650" w:type="dxa"/>
            <w:gridSpan w:val="2"/>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lang w:eastAsia="zh-CN"/>
              </w:rPr>
            </w:pPr>
            <w:r>
              <w:rPr>
                <w:rFonts w:hint="default" w:ascii="Times New Roman" w:hAnsi="Times New Roman" w:eastAsia="宋体" w:cs="Times New Roman"/>
                <w:b/>
                <w:bCs/>
                <w:color w:val="000000"/>
                <w:spacing w:val="0"/>
                <w:sz w:val="24"/>
                <w:szCs w:val="24"/>
                <w:lang w:eastAsia="zh-CN"/>
              </w:rPr>
              <w:t>是否存在问题</w:t>
            </w:r>
          </w:p>
        </w:tc>
        <w:tc>
          <w:tcPr>
            <w:tcW w:w="1628" w:type="dxa"/>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rPr>
            </w:pPr>
            <w:r>
              <w:rPr>
                <w:rFonts w:hint="default" w:ascii="Times New Roman" w:hAnsi="Times New Roman" w:eastAsia="宋体" w:cs="Times New Roman"/>
                <w:b/>
                <w:bCs/>
                <w:color w:val="000000"/>
                <w:spacing w:val="0"/>
                <w:sz w:val="24"/>
                <w:szCs w:val="24"/>
                <w:lang w:eastAsia="zh-CN"/>
              </w:rPr>
              <w:t>问题描述及</w:t>
            </w:r>
            <w:r>
              <w:rPr>
                <w:rFonts w:hint="default" w:ascii="Times New Roman" w:hAnsi="Times New Roman" w:eastAsia="宋体" w:cs="Times New Roman"/>
                <w:b/>
                <w:bCs/>
                <w:color w:val="000000"/>
                <w:spacing w:val="0"/>
                <w:sz w:val="24"/>
                <w:szCs w:val="24"/>
              </w:rPr>
              <w:t>整改要求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blHeader/>
          <w:jc w:val="center"/>
        </w:trPr>
        <w:tc>
          <w:tcPr>
            <w:tcW w:w="705" w:type="dxa"/>
            <w:vMerge w:val="continue"/>
            <w:noWrap/>
            <w:vAlign w:val="top"/>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color w:val="000000"/>
                <w:spacing w:val="0"/>
                <w:sz w:val="24"/>
                <w:szCs w:val="24"/>
              </w:rPr>
            </w:pPr>
          </w:p>
        </w:tc>
        <w:tc>
          <w:tcPr>
            <w:tcW w:w="730" w:type="dxa"/>
            <w:vMerge w:val="continue"/>
            <w:noWrap/>
            <w:vAlign w:val="top"/>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color w:val="000000"/>
                <w:spacing w:val="0"/>
                <w:sz w:val="24"/>
                <w:szCs w:val="24"/>
              </w:rPr>
            </w:pPr>
          </w:p>
        </w:tc>
        <w:tc>
          <w:tcPr>
            <w:tcW w:w="4142" w:type="dxa"/>
            <w:vMerge w:val="continue"/>
            <w:noWrap/>
            <w:vAlign w:val="top"/>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color w:val="000000"/>
                <w:spacing w:val="0"/>
                <w:sz w:val="24"/>
                <w:szCs w:val="24"/>
              </w:rPr>
            </w:pPr>
          </w:p>
        </w:tc>
        <w:tc>
          <w:tcPr>
            <w:tcW w:w="825"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lang w:eastAsia="zh-CN"/>
              </w:rPr>
            </w:pPr>
            <w:r>
              <w:rPr>
                <w:rFonts w:hint="default" w:ascii="Times New Roman" w:hAnsi="Times New Roman" w:eastAsia="宋体" w:cs="Times New Roman"/>
                <w:b/>
                <w:bCs/>
                <w:color w:val="000000"/>
                <w:spacing w:val="0"/>
                <w:sz w:val="24"/>
                <w:szCs w:val="24"/>
                <w:lang w:eastAsia="zh-CN"/>
              </w:rPr>
              <w:t>是</w:t>
            </w:r>
          </w:p>
        </w:tc>
        <w:tc>
          <w:tcPr>
            <w:tcW w:w="825"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lang w:eastAsia="zh-CN"/>
              </w:rPr>
            </w:pPr>
            <w:r>
              <w:rPr>
                <w:rFonts w:hint="default" w:ascii="Times New Roman" w:hAnsi="Times New Roman" w:eastAsia="宋体" w:cs="Times New Roman"/>
                <w:b/>
                <w:bCs/>
                <w:color w:val="000000"/>
                <w:spacing w:val="0"/>
                <w:sz w:val="24"/>
                <w:szCs w:val="24"/>
                <w:lang w:eastAsia="zh-CN"/>
              </w:rPr>
              <w:t>否</w:t>
            </w:r>
          </w:p>
        </w:tc>
        <w:tc>
          <w:tcPr>
            <w:tcW w:w="1628" w:type="dxa"/>
            <w:vMerge w:val="continue"/>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70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lang w:val="en-US" w:eastAsia="zh-CN"/>
              </w:rPr>
            </w:pPr>
            <w:r>
              <w:rPr>
                <w:rFonts w:hint="default" w:ascii="Times New Roman" w:hAnsi="Times New Roman" w:eastAsia="宋体" w:cs="Times New Roman"/>
                <w:b w:val="0"/>
                <w:bCs/>
                <w:color w:val="000000"/>
                <w:spacing w:val="0"/>
                <w:sz w:val="24"/>
                <w:szCs w:val="24"/>
                <w:lang w:val="en-US" w:eastAsia="zh-CN"/>
              </w:rPr>
              <w:t>1</w:t>
            </w:r>
          </w:p>
        </w:tc>
        <w:tc>
          <w:tcPr>
            <w:tcW w:w="730" w:type="dxa"/>
            <w:vMerge w:val="restart"/>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信息管理</w:t>
            </w:r>
          </w:p>
        </w:tc>
        <w:tc>
          <w:tcPr>
            <w:tcW w:w="4142"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是否在开工前按要求进行信息登记。</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rPr>
            </w:pPr>
          </w:p>
        </w:tc>
        <w:tc>
          <w:tcPr>
            <w:tcW w:w="825"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rPr>
            </w:pPr>
          </w:p>
        </w:tc>
        <w:tc>
          <w:tcPr>
            <w:tcW w:w="1628" w:type="dxa"/>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70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lang w:val="en-US" w:eastAsia="zh-CN"/>
              </w:rPr>
            </w:pPr>
            <w:r>
              <w:rPr>
                <w:rFonts w:hint="default" w:ascii="Times New Roman" w:hAnsi="Times New Roman" w:eastAsia="宋体" w:cs="Times New Roman"/>
                <w:b w:val="0"/>
                <w:bCs/>
                <w:color w:val="000000"/>
                <w:spacing w:val="0"/>
                <w:sz w:val="24"/>
                <w:szCs w:val="24"/>
                <w:lang w:val="en-US" w:eastAsia="zh-CN"/>
              </w:rPr>
              <w:t>2</w:t>
            </w:r>
          </w:p>
        </w:tc>
        <w:tc>
          <w:tcPr>
            <w:tcW w:w="730" w:type="dxa"/>
            <w:vMerge w:val="continue"/>
            <w:noWrap/>
            <w:vAlign w:val="top"/>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p>
        </w:tc>
        <w:tc>
          <w:tcPr>
            <w:tcW w:w="4142"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是否将工程项目肢解为若干小散工程，规避领取建筑工程施工许可证。</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rPr>
            </w:pPr>
          </w:p>
        </w:tc>
        <w:tc>
          <w:tcPr>
            <w:tcW w:w="825"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spacing w:val="0"/>
                <w:sz w:val="24"/>
                <w:szCs w:val="24"/>
              </w:rPr>
            </w:pPr>
          </w:p>
        </w:tc>
        <w:tc>
          <w:tcPr>
            <w:tcW w:w="1628" w:type="dxa"/>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05"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3</w:t>
            </w:r>
          </w:p>
        </w:tc>
        <w:tc>
          <w:tcPr>
            <w:tcW w:w="730" w:type="dxa"/>
            <w:vMerge w:val="continue"/>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p>
        </w:tc>
        <w:tc>
          <w:tcPr>
            <w:tcW w:w="4142"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是否按本办法第四条准确判定应重点监管的小散工程。</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4</w:t>
            </w:r>
          </w:p>
        </w:tc>
        <w:tc>
          <w:tcPr>
            <w:tcW w:w="730" w:type="dxa"/>
            <w:vMerge w:val="restart"/>
            <w:tcBorders>
              <w:top w:val="single" w:color="auto" w:sz="4" w:space="0"/>
            </w:tcBorders>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0" w:firstLine="0" w:firstLineChars="0"/>
              <w:jc w:val="center"/>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施工准备</w:t>
            </w:r>
          </w:p>
        </w:tc>
        <w:tc>
          <w:tcPr>
            <w:tcW w:w="4142"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是否</w:t>
            </w:r>
            <w:r>
              <w:rPr>
                <w:rFonts w:hint="default" w:ascii="Times New Roman" w:hAnsi="Times New Roman" w:eastAsia="宋体" w:cs="Times New Roman"/>
                <w:b w:val="0"/>
                <w:bCs/>
                <w:color w:val="000000"/>
                <w:spacing w:val="0"/>
                <w:sz w:val="24"/>
                <w:szCs w:val="24"/>
                <w:lang w:eastAsia="zh-CN"/>
              </w:rPr>
              <w:t>选取</w:t>
            </w:r>
            <w:r>
              <w:rPr>
                <w:rFonts w:hint="default" w:ascii="Times New Roman" w:hAnsi="Times New Roman" w:eastAsia="宋体" w:cs="Times New Roman"/>
                <w:b w:val="0"/>
                <w:bCs/>
                <w:color w:val="000000"/>
                <w:spacing w:val="0"/>
                <w:sz w:val="24"/>
                <w:szCs w:val="24"/>
              </w:rPr>
              <w:t>具有相应资质条件的施工单位。</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5</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8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是否签订施工合同，明确安全</w:t>
            </w:r>
            <w:r>
              <w:rPr>
                <w:rFonts w:hint="default" w:ascii="Times New Roman" w:hAnsi="Times New Roman" w:eastAsia="宋体" w:cs="Times New Roman"/>
                <w:b w:val="0"/>
                <w:bCs/>
                <w:color w:val="000000"/>
                <w:spacing w:val="0"/>
                <w:sz w:val="24"/>
                <w:szCs w:val="24"/>
                <w:lang w:eastAsia="zh-CN"/>
              </w:rPr>
              <w:t>生产的</w:t>
            </w:r>
            <w:r>
              <w:rPr>
                <w:rFonts w:hint="default" w:ascii="Times New Roman" w:hAnsi="Times New Roman" w:eastAsia="宋体" w:cs="Times New Roman"/>
                <w:b w:val="0"/>
                <w:bCs/>
                <w:color w:val="000000"/>
                <w:spacing w:val="0"/>
                <w:sz w:val="24"/>
                <w:szCs w:val="24"/>
              </w:rPr>
              <w:t>责任</w:t>
            </w:r>
            <w:r>
              <w:rPr>
                <w:rFonts w:hint="default" w:ascii="Times New Roman" w:hAnsi="Times New Roman" w:eastAsia="宋体" w:cs="Times New Roman"/>
                <w:b w:val="0"/>
                <w:bCs/>
                <w:color w:val="000000"/>
                <w:spacing w:val="0"/>
                <w:sz w:val="24"/>
                <w:szCs w:val="24"/>
                <w:lang w:eastAsia="zh-CN"/>
              </w:rPr>
              <w:t>和义务</w:t>
            </w:r>
            <w:r>
              <w:rPr>
                <w:rFonts w:hint="default" w:ascii="Times New Roman" w:hAnsi="Times New Roman" w:eastAsia="宋体" w:cs="Times New Roman"/>
                <w:b w:val="0"/>
                <w:bCs/>
                <w:color w:val="000000"/>
                <w:spacing w:val="0"/>
                <w:sz w:val="24"/>
                <w:szCs w:val="24"/>
              </w:rPr>
              <w:t>。</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6</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8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lang w:eastAsia="zh-CN"/>
              </w:rPr>
            </w:pPr>
            <w:r>
              <w:rPr>
                <w:rFonts w:hint="default" w:ascii="Times New Roman" w:hAnsi="Times New Roman" w:eastAsia="宋体" w:cs="Times New Roman"/>
                <w:b w:val="0"/>
                <w:bCs/>
                <w:color w:val="000000"/>
                <w:spacing w:val="0"/>
                <w:sz w:val="24"/>
                <w:szCs w:val="24"/>
                <w:lang w:eastAsia="zh-CN"/>
              </w:rPr>
              <w:t>是否按要求编制审核施工方案，是否明确施工安全保证措施、应急处置措施等。</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7</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82"/>
              <w:jc w:val="center"/>
              <w:textAlignment w:val="auto"/>
              <w:rPr>
                <w:rFonts w:hint="default" w:ascii="Times New Roman" w:hAnsi="Times New Roman" w:eastAsia="宋体" w:cs="Times New Roman"/>
                <w:b w:val="0"/>
                <w:bCs/>
                <w:color w:val="000000"/>
                <w:spacing w:val="0"/>
                <w:sz w:val="24"/>
                <w:szCs w:val="24"/>
              </w:rPr>
            </w:pPr>
          </w:p>
        </w:tc>
        <w:tc>
          <w:tcPr>
            <w:tcW w:w="4142"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lang w:eastAsia="zh-CN"/>
              </w:rPr>
            </w:pPr>
            <w:r>
              <w:rPr>
                <w:rFonts w:hint="default" w:ascii="Times New Roman" w:hAnsi="Times New Roman" w:eastAsia="宋体" w:cs="Times New Roman"/>
                <w:b w:val="0"/>
                <w:bCs/>
                <w:color w:val="000000"/>
                <w:spacing w:val="0"/>
                <w:sz w:val="24"/>
                <w:szCs w:val="24"/>
                <w:lang w:eastAsia="zh-CN"/>
              </w:rPr>
              <w:t>涉及人员密集场所的房屋建筑小散工程，是否制定应急预案及疏散方案，是否落实防火分隔措施。</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8</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8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占道施工作业是否办理影响交通安全的占道施工许可手续。</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9</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8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挖掘工程开工前是否开展地下管线调查，清楚施工区域地下管线情况，与地下管线权属单位进行对接配合，挖掘施工单位是否制定地下管线保护方案，落实保护措施。</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lang w:val="en-US" w:eastAsia="zh-CN"/>
              </w:rPr>
            </w:pPr>
            <w:r>
              <w:rPr>
                <w:rFonts w:hint="default" w:ascii="Times New Roman" w:hAnsi="Times New Roman" w:eastAsia="宋体" w:cs="Times New Roman"/>
                <w:b w:val="0"/>
                <w:bCs/>
                <w:color w:val="000000"/>
                <w:spacing w:val="0"/>
                <w:sz w:val="24"/>
                <w:szCs w:val="24"/>
                <w:lang w:val="en-US" w:eastAsia="zh-CN"/>
              </w:rPr>
              <w:t>10</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8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lang w:eastAsia="zh-CN"/>
              </w:rPr>
            </w:pPr>
            <w:r>
              <w:rPr>
                <w:rFonts w:hint="default" w:ascii="Times New Roman" w:hAnsi="Times New Roman" w:eastAsia="宋体" w:cs="Times New Roman"/>
                <w:b w:val="0"/>
                <w:bCs/>
                <w:color w:val="000000"/>
                <w:spacing w:val="0"/>
                <w:sz w:val="24"/>
                <w:szCs w:val="24"/>
                <w:lang w:eastAsia="zh-CN"/>
              </w:rPr>
              <w:t>涉及建筑主体和承重结构变动以及改变房屋用途作为人员密集场所的，是否按规定出具设计方案并进行施工图审查。</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5"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11</w:t>
            </w:r>
          </w:p>
        </w:tc>
        <w:tc>
          <w:tcPr>
            <w:tcW w:w="730" w:type="dxa"/>
            <w:vMerge w:val="restart"/>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人员管理</w:t>
            </w:r>
          </w:p>
        </w:tc>
        <w:tc>
          <w:tcPr>
            <w:tcW w:w="4142"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lang w:eastAsia="zh-CN"/>
              </w:rPr>
              <w:t>施工</w:t>
            </w:r>
            <w:r>
              <w:rPr>
                <w:rFonts w:hint="default" w:ascii="Times New Roman" w:hAnsi="Times New Roman" w:eastAsia="宋体" w:cs="Times New Roman"/>
                <w:b w:val="0"/>
                <w:bCs/>
                <w:color w:val="000000"/>
                <w:spacing w:val="0"/>
                <w:sz w:val="24"/>
                <w:szCs w:val="24"/>
              </w:rPr>
              <w:t>现场是否配备安全管理人员</w:t>
            </w:r>
            <w:r>
              <w:rPr>
                <w:rFonts w:hint="default" w:ascii="Times New Roman" w:hAnsi="Times New Roman" w:eastAsia="宋体" w:cs="Times New Roman"/>
                <w:b w:val="0"/>
                <w:bCs/>
                <w:color w:val="000000"/>
                <w:spacing w:val="0"/>
                <w:sz w:val="24"/>
                <w:szCs w:val="24"/>
                <w:lang w:eastAsia="zh-CN"/>
              </w:rPr>
              <w:t>，与安全生产信息登记的是否一致</w:t>
            </w:r>
            <w:r>
              <w:rPr>
                <w:rFonts w:hint="default" w:ascii="Times New Roman" w:hAnsi="Times New Roman" w:eastAsia="宋体" w:cs="Times New Roman"/>
                <w:b w:val="0"/>
                <w:bCs/>
                <w:color w:val="000000"/>
                <w:spacing w:val="0"/>
                <w:sz w:val="24"/>
                <w:szCs w:val="24"/>
              </w:rPr>
              <w:t>。</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12</w:t>
            </w:r>
          </w:p>
        </w:tc>
        <w:tc>
          <w:tcPr>
            <w:tcW w:w="730" w:type="dxa"/>
            <w:vMerge w:val="continue"/>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rPr>
            </w:pPr>
          </w:p>
        </w:tc>
        <w:tc>
          <w:tcPr>
            <w:tcW w:w="4142"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lang w:eastAsia="zh-CN"/>
              </w:rPr>
            </w:pPr>
            <w:r>
              <w:rPr>
                <w:rFonts w:hint="default" w:ascii="Times New Roman" w:hAnsi="Times New Roman" w:eastAsia="宋体" w:cs="Times New Roman"/>
                <w:b w:val="0"/>
                <w:bCs/>
                <w:color w:val="000000"/>
                <w:spacing w:val="0"/>
                <w:sz w:val="24"/>
                <w:szCs w:val="24"/>
                <w:lang w:eastAsia="zh-CN"/>
              </w:rPr>
              <w:t>项目负责人是否向现场管理人员、施工人员进行书面安全技术交底。</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13</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8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电工、架子工等</w:t>
            </w:r>
            <w:r>
              <w:rPr>
                <w:rFonts w:hint="default" w:ascii="Times New Roman" w:hAnsi="Times New Roman" w:eastAsia="宋体" w:cs="Times New Roman"/>
                <w:b w:val="0"/>
                <w:bCs/>
                <w:color w:val="000000"/>
                <w:spacing w:val="0"/>
                <w:sz w:val="24"/>
                <w:szCs w:val="24"/>
                <w:lang w:eastAsia="zh-CN"/>
              </w:rPr>
              <w:t>建筑施工</w:t>
            </w:r>
            <w:r>
              <w:rPr>
                <w:rFonts w:hint="default" w:ascii="Times New Roman" w:hAnsi="Times New Roman" w:eastAsia="宋体" w:cs="Times New Roman"/>
                <w:b w:val="0"/>
                <w:bCs/>
                <w:color w:val="000000"/>
                <w:spacing w:val="0"/>
                <w:sz w:val="24"/>
                <w:szCs w:val="24"/>
              </w:rPr>
              <w:t>特种作业人员是否取得特种作业资格证。</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14</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8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有无盲目指挥、违规作业、压缩合理工期的行为。</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70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15</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8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是否向施工人员提供合格安全防护用品；施工人员是否正确使用安全帽、</w:t>
            </w:r>
            <w:r>
              <w:rPr>
                <w:rFonts w:hint="default" w:ascii="Times New Roman" w:hAnsi="Times New Roman" w:eastAsia="宋体" w:cs="Times New Roman"/>
                <w:b w:val="0"/>
                <w:bCs/>
                <w:color w:val="000000"/>
                <w:spacing w:val="0"/>
                <w:sz w:val="24"/>
                <w:szCs w:val="24"/>
                <w:lang w:eastAsia="zh-CN"/>
              </w:rPr>
              <w:t>安全</w:t>
            </w:r>
            <w:r>
              <w:rPr>
                <w:rFonts w:hint="default" w:ascii="Times New Roman" w:hAnsi="Times New Roman" w:eastAsia="宋体" w:cs="Times New Roman"/>
                <w:b w:val="0"/>
                <w:bCs/>
                <w:color w:val="000000"/>
                <w:spacing w:val="0"/>
                <w:sz w:val="24"/>
                <w:szCs w:val="24"/>
              </w:rPr>
              <w:t>鞋、安全带等安全防护用品。</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05"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16</w:t>
            </w:r>
          </w:p>
        </w:tc>
        <w:tc>
          <w:tcPr>
            <w:tcW w:w="730" w:type="dxa"/>
            <w:vMerge w:val="restart"/>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lang w:eastAsia="zh-CN"/>
              </w:rPr>
            </w:pPr>
            <w:r>
              <w:rPr>
                <w:rFonts w:hint="default" w:ascii="Times New Roman" w:hAnsi="Times New Roman" w:eastAsia="宋体" w:cs="Times New Roman"/>
                <w:b w:val="0"/>
                <w:bCs/>
                <w:color w:val="000000"/>
                <w:spacing w:val="0"/>
                <w:sz w:val="24"/>
                <w:szCs w:val="24"/>
                <w:lang w:eastAsia="zh-CN"/>
              </w:rPr>
              <w:t>现场管理</w:t>
            </w:r>
          </w:p>
        </w:tc>
        <w:tc>
          <w:tcPr>
            <w:tcW w:w="4142"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施工作业区域是否有护栏围挡、警示</w:t>
            </w:r>
            <w:r>
              <w:rPr>
                <w:rFonts w:hint="default" w:ascii="Times New Roman" w:hAnsi="Times New Roman" w:eastAsia="宋体" w:cs="Times New Roman"/>
                <w:b w:val="0"/>
                <w:bCs/>
                <w:color w:val="000000"/>
                <w:spacing w:val="0"/>
                <w:sz w:val="24"/>
                <w:szCs w:val="24"/>
                <w:lang w:eastAsia="zh-CN"/>
              </w:rPr>
              <w:t>、提醒、指引</w:t>
            </w:r>
            <w:r>
              <w:rPr>
                <w:rFonts w:hint="default" w:ascii="Times New Roman" w:hAnsi="Times New Roman" w:eastAsia="宋体" w:cs="Times New Roman"/>
                <w:b w:val="0"/>
                <w:bCs/>
                <w:color w:val="000000"/>
                <w:spacing w:val="0"/>
                <w:sz w:val="24"/>
                <w:szCs w:val="24"/>
              </w:rPr>
              <w:t>标志等安全防护措施。</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17</w:t>
            </w:r>
          </w:p>
        </w:tc>
        <w:tc>
          <w:tcPr>
            <w:tcW w:w="730" w:type="dxa"/>
            <w:vMerge w:val="continue"/>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lang w:eastAsia="zh-CN"/>
              </w:rPr>
            </w:pPr>
          </w:p>
        </w:tc>
        <w:tc>
          <w:tcPr>
            <w:tcW w:w="4142"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施工区是否与社会人员</w:t>
            </w:r>
            <w:r>
              <w:rPr>
                <w:rFonts w:hint="default" w:ascii="Times New Roman" w:hAnsi="Times New Roman" w:eastAsia="宋体" w:cs="Times New Roman"/>
                <w:b w:val="0"/>
                <w:bCs/>
                <w:color w:val="000000"/>
                <w:spacing w:val="0"/>
                <w:sz w:val="24"/>
                <w:szCs w:val="24"/>
                <w:lang w:eastAsia="zh-CN"/>
              </w:rPr>
              <w:t>活动</w:t>
            </w:r>
            <w:r>
              <w:rPr>
                <w:rFonts w:hint="default" w:ascii="Times New Roman" w:hAnsi="Times New Roman" w:eastAsia="宋体" w:cs="Times New Roman"/>
                <w:b w:val="0"/>
                <w:bCs/>
                <w:color w:val="000000"/>
                <w:spacing w:val="0"/>
                <w:sz w:val="24"/>
                <w:szCs w:val="24"/>
              </w:rPr>
              <w:t>区、经营场所营业区等社会场所</w:t>
            </w:r>
            <w:r>
              <w:rPr>
                <w:rFonts w:hint="default" w:ascii="Times New Roman" w:hAnsi="Times New Roman" w:eastAsia="宋体" w:cs="Times New Roman"/>
                <w:b w:val="0"/>
                <w:bCs/>
                <w:color w:val="000000"/>
                <w:spacing w:val="0"/>
                <w:sz w:val="24"/>
                <w:szCs w:val="24"/>
                <w:lang w:eastAsia="zh-CN"/>
              </w:rPr>
              <w:t>有效</w:t>
            </w:r>
            <w:r>
              <w:rPr>
                <w:rFonts w:hint="default" w:ascii="Times New Roman" w:hAnsi="Times New Roman" w:eastAsia="宋体" w:cs="Times New Roman"/>
                <w:b w:val="0"/>
                <w:bCs/>
                <w:color w:val="000000"/>
                <w:spacing w:val="0"/>
                <w:sz w:val="24"/>
                <w:szCs w:val="24"/>
              </w:rPr>
              <w:t>分隔。</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18</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42"/>
              <w:jc w:val="center"/>
              <w:textAlignment w:val="auto"/>
              <w:rPr>
                <w:rFonts w:hint="default" w:ascii="Times New Roman" w:hAnsi="Times New Roman" w:eastAsia="宋体" w:cs="Times New Roman"/>
                <w:b w:val="0"/>
                <w:bCs/>
                <w:color w:val="000000"/>
                <w:spacing w:val="0"/>
                <w:sz w:val="24"/>
                <w:szCs w:val="24"/>
              </w:rPr>
            </w:pPr>
          </w:p>
        </w:tc>
        <w:tc>
          <w:tcPr>
            <w:tcW w:w="4142"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lang w:eastAsia="zh-CN"/>
              </w:rPr>
            </w:pPr>
            <w:r>
              <w:rPr>
                <w:rFonts w:hint="default" w:ascii="Times New Roman" w:hAnsi="Times New Roman" w:eastAsia="宋体" w:cs="Times New Roman"/>
                <w:b w:val="0"/>
                <w:bCs/>
                <w:color w:val="000000"/>
                <w:spacing w:val="0"/>
                <w:sz w:val="24"/>
                <w:szCs w:val="24"/>
              </w:rPr>
              <w:t>施工临边、洞口位置是否设置临边防护措施</w:t>
            </w:r>
            <w:r>
              <w:rPr>
                <w:rFonts w:hint="default" w:ascii="Times New Roman" w:hAnsi="Times New Roman" w:eastAsia="宋体" w:cs="Times New Roman"/>
                <w:b w:val="0"/>
                <w:bCs/>
                <w:color w:val="000000"/>
                <w:spacing w:val="0"/>
                <w:sz w:val="24"/>
                <w:szCs w:val="24"/>
                <w:lang w:eastAsia="zh-CN"/>
              </w:rPr>
              <w:t>；高处作业是否正确佩戴使用安全带等防护用品。</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19</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4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动火作业是否经过审批，作业前是否清理可燃物，是否有</w:t>
            </w:r>
            <w:r>
              <w:rPr>
                <w:rFonts w:hint="default" w:ascii="Times New Roman" w:hAnsi="Times New Roman" w:eastAsia="宋体" w:cs="Times New Roman"/>
                <w:b w:val="0"/>
                <w:bCs/>
                <w:color w:val="000000"/>
                <w:spacing w:val="0"/>
                <w:sz w:val="24"/>
                <w:szCs w:val="24"/>
                <w:lang w:eastAsia="zh-CN"/>
              </w:rPr>
              <w:t>专人监护</w:t>
            </w:r>
            <w:r>
              <w:rPr>
                <w:rFonts w:hint="default" w:ascii="Times New Roman" w:hAnsi="Times New Roman" w:eastAsia="宋体" w:cs="Times New Roman"/>
                <w:b w:val="0"/>
                <w:bCs/>
                <w:color w:val="000000"/>
                <w:spacing w:val="0"/>
                <w:sz w:val="24"/>
                <w:szCs w:val="24"/>
              </w:rPr>
              <w:t>，现场是否配备消防灭火器材，并保持完好有效。</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705"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kern w:val="2"/>
                <w:sz w:val="24"/>
                <w:szCs w:val="24"/>
                <w:lang w:val="en-US" w:eastAsia="zh-CN" w:bidi="ar-SA"/>
              </w:rPr>
              <w:t>20</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4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施工机具是否</w:t>
            </w:r>
            <w:r>
              <w:rPr>
                <w:rFonts w:hint="default" w:ascii="Times New Roman" w:hAnsi="Times New Roman" w:eastAsia="宋体" w:cs="Times New Roman"/>
                <w:b w:val="0"/>
                <w:bCs/>
                <w:color w:val="000000"/>
                <w:spacing w:val="0"/>
                <w:sz w:val="24"/>
                <w:szCs w:val="24"/>
                <w:lang w:eastAsia="zh-CN"/>
              </w:rPr>
              <w:t>破损</w:t>
            </w:r>
            <w:r>
              <w:rPr>
                <w:rFonts w:hint="default" w:ascii="Times New Roman" w:hAnsi="Times New Roman" w:eastAsia="宋体" w:cs="Times New Roman"/>
                <w:b w:val="0"/>
                <w:bCs/>
                <w:color w:val="000000"/>
                <w:spacing w:val="0"/>
                <w:sz w:val="24"/>
                <w:szCs w:val="24"/>
              </w:rPr>
              <w:t>；切割机、角磨机、电焊机等施工机具是否设置安全防护装置。</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70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21</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4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lang w:eastAsia="zh-CN"/>
              </w:rPr>
            </w:pPr>
            <w:r>
              <w:rPr>
                <w:rFonts w:hint="default" w:ascii="Times New Roman" w:hAnsi="Times New Roman" w:eastAsia="宋体" w:cs="Times New Roman"/>
                <w:b w:val="0"/>
                <w:bCs/>
                <w:color w:val="000000"/>
                <w:spacing w:val="0"/>
                <w:sz w:val="24"/>
                <w:szCs w:val="24"/>
                <w:lang w:eastAsia="zh-CN"/>
              </w:rPr>
              <w:t>临时用电是否规范，有无安全保护措施；</w:t>
            </w:r>
            <w:r>
              <w:rPr>
                <w:rFonts w:hint="default" w:ascii="Times New Roman" w:hAnsi="Times New Roman" w:eastAsia="宋体" w:cs="Times New Roman"/>
                <w:b w:val="0"/>
                <w:bCs/>
                <w:color w:val="000000"/>
                <w:spacing w:val="0"/>
                <w:sz w:val="24"/>
                <w:szCs w:val="24"/>
              </w:rPr>
              <w:t>电线电缆有无破损、泡水</w:t>
            </w:r>
            <w:r>
              <w:rPr>
                <w:rFonts w:hint="default" w:ascii="Times New Roman" w:hAnsi="Times New Roman" w:eastAsia="宋体" w:cs="Times New Roman"/>
                <w:b w:val="0"/>
                <w:bCs/>
                <w:color w:val="000000"/>
                <w:spacing w:val="0"/>
                <w:sz w:val="24"/>
                <w:szCs w:val="24"/>
                <w:lang w:eastAsia="zh-CN"/>
              </w:rPr>
              <w:t>、私接乱拉等现象。</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70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22</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4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现场是否使用危险物品，是否符合相关管理要求。</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70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23</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42"/>
              <w:jc w:val="center"/>
              <w:textAlignment w:val="auto"/>
              <w:rPr>
                <w:rFonts w:hint="default" w:ascii="Times New Roman" w:hAnsi="Times New Roman" w:eastAsia="宋体" w:cs="Times New Roman"/>
                <w:b w:val="0"/>
                <w:bCs/>
                <w:color w:val="000000"/>
                <w:spacing w:val="0"/>
                <w:sz w:val="24"/>
                <w:szCs w:val="24"/>
              </w:rPr>
            </w:pPr>
          </w:p>
        </w:tc>
        <w:tc>
          <w:tcPr>
            <w:tcW w:w="4142"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lang w:eastAsia="zh-CN"/>
              </w:rPr>
            </w:pPr>
            <w:r>
              <w:rPr>
                <w:rFonts w:hint="default" w:ascii="Times New Roman" w:hAnsi="Times New Roman" w:eastAsia="宋体" w:cs="Times New Roman"/>
                <w:b w:val="0"/>
                <w:bCs/>
                <w:color w:val="000000"/>
                <w:spacing w:val="0"/>
                <w:sz w:val="24"/>
                <w:szCs w:val="24"/>
                <w:lang w:eastAsia="zh-CN"/>
              </w:rPr>
              <w:t>危险性较大的分部分项工程安全管控情况，是否按照方案施工，是否符合相关标准规范要求</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705"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24</w:t>
            </w:r>
          </w:p>
        </w:tc>
        <w:tc>
          <w:tcPr>
            <w:tcW w:w="730" w:type="dxa"/>
            <w:vMerge w:val="restart"/>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lang w:eastAsia="zh-CN"/>
              </w:rPr>
            </w:pPr>
            <w:r>
              <w:rPr>
                <w:rFonts w:hint="default" w:ascii="Times New Roman" w:hAnsi="Times New Roman" w:eastAsia="宋体" w:cs="Times New Roman"/>
                <w:b w:val="0"/>
                <w:bCs/>
                <w:color w:val="000000"/>
                <w:spacing w:val="0"/>
                <w:sz w:val="24"/>
                <w:szCs w:val="24"/>
                <w:lang w:eastAsia="zh-CN"/>
              </w:rPr>
              <w:t>扬尘防治</w:t>
            </w:r>
          </w:p>
        </w:tc>
        <w:tc>
          <w:tcPr>
            <w:tcW w:w="4142"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施工现场</w:t>
            </w:r>
            <w:r>
              <w:rPr>
                <w:rFonts w:hint="default" w:ascii="Times New Roman" w:hAnsi="Times New Roman" w:eastAsia="宋体" w:cs="Times New Roman"/>
                <w:b w:val="0"/>
                <w:bCs/>
                <w:color w:val="000000"/>
                <w:spacing w:val="0"/>
                <w:sz w:val="24"/>
                <w:szCs w:val="24"/>
                <w:lang w:eastAsia="zh-CN"/>
              </w:rPr>
              <w:t>是否落实扬尘防治“</w:t>
            </w:r>
            <w:r>
              <w:rPr>
                <w:rFonts w:hint="default" w:ascii="Times New Roman" w:hAnsi="Times New Roman" w:eastAsia="宋体" w:cs="Times New Roman"/>
                <w:b w:val="0"/>
                <w:bCs/>
                <w:color w:val="000000"/>
                <w:spacing w:val="0"/>
                <w:sz w:val="24"/>
                <w:szCs w:val="24"/>
                <w:lang w:val="en-US" w:eastAsia="zh-CN"/>
              </w:rPr>
              <w:t>6个100%</w:t>
            </w:r>
            <w:r>
              <w:rPr>
                <w:rFonts w:hint="default" w:ascii="Times New Roman" w:hAnsi="Times New Roman" w:eastAsia="宋体" w:cs="Times New Roman"/>
                <w:b w:val="0"/>
                <w:bCs/>
                <w:color w:val="000000"/>
                <w:spacing w:val="0"/>
                <w:sz w:val="24"/>
                <w:szCs w:val="24"/>
                <w:lang w:eastAsia="zh-CN"/>
              </w:rPr>
              <w:t>”措施。</w:t>
            </w:r>
          </w:p>
        </w:tc>
        <w:tc>
          <w:tcPr>
            <w:tcW w:w="825"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70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25</w:t>
            </w:r>
          </w:p>
        </w:tc>
        <w:tc>
          <w:tcPr>
            <w:tcW w:w="730" w:type="dxa"/>
            <w:vMerge w:val="continue"/>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lang w:eastAsia="zh-CN"/>
              </w:rPr>
            </w:pPr>
          </w:p>
        </w:tc>
        <w:tc>
          <w:tcPr>
            <w:tcW w:w="4142"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lang w:eastAsia="zh-CN"/>
              </w:rPr>
              <w:t>施工现场建筑垃圾是否按要求收集、处置到位</w:t>
            </w:r>
            <w:r>
              <w:rPr>
                <w:rFonts w:hint="default" w:ascii="Times New Roman" w:hAnsi="Times New Roman" w:eastAsia="宋体" w:cs="Times New Roman"/>
                <w:b w:val="0"/>
                <w:bCs/>
                <w:color w:val="000000"/>
                <w:spacing w:val="0"/>
                <w:sz w:val="24"/>
                <w:szCs w:val="24"/>
              </w:rPr>
              <w:t>。</w:t>
            </w:r>
          </w:p>
        </w:tc>
        <w:tc>
          <w:tcPr>
            <w:tcW w:w="82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05" w:type="dxa"/>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kern w:val="2"/>
                <w:sz w:val="24"/>
                <w:szCs w:val="24"/>
                <w:lang w:val="en-US" w:eastAsia="zh-CN" w:bidi="ar-SA"/>
              </w:rPr>
            </w:pPr>
            <w:r>
              <w:rPr>
                <w:rFonts w:hint="default" w:ascii="Times New Roman" w:hAnsi="Times New Roman" w:eastAsia="宋体" w:cs="Times New Roman"/>
                <w:b w:val="0"/>
                <w:bCs/>
                <w:color w:val="000000"/>
                <w:spacing w:val="0"/>
                <w:sz w:val="24"/>
                <w:szCs w:val="24"/>
                <w:lang w:val="en-US" w:eastAsia="zh-CN"/>
              </w:rPr>
              <w:t>26</w:t>
            </w:r>
          </w:p>
        </w:tc>
        <w:tc>
          <w:tcPr>
            <w:tcW w:w="730" w:type="dxa"/>
            <w:vMerge w:val="restart"/>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其他</w:t>
            </w:r>
          </w:p>
        </w:tc>
        <w:tc>
          <w:tcPr>
            <w:tcW w:w="4142"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r>
              <w:rPr>
                <w:rFonts w:hint="default" w:ascii="Times New Roman" w:hAnsi="Times New Roman" w:eastAsia="宋体" w:cs="Times New Roman"/>
                <w:b w:val="0"/>
                <w:bCs/>
                <w:color w:val="000000"/>
                <w:spacing w:val="0"/>
                <w:sz w:val="24"/>
                <w:szCs w:val="24"/>
              </w:rPr>
              <w:t>其他安全事项。</w:t>
            </w: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705" w:type="dxa"/>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rPr>
                <w:rFonts w:hint="default" w:ascii="Times New Roman" w:hAnsi="Times New Roman" w:eastAsia="宋体" w:cs="Times New Roman"/>
                <w:b w:val="0"/>
                <w:bCs/>
                <w:color w:val="000000"/>
                <w:spacing w:val="0"/>
                <w:sz w:val="24"/>
                <w:szCs w:val="24"/>
                <w:lang w:val="en-US" w:eastAsia="zh-CN"/>
              </w:rPr>
            </w:pPr>
            <w:r>
              <w:rPr>
                <w:rFonts w:hint="default" w:ascii="Times New Roman" w:hAnsi="Times New Roman" w:eastAsia="宋体" w:cs="Times New Roman"/>
                <w:b w:val="0"/>
                <w:bCs/>
                <w:color w:val="000000"/>
                <w:spacing w:val="0"/>
                <w:sz w:val="24"/>
                <w:szCs w:val="24"/>
                <w:lang w:val="en-US" w:eastAsia="zh-CN"/>
              </w:rPr>
              <w:t>27</w:t>
            </w:r>
          </w:p>
        </w:tc>
        <w:tc>
          <w:tcPr>
            <w:tcW w:w="730" w:type="dxa"/>
            <w:vMerge w:val="continue"/>
            <w:noWrap/>
            <w:vAlign w:val="center"/>
          </w:tcPr>
          <w:p>
            <w:pPr>
              <w:pStyle w:val="26"/>
              <w:keepNext w:val="0"/>
              <w:keepLines w:val="0"/>
              <w:pageBreakBefore w:val="0"/>
              <w:widowControl w:val="0"/>
              <w:kinsoku/>
              <w:wordWrap/>
              <w:overflowPunct/>
              <w:topLinePunct w:val="0"/>
              <w:autoSpaceDE/>
              <w:autoSpaceDN/>
              <w:bidi w:val="0"/>
              <w:adjustRightInd w:val="0"/>
              <w:snapToGrid/>
              <w:spacing w:line="400" w:lineRule="exact"/>
              <w:ind w:left="360" w:firstLine="440"/>
              <w:jc w:val="center"/>
              <w:textAlignment w:val="auto"/>
              <w:rPr>
                <w:rFonts w:hint="default" w:ascii="Times New Roman" w:hAnsi="Times New Roman" w:eastAsia="宋体" w:cs="Times New Roman"/>
                <w:b w:val="0"/>
                <w:bCs/>
                <w:color w:val="000000"/>
                <w:spacing w:val="0"/>
                <w:sz w:val="24"/>
                <w:szCs w:val="24"/>
              </w:rPr>
            </w:pPr>
          </w:p>
        </w:tc>
        <w:tc>
          <w:tcPr>
            <w:tcW w:w="4142"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825"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c>
          <w:tcPr>
            <w:tcW w:w="1628" w:type="dxa"/>
            <w:noWrap/>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left"/>
              <w:textAlignment w:val="auto"/>
              <w:rPr>
                <w:rFonts w:hint="default" w:ascii="Times New Roman" w:hAnsi="Times New Roman" w:eastAsia="宋体" w:cs="Times New Roman"/>
                <w:b w:val="0"/>
                <w:bCs/>
                <w:color w:val="000000"/>
                <w:spacing w:val="0"/>
                <w:sz w:val="24"/>
                <w:szCs w:val="24"/>
              </w:rPr>
            </w:pPr>
          </w:p>
        </w:tc>
      </w:tr>
    </w:tbl>
    <w:p>
      <w:pPr>
        <w:keepNext w:val="0"/>
        <w:keepLines w:val="0"/>
        <w:pageBreakBefore w:val="0"/>
        <w:widowControl w:val="0"/>
        <w:kinsoku/>
        <w:wordWrap/>
        <w:overflowPunct/>
        <w:topLinePunct w:val="0"/>
        <w:autoSpaceDE/>
        <w:autoSpaceDN/>
        <w:bidi w:val="0"/>
        <w:adjustRightInd/>
        <w:snapToGrid/>
        <w:spacing w:before="293" w:beforeLines="50" w:line="240" w:lineRule="auto"/>
        <w:ind w:left="0" w:hanging="1440" w:hangingChars="600"/>
        <w:textAlignment w:val="auto"/>
        <w:rPr>
          <w:rFonts w:hint="default" w:ascii="Times New Roman" w:hAnsi="Times New Roman" w:eastAsia="仿宋_GB2312" w:cs="Times New Roman"/>
          <w:color w:val="000000"/>
          <w:spacing w:val="0"/>
          <w:sz w:val="24"/>
          <w:szCs w:val="24"/>
          <w:lang w:eastAsia="zh-CN"/>
        </w:rPr>
      </w:pPr>
      <w:r>
        <w:rPr>
          <w:rFonts w:hint="default" w:ascii="Times New Roman" w:hAnsi="Times New Roman" w:eastAsia="仿宋_GB2312" w:cs="Times New Roman"/>
          <w:color w:val="000000"/>
          <w:spacing w:val="0"/>
          <w:sz w:val="24"/>
          <w:szCs w:val="24"/>
        </w:rPr>
        <w:t xml:space="preserve">检查人：                   被检查人签字：        </w:t>
      </w:r>
      <w:r>
        <w:rPr>
          <w:rFonts w:hint="default" w:ascii="Times New Roman" w:hAnsi="Times New Roman" w:eastAsia="仿宋_GB2312" w:cs="Times New Roman"/>
          <w:color w:val="000000"/>
          <w:spacing w:val="0"/>
          <w:sz w:val="24"/>
          <w:szCs w:val="24"/>
          <w:lang w:val="en-US" w:eastAsia="zh-CN"/>
        </w:rPr>
        <w:t xml:space="preserve">  </w:t>
      </w:r>
      <w:r>
        <w:rPr>
          <w:rFonts w:hint="default" w:ascii="Times New Roman" w:hAnsi="Times New Roman" w:eastAsia="仿宋_GB2312" w:cs="Times New Roman"/>
          <w:color w:val="000000"/>
          <w:spacing w:val="0"/>
          <w:sz w:val="24"/>
          <w:szCs w:val="24"/>
        </w:rPr>
        <w:t xml:space="preserve">  </w:t>
      </w:r>
      <w:r>
        <w:rPr>
          <w:rFonts w:hint="default" w:ascii="Times New Roman" w:hAnsi="Times New Roman" w:eastAsia="仿宋_GB2312" w:cs="Times New Roman"/>
          <w:color w:val="000000"/>
          <w:spacing w:val="0"/>
          <w:sz w:val="24"/>
          <w:szCs w:val="24"/>
          <w:lang w:val="en-US" w:eastAsia="zh-CN"/>
        </w:rPr>
        <w:t xml:space="preserve">  </w:t>
      </w:r>
      <w:r>
        <w:rPr>
          <w:rFonts w:hint="default" w:ascii="Times New Roman" w:hAnsi="Times New Roman" w:eastAsia="仿宋_GB2312" w:cs="Times New Roman"/>
          <w:color w:val="000000"/>
          <w:spacing w:val="0"/>
          <w:sz w:val="24"/>
          <w:szCs w:val="24"/>
        </w:rPr>
        <w:t>检查日期</w:t>
      </w:r>
      <w:r>
        <w:rPr>
          <w:rFonts w:hint="default" w:ascii="Times New Roman" w:hAnsi="Times New Roman" w:eastAsia="仿宋_GB2312" w:cs="Times New Roman"/>
          <w:color w:val="000000"/>
          <w:spacing w:val="0"/>
          <w:sz w:val="24"/>
          <w:szCs w:val="24"/>
          <w:lang w:eastAsia="zh-CN"/>
        </w:rPr>
        <w:t>：</w:t>
      </w:r>
    </w:p>
    <w:p>
      <w:pPr>
        <w:rPr>
          <w:rFonts w:hint="default"/>
          <w:lang w:val="en-US" w:eastAsia="zh-CN"/>
        </w:rPr>
      </w:pPr>
    </w:p>
    <w:sectPr>
      <w:footerReference r:id="rId5" w:type="default"/>
      <w:pgSz w:w="11906" w:h="16838"/>
      <w:pgMar w:top="2098" w:right="1474" w:bottom="1417" w:left="1587" w:header="851" w:footer="992" w:gutter="0"/>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bidi w:val="0"/>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22"/>
                      <w:bidi w:val="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ODFjMTVkMzA3NThlMzUxNTI4OGU2MWMwOGZlNTAifQ=="/>
  </w:docVars>
  <w:rsids>
    <w:rsidRoot w:val="3A63421E"/>
    <w:rsid w:val="02775C4F"/>
    <w:rsid w:val="02F87FDA"/>
    <w:rsid w:val="081B1C06"/>
    <w:rsid w:val="09A4513A"/>
    <w:rsid w:val="14994D02"/>
    <w:rsid w:val="16120938"/>
    <w:rsid w:val="163C3653"/>
    <w:rsid w:val="1CCC4B92"/>
    <w:rsid w:val="1D9C5D26"/>
    <w:rsid w:val="1E734BBA"/>
    <w:rsid w:val="1E892D3B"/>
    <w:rsid w:val="22750E30"/>
    <w:rsid w:val="26B55F1F"/>
    <w:rsid w:val="2C356DBF"/>
    <w:rsid w:val="2E0F3C06"/>
    <w:rsid w:val="30000F2B"/>
    <w:rsid w:val="31E5776A"/>
    <w:rsid w:val="33160DD9"/>
    <w:rsid w:val="338D0C6F"/>
    <w:rsid w:val="368A5E09"/>
    <w:rsid w:val="3A63421E"/>
    <w:rsid w:val="3D025305"/>
    <w:rsid w:val="3DD10FF4"/>
    <w:rsid w:val="3FE87A07"/>
    <w:rsid w:val="42A6360C"/>
    <w:rsid w:val="457B2B2E"/>
    <w:rsid w:val="47FF4F9F"/>
    <w:rsid w:val="4B3D5278"/>
    <w:rsid w:val="52AD62F0"/>
    <w:rsid w:val="5405118F"/>
    <w:rsid w:val="551B7AAC"/>
    <w:rsid w:val="59A4671D"/>
    <w:rsid w:val="5BD72624"/>
    <w:rsid w:val="5C0B3E66"/>
    <w:rsid w:val="5C364541"/>
    <w:rsid w:val="5C3B7A36"/>
    <w:rsid w:val="5C8202BD"/>
    <w:rsid w:val="5C981DBF"/>
    <w:rsid w:val="5CAA505B"/>
    <w:rsid w:val="65846F72"/>
    <w:rsid w:val="66FD0675"/>
    <w:rsid w:val="700A5157"/>
    <w:rsid w:val="71F315F4"/>
    <w:rsid w:val="756366BD"/>
    <w:rsid w:val="768A0BD7"/>
    <w:rsid w:val="76E816A4"/>
    <w:rsid w:val="79723A8C"/>
    <w:rsid w:val="79BD711F"/>
    <w:rsid w:val="7B7A0BB6"/>
    <w:rsid w:val="7CAA270C"/>
    <w:rsid w:val="B7FB4112"/>
    <w:rsid w:val="EFDB20EC"/>
    <w:rsid w:val="FE362254"/>
    <w:rsid w:val="FF798B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80" w:lineRule="exact"/>
      <w:ind w:firstLine="0" w:firstLineChars="0"/>
      <w:jc w:val="both"/>
    </w:pPr>
    <w:rPr>
      <w:rFonts w:ascii="Times New Roman" w:hAnsi="Times New Roman" w:eastAsia="仿宋_GB2312" w:cs="仿宋"/>
      <w:kern w:val="2"/>
      <w:sz w:val="32"/>
      <w:szCs w:val="32"/>
      <w:lang w:val="en-US" w:eastAsia="zh-CN" w:bidi="ar-SA"/>
    </w:rPr>
  </w:style>
  <w:style w:type="paragraph" w:styleId="5">
    <w:name w:val="heading 1"/>
    <w:basedOn w:val="1"/>
    <w:next w:val="1"/>
    <w:qFormat/>
    <w:uiPriority w:val="0"/>
    <w:pPr>
      <w:keepNext/>
      <w:keepLines/>
      <w:adjustRightInd w:val="0"/>
      <w:snapToGrid w:val="0"/>
      <w:spacing w:beforeLines="0" w:beforeAutospacing="0" w:afterLines="0" w:afterAutospacing="0" w:line="580" w:lineRule="exact"/>
      <w:ind w:firstLine="640" w:firstLineChars="200"/>
      <w:jc w:val="both"/>
      <w:outlineLvl w:val="0"/>
    </w:pPr>
    <w:rPr>
      <w:rFonts w:eastAsia="黑体"/>
      <w:kern w:val="44"/>
    </w:rPr>
  </w:style>
  <w:style w:type="paragraph" w:styleId="6">
    <w:name w:val="heading 2"/>
    <w:basedOn w:val="1"/>
    <w:next w:val="7"/>
    <w:unhideWhenUsed/>
    <w:qFormat/>
    <w:uiPriority w:val="0"/>
    <w:pPr>
      <w:keepNext/>
      <w:keepLines/>
      <w:spacing w:beforeLines="0" w:beforeAutospacing="0" w:afterLines="0" w:afterAutospacing="0" w:line="580" w:lineRule="exact"/>
      <w:ind w:firstLine="640" w:firstLineChars="200"/>
      <w:jc w:val="both"/>
      <w:outlineLvl w:val="1"/>
    </w:pPr>
    <w:rPr>
      <w:rFonts w:eastAsia="楷体_GB2312"/>
      <w:b/>
    </w:rPr>
  </w:style>
  <w:style w:type="paragraph" w:styleId="8">
    <w:name w:val="heading 3"/>
    <w:basedOn w:val="1"/>
    <w:next w:val="7"/>
    <w:unhideWhenUsed/>
    <w:qFormat/>
    <w:uiPriority w:val="0"/>
    <w:pPr>
      <w:keepNext/>
      <w:keepLines/>
      <w:spacing w:beforeLines="0" w:beforeAutospacing="0" w:afterLines="0" w:afterAutospacing="0" w:line="580" w:lineRule="exact"/>
      <w:ind w:firstLine="640" w:firstLineChars="200"/>
      <w:jc w:val="both"/>
      <w:outlineLvl w:val="2"/>
    </w:pPr>
    <w:rPr>
      <w:b/>
    </w:rPr>
  </w:style>
  <w:style w:type="paragraph" w:styleId="9">
    <w:name w:val="heading 4"/>
    <w:basedOn w:val="1"/>
    <w:next w:val="7"/>
    <w:link w:val="20"/>
    <w:unhideWhenUsed/>
    <w:qFormat/>
    <w:uiPriority w:val="0"/>
    <w:pPr>
      <w:keepNext/>
      <w:keepLines/>
      <w:spacing w:beforeLines="0" w:beforeAutospacing="0" w:afterLines="0" w:afterAutospacing="0" w:line="578" w:lineRule="exact"/>
      <w:jc w:val="center"/>
      <w:outlineLvl w:val="3"/>
    </w:pPr>
    <w:rPr>
      <w:rFonts w:eastAsia="楷体_GB2312"/>
    </w:rPr>
  </w:style>
  <w:style w:type="paragraph" w:styleId="10">
    <w:name w:val="heading 5"/>
    <w:basedOn w:val="1"/>
    <w:next w:val="1"/>
    <w:unhideWhenUsed/>
    <w:qFormat/>
    <w:uiPriority w:val="0"/>
    <w:pPr>
      <w:keepNext/>
      <w:keepLines/>
      <w:spacing w:beforeLines="0" w:beforeAutospacing="0" w:afterLines="0" w:afterAutospacing="0" w:line="578" w:lineRule="exact"/>
      <w:outlineLvl w:val="4"/>
    </w:pPr>
    <w:rPr>
      <w:b/>
      <w:sz w:val="28"/>
    </w:rPr>
  </w:style>
  <w:style w:type="paragraph" w:styleId="11">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2">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9">
    <w:name w:val="Default Paragraph Font"/>
    <w:qFormat/>
    <w:uiPriority w:val="0"/>
    <w:rPr>
      <w:rFonts w:ascii="Calibri" w:hAnsi="Calibri" w:eastAsia="仿宋"/>
      <w:sz w:val="32"/>
    </w:rPr>
  </w:style>
  <w:style w:type="table" w:default="1" w:styleId="17">
    <w:name w:val="Normal Table"/>
    <w:semiHidden/>
    <w:qFormat/>
    <w:uiPriority w:val="0"/>
    <w:tblPr>
      <w:tblStyle w:val="17"/>
      <w:tblCellMar>
        <w:top w:w="0" w:type="dxa"/>
        <w:left w:w="108" w:type="dxa"/>
        <w:bottom w:w="0" w:type="dxa"/>
        <w:right w:w="108" w:type="dxa"/>
      </w:tblCellMar>
    </w:tblPr>
  </w:style>
  <w:style w:type="paragraph" w:styleId="2">
    <w:name w:val="Body Text"/>
    <w:next w:val="3"/>
    <w:qFormat/>
    <w:uiPriority w:val="0"/>
    <w:pPr>
      <w:widowControl w:val="0"/>
      <w:jc w:val="center"/>
    </w:pPr>
    <w:rPr>
      <w:rFonts w:ascii="Calibri" w:hAnsi="Calibri" w:eastAsia="仿宋_GB2312" w:cs="Times New Roman"/>
      <w:kern w:val="2"/>
      <w:sz w:val="24"/>
      <w:szCs w:val="20"/>
      <w:lang w:val="en-US" w:eastAsia="zh-CN" w:bidi="ar-SA"/>
    </w:rPr>
  </w:style>
  <w:style w:type="paragraph" w:customStyle="1" w:styleId="3">
    <w:name w:val="正文_0"/>
    <w:next w:val="4"/>
    <w:qFormat/>
    <w:uiPriority w:val="0"/>
    <w:pPr>
      <w:widowControl w:val="0"/>
      <w:jc w:val="both"/>
    </w:pPr>
    <w:rPr>
      <w:rFonts w:ascii="Times New Roman" w:hAnsi="Times New Roman" w:eastAsia="仿宋_GB2312" w:cs="Times New Roman"/>
      <w:kern w:val="2"/>
      <w:sz w:val="32"/>
      <w:szCs w:val="24"/>
      <w:lang w:eastAsia="zh-CN"/>
    </w:rPr>
  </w:style>
  <w:style w:type="paragraph" w:styleId="4">
    <w:name w:val="Body Text First Indent 2"/>
    <w:next w:val="2"/>
    <w:qFormat/>
    <w:uiPriority w:val="0"/>
    <w:pPr>
      <w:widowControl w:val="0"/>
      <w:numPr>
        <w:ilvl w:val="0"/>
        <w:numId w:val="1"/>
      </w:numPr>
      <w:spacing w:after="0"/>
      <w:ind w:left="420" w:leftChars="200"/>
      <w:jc w:val="both"/>
    </w:pPr>
    <w:rPr>
      <w:rFonts w:ascii="Calibri" w:hAnsi="Calibri" w:eastAsia="仿宋_GB2312" w:cs="仿宋_GB2312"/>
      <w:kern w:val="2"/>
      <w:sz w:val="32"/>
      <w:szCs w:val="32"/>
      <w:lang w:val="en-US" w:eastAsia="zh-CN" w:bidi="ar-SA"/>
    </w:rPr>
  </w:style>
  <w:style w:type="paragraph" w:styleId="7">
    <w:name w:val="Normal Indent"/>
    <w:basedOn w:val="1"/>
    <w:qFormat/>
    <w:uiPriority w:val="0"/>
    <w:pPr>
      <w:ind w:firstLine="420" w:firstLineChars="200"/>
    </w:pPr>
  </w:style>
  <w:style w:type="paragraph" w:styleId="13">
    <w:name w:val="Body Text Indent"/>
    <w:next w:val="14"/>
    <w:qFormat/>
    <w:uiPriority w:val="0"/>
    <w:pPr>
      <w:widowControl w:val="0"/>
      <w:spacing w:after="120"/>
      <w:ind w:left="420" w:leftChars="200"/>
      <w:jc w:val="both"/>
    </w:pPr>
    <w:rPr>
      <w:rFonts w:ascii="Calibri" w:hAnsi="Calibri" w:eastAsia="仿宋_GB2312" w:cs="Times New Roman"/>
      <w:kern w:val="2"/>
      <w:sz w:val="32"/>
      <w:szCs w:val="24"/>
      <w:lang w:val="en-US" w:eastAsia="zh-CN" w:bidi="ar-SA"/>
    </w:rPr>
  </w:style>
  <w:style w:type="paragraph" w:styleId="14">
    <w:name w:val="Normal (Web)"/>
    <w:qFormat/>
    <w:uiPriority w:val="0"/>
    <w:pPr>
      <w:widowControl/>
      <w:spacing w:before="100" w:beforeAutospacing="1" w:after="100" w:afterAutospacing="1"/>
      <w:jc w:val="left"/>
    </w:pPr>
    <w:rPr>
      <w:rFonts w:ascii="宋体" w:hAnsi="宋体" w:eastAsia="仿宋_GB2312" w:cs="Times New Roman"/>
      <w:kern w:val="0"/>
      <w:sz w:val="24"/>
      <w:szCs w:val="24"/>
      <w:lang w:val="en-US" w:eastAsia="zh-CN" w:bidi="ar-SA"/>
    </w:rPr>
  </w:style>
  <w:style w:type="paragraph" w:styleId="15">
    <w:name w:val="footer"/>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16">
    <w:name w:val="header"/>
    <w:unhideWhenUsed/>
    <w:qFormat/>
    <w:uiPriority w:val="99"/>
    <w:pPr>
      <w:widowControl w:val="0"/>
      <w:pBdr>
        <w:bottom w:val="single" w:color="auto" w:sz="6" w:space="1"/>
      </w:pBdr>
      <w:tabs>
        <w:tab w:val="center" w:pos="4153"/>
        <w:tab w:val="right" w:pos="8306"/>
      </w:tabs>
      <w:snapToGrid w:val="0"/>
      <w:jc w:val="center"/>
    </w:pPr>
    <w:rPr>
      <w:rFonts w:ascii="Calibri" w:hAnsi="Calibri" w:eastAsia="仿宋_GB2312" w:cs="Times New Roman"/>
      <w:kern w:val="2"/>
      <w:sz w:val="18"/>
      <w:szCs w:val="18"/>
      <w:lang w:val="en-US" w:eastAsia="zh-CN" w:bidi="ar-SA"/>
    </w:rPr>
  </w:style>
  <w:style w:type="table" w:styleId="18">
    <w:name w:val="Table Grid"/>
    <w:basedOn w:val="17"/>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4 Char"/>
    <w:link w:val="9"/>
    <w:uiPriority w:val="0"/>
    <w:rPr>
      <w:rFonts w:eastAsia="楷体_GB2312"/>
    </w:rPr>
  </w:style>
  <w:style w:type="paragraph" w:customStyle="1" w:styleId="21">
    <w:name w:val="大标题"/>
    <w:basedOn w:val="1"/>
    <w:next w:val="7"/>
    <w:qFormat/>
    <w:uiPriority w:val="0"/>
    <w:pPr>
      <w:keepNext/>
      <w:keepLines/>
      <w:spacing w:beforeLines="0" w:afterLines="0" w:line="580" w:lineRule="exact"/>
      <w:ind w:firstLine="0" w:firstLineChars="0"/>
      <w:jc w:val="center"/>
      <w:outlineLvl w:val="9"/>
    </w:pPr>
    <w:rPr>
      <w:rFonts w:eastAsia="方正小标宋简体"/>
      <w:sz w:val="44"/>
    </w:rPr>
  </w:style>
  <w:style w:type="paragraph" w:customStyle="1" w:styleId="22">
    <w:name w:val="页码公文"/>
    <w:basedOn w:val="1"/>
    <w:next w:val="7"/>
    <w:qFormat/>
    <w:uiPriority w:val="0"/>
    <w:pPr>
      <w:keepNext/>
      <w:keepLines/>
      <w:spacing w:beforeLines="0" w:afterLines="0" w:line="240" w:lineRule="auto"/>
      <w:ind w:left="320" w:leftChars="100" w:right="320" w:rightChars="100" w:firstLine="0" w:firstLineChars="0"/>
      <w:jc w:val="both"/>
      <w:textAlignment w:val="center"/>
      <w:outlineLvl w:val="3"/>
    </w:pPr>
    <w:rPr>
      <w:rFonts w:ascii="宋体" w:hAnsi="宋体" w:eastAsia="宋体"/>
      <w:sz w:val="28"/>
      <w:szCs w:val="28"/>
    </w:rPr>
  </w:style>
  <w:style w:type="paragraph" w:customStyle="1" w:styleId="23">
    <w:name w:val="表格文字"/>
    <w:basedOn w:val="1"/>
    <w:next w:val="1"/>
    <w:uiPriority w:val="0"/>
    <w:pPr>
      <w:spacing w:line="240" w:lineRule="auto"/>
      <w:jc w:val="center"/>
    </w:pPr>
    <w:rPr>
      <w:sz w:val="21"/>
    </w:rPr>
  </w:style>
  <w:style w:type="paragraph" w:customStyle="1" w:styleId="24">
    <w:name w:val="样式1"/>
    <w:basedOn w:val="1"/>
    <w:link w:val="25"/>
    <w:uiPriority w:val="0"/>
    <w:pPr>
      <w:widowControl/>
      <w:spacing w:line="26" w:lineRule="atLeast"/>
      <w:jc w:val="left"/>
    </w:pPr>
  </w:style>
  <w:style w:type="character" w:customStyle="1" w:styleId="25">
    <w:name w:val="样式1 Char"/>
    <w:link w:val="24"/>
    <w:uiPriority w:val="0"/>
  </w:style>
  <w:style w:type="paragraph" w:styleId="26">
    <w:name w:val="List Paragraph"/>
    <w:qFormat/>
    <w:uiPriority w:val="0"/>
    <w:pPr>
      <w:widowControl w:val="0"/>
      <w:ind w:firstLine="420" w:firstLineChars="200"/>
      <w:jc w:val="both"/>
    </w:pPr>
    <w:rPr>
      <w:rFonts w:ascii="Calibri" w:hAnsi="Calibri" w:eastAsia="仿宋_GB2312"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PSDrive\1587872552\WPS&#20225;&#19994;&#20113;&#30424;\&#23731;&#38451;&#24066;&#20113;&#28330;&#21306;&#20826;&#25919;&#26426;&#20851;\&#22242;&#38431;&#25991;&#26723;\&#20303;&#24314;&#23616;\&#20844;&#25991;&#27169;&#29256;&#65288;&#20449;&#20989;&#26684;&#24335;2024&#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公文模版（信函格式2024）.dot</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2025-10-28T08:25:00Z</dcterms:created>
  <dc:creator>杨安</dc:creator>
  <cp:lastModifiedBy>杨安</cp:lastModifiedBy>
  <dcterms:modified xsi:type="dcterms:W3CDTF">2025-10-28T08:25:48Z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3978671C611140BCBF78263A761F602C_11</vt:lpwstr>
  </property>
</Properties>
</file>