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F3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right"/>
        <w:rPr>
          <w:rFonts w:hint="eastAsia" w:ascii="仿宋" w:hAnsi="仿宋" w:eastAsia="仿宋" w:cs="仿宋"/>
          <w:snapToGrid/>
          <w:spacing w:val="0"/>
          <w:w w:val="100"/>
          <w:kern w:val="2"/>
          <w:sz w:val="32"/>
          <w:szCs w:val="32"/>
          <w:lang w:eastAsia="zh-CN"/>
        </w:rPr>
      </w:pPr>
      <w:bookmarkStart w:id="2" w:name="_GoBack"/>
      <w:bookmarkEnd w:id="2"/>
    </w:p>
    <w:p w14:paraId="43C8E6DF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Times New Roman" w:hAnsi="Times New Roman" w:eastAsia="Times New Roman" w:cs="Times New Roman"/>
          <w:spacing w:val="0"/>
          <w:sz w:val="31"/>
          <w:szCs w:val="31"/>
        </w:rPr>
      </w:pPr>
      <w:r>
        <w:rPr>
          <w:rFonts w:ascii="黑体" w:hAnsi="黑体" w:eastAsia="黑体" w:cs="黑体"/>
          <w:spacing w:val="0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0"/>
          <w:sz w:val="31"/>
          <w:szCs w:val="31"/>
        </w:rPr>
        <w:t>2</w:t>
      </w:r>
    </w:p>
    <w:p w14:paraId="57652C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1382"/>
        <w:textAlignment w:val="baseline"/>
        <w:rPr>
          <w:rFonts w:ascii="微软雅黑" w:hAnsi="微软雅黑" w:eastAsia="微软雅黑" w:cs="微软雅黑"/>
          <w:spacing w:val="0"/>
          <w:sz w:val="35"/>
          <w:szCs w:val="35"/>
        </w:rPr>
      </w:pPr>
      <w:r>
        <w:rPr>
          <w:rFonts w:hint="eastAsia" w:ascii="Times New Roman" w:hAnsi="Times New Roman" w:eastAsia="宋体" w:cs="Times New Roman"/>
          <w:spacing w:val="0"/>
          <w:sz w:val="35"/>
          <w:szCs w:val="35"/>
          <w:lang w:eastAsia="zh-CN"/>
        </w:rPr>
        <w:t>　</w:t>
      </w:r>
      <w:r>
        <w:rPr>
          <w:rFonts w:ascii="Times New Roman" w:hAnsi="Times New Roman" w:eastAsia="Times New Roman" w:cs="Times New Roman"/>
          <w:spacing w:val="0"/>
          <w:sz w:val="35"/>
          <w:szCs w:val="35"/>
        </w:rPr>
        <w:t>202</w:t>
      </w:r>
      <w:r>
        <w:rPr>
          <w:rFonts w:hint="eastAsia" w:ascii="Times New Roman" w:hAnsi="Times New Roman" w:eastAsia="宋体" w:cs="Times New Roman"/>
          <w:spacing w:val="0"/>
          <w:sz w:val="35"/>
          <w:szCs w:val="35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0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0"/>
          <w:sz w:val="35"/>
          <w:szCs w:val="35"/>
        </w:rPr>
        <w:t>年度部门整体支出绩效评价基础数据表</w:t>
      </w:r>
    </w:p>
    <w:p w14:paraId="07CC2E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spacing w:val="0"/>
        </w:rPr>
      </w:pPr>
    </w:p>
    <w:tbl>
      <w:tblPr>
        <w:tblStyle w:val="8"/>
        <w:tblW w:w="9504" w:type="dxa"/>
        <w:tblInd w:w="17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4"/>
        <w:gridCol w:w="1188"/>
        <w:gridCol w:w="849"/>
        <w:gridCol w:w="1128"/>
        <w:gridCol w:w="1110"/>
        <w:gridCol w:w="1081"/>
        <w:gridCol w:w="964"/>
      </w:tblGrid>
      <w:tr w14:paraId="1AD34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184" w:type="dxa"/>
            <w:vMerge w:val="restart"/>
            <w:tcBorders>
              <w:bottom w:val="nil"/>
            </w:tcBorders>
            <w:vAlign w:val="center"/>
          </w:tcPr>
          <w:p w14:paraId="60275E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85"/>
              <w:jc w:val="both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财政供养人员情况（人）</w:t>
            </w:r>
          </w:p>
        </w:tc>
        <w:tc>
          <w:tcPr>
            <w:tcW w:w="2037" w:type="dxa"/>
            <w:gridSpan w:val="2"/>
            <w:vAlign w:val="top"/>
          </w:tcPr>
          <w:p w14:paraId="11B99E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23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编制数</w:t>
            </w:r>
          </w:p>
        </w:tc>
        <w:tc>
          <w:tcPr>
            <w:tcW w:w="2238" w:type="dxa"/>
            <w:gridSpan w:val="2"/>
            <w:vAlign w:val="top"/>
          </w:tcPr>
          <w:p w14:paraId="14AACCB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97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b/>
                <w:bCs/>
                <w:spacing w:val="0"/>
                <w:sz w:val="19"/>
                <w:szCs w:val="19"/>
              </w:rPr>
              <w:t>202</w:t>
            </w:r>
            <w:r>
              <w:rPr>
                <w:rFonts w:hint="eastAsia" w:eastAsia="宋体"/>
                <w:b/>
                <w:bCs/>
                <w:spacing w:val="0"/>
                <w:sz w:val="19"/>
                <w:szCs w:val="19"/>
                <w:lang w:val="en-US" w:eastAsia="zh-CN"/>
              </w:rPr>
              <w:t>4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年实际在职人数</w:t>
            </w:r>
          </w:p>
        </w:tc>
        <w:tc>
          <w:tcPr>
            <w:tcW w:w="2045" w:type="dxa"/>
            <w:gridSpan w:val="2"/>
            <w:vAlign w:val="top"/>
          </w:tcPr>
          <w:p w14:paraId="7717DB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29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控制率</w:t>
            </w:r>
          </w:p>
        </w:tc>
      </w:tr>
      <w:tr w14:paraId="58DEB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Merge w:val="continue"/>
            <w:tcBorders>
              <w:top w:val="nil"/>
            </w:tcBorders>
            <w:vAlign w:val="top"/>
          </w:tcPr>
          <w:p w14:paraId="0C12E3B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037" w:type="dxa"/>
            <w:gridSpan w:val="2"/>
            <w:vAlign w:val="top"/>
          </w:tcPr>
          <w:p w14:paraId="3CE6A2B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3</w:t>
            </w:r>
          </w:p>
        </w:tc>
        <w:tc>
          <w:tcPr>
            <w:tcW w:w="2238" w:type="dxa"/>
            <w:gridSpan w:val="2"/>
            <w:vAlign w:val="top"/>
          </w:tcPr>
          <w:p w14:paraId="6CAAB37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3</w:t>
            </w:r>
          </w:p>
        </w:tc>
        <w:tc>
          <w:tcPr>
            <w:tcW w:w="2045" w:type="dxa"/>
            <w:gridSpan w:val="2"/>
            <w:vAlign w:val="top"/>
          </w:tcPr>
          <w:p w14:paraId="6B6C7C7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100%</w:t>
            </w:r>
          </w:p>
        </w:tc>
      </w:tr>
      <w:tr w14:paraId="16D3A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 w14:paraId="25D141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689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经费控制情况（万元）</w:t>
            </w:r>
          </w:p>
        </w:tc>
        <w:tc>
          <w:tcPr>
            <w:tcW w:w="2037" w:type="dxa"/>
            <w:gridSpan w:val="2"/>
            <w:vAlign w:val="top"/>
          </w:tcPr>
          <w:p w14:paraId="2EF16FF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39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b/>
                <w:bCs/>
                <w:spacing w:val="0"/>
                <w:sz w:val="19"/>
                <w:szCs w:val="19"/>
              </w:rPr>
              <w:t>202</w:t>
            </w:r>
            <w:r>
              <w:rPr>
                <w:rFonts w:hint="eastAsia" w:eastAsia="宋体"/>
                <w:b/>
                <w:bCs/>
                <w:spacing w:val="0"/>
                <w:sz w:val="19"/>
                <w:szCs w:val="19"/>
                <w:lang w:val="en-US" w:eastAsia="zh-CN"/>
              </w:rPr>
              <w:t>3</w:t>
            </w:r>
            <w:r>
              <w:rPr>
                <w:b/>
                <w:bCs/>
                <w:spacing w:val="0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年决算数</w:t>
            </w:r>
          </w:p>
        </w:tc>
        <w:tc>
          <w:tcPr>
            <w:tcW w:w="2238" w:type="dxa"/>
            <w:gridSpan w:val="2"/>
            <w:vAlign w:val="top"/>
          </w:tcPr>
          <w:p w14:paraId="3270C2A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497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b/>
                <w:bCs/>
                <w:spacing w:val="0"/>
                <w:sz w:val="19"/>
                <w:szCs w:val="19"/>
              </w:rPr>
              <w:t>202</w:t>
            </w:r>
            <w:r>
              <w:rPr>
                <w:rFonts w:hint="eastAsia" w:eastAsia="宋体"/>
                <w:b/>
                <w:bCs/>
                <w:spacing w:val="0"/>
                <w:sz w:val="19"/>
                <w:szCs w:val="19"/>
                <w:lang w:val="en-US" w:eastAsia="zh-CN"/>
              </w:rPr>
              <w:t>4</w:t>
            </w:r>
            <w:r>
              <w:rPr>
                <w:b/>
                <w:bCs/>
                <w:spacing w:val="0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年预算数</w:t>
            </w:r>
          </w:p>
        </w:tc>
        <w:tc>
          <w:tcPr>
            <w:tcW w:w="2045" w:type="dxa"/>
            <w:gridSpan w:val="2"/>
            <w:vAlign w:val="top"/>
          </w:tcPr>
          <w:p w14:paraId="2FB450D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400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b/>
                <w:bCs/>
                <w:spacing w:val="0"/>
                <w:sz w:val="19"/>
                <w:szCs w:val="19"/>
              </w:rPr>
              <w:t>202</w:t>
            </w:r>
            <w:r>
              <w:rPr>
                <w:rFonts w:hint="eastAsia" w:eastAsia="宋体"/>
                <w:b/>
                <w:bCs/>
                <w:spacing w:val="0"/>
                <w:sz w:val="19"/>
                <w:szCs w:val="19"/>
                <w:lang w:val="en-US" w:eastAsia="zh-CN"/>
              </w:rPr>
              <w:t>4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年决算数</w:t>
            </w:r>
          </w:p>
        </w:tc>
      </w:tr>
      <w:tr w14:paraId="5162B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 w14:paraId="0E145C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30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三公经费</w:t>
            </w: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:</w:t>
            </w:r>
          </w:p>
        </w:tc>
        <w:tc>
          <w:tcPr>
            <w:tcW w:w="2037" w:type="dxa"/>
            <w:gridSpan w:val="2"/>
            <w:vAlign w:val="top"/>
          </w:tcPr>
          <w:p w14:paraId="030E83F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top"/>
          </w:tcPr>
          <w:p w14:paraId="1AF161E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045" w:type="dxa"/>
            <w:gridSpan w:val="2"/>
            <w:vAlign w:val="top"/>
          </w:tcPr>
          <w:p w14:paraId="6FBCC05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</w:tr>
      <w:tr w14:paraId="53E0E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 w14:paraId="131218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431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、公务用车购置和维护经费</w:t>
            </w:r>
          </w:p>
        </w:tc>
        <w:tc>
          <w:tcPr>
            <w:tcW w:w="2037" w:type="dxa"/>
            <w:gridSpan w:val="2"/>
            <w:vAlign w:val="top"/>
          </w:tcPr>
          <w:p w14:paraId="7E77A0B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  <w:tc>
          <w:tcPr>
            <w:tcW w:w="2238" w:type="dxa"/>
            <w:gridSpan w:val="2"/>
            <w:vAlign w:val="top"/>
          </w:tcPr>
          <w:p w14:paraId="6B15AAB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  <w:tc>
          <w:tcPr>
            <w:tcW w:w="2045" w:type="dxa"/>
            <w:gridSpan w:val="2"/>
            <w:vAlign w:val="top"/>
          </w:tcPr>
          <w:p w14:paraId="2E29602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</w:tr>
      <w:tr w14:paraId="61174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184" w:type="dxa"/>
            <w:vAlign w:val="top"/>
          </w:tcPr>
          <w:p w14:paraId="17AC82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1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其中：公车购置</w:t>
            </w:r>
          </w:p>
        </w:tc>
        <w:tc>
          <w:tcPr>
            <w:tcW w:w="2037" w:type="dxa"/>
            <w:gridSpan w:val="2"/>
            <w:vAlign w:val="top"/>
          </w:tcPr>
          <w:p w14:paraId="0178FF6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  <w:tc>
          <w:tcPr>
            <w:tcW w:w="2238" w:type="dxa"/>
            <w:gridSpan w:val="2"/>
            <w:vAlign w:val="top"/>
          </w:tcPr>
          <w:p w14:paraId="446CB3E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  <w:tc>
          <w:tcPr>
            <w:tcW w:w="2045" w:type="dxa"/>
            <w:gridSpan w:val="2"/>
            <w:vAlign w:val="top"/>
          </w:tcPr>
          <w:p w14:paraId="26D881E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</w:tr>
      <w:tr w14:paraId="5D8A2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 w14:paraId="36872B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1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公车运行维护</w:t>
            </w:r>
          </w:p>
        </w:tc>
        <w:tc>
          <w:tcPr>
            <w:tcW w:w="2037" w:type="dxa"/>
            <w:gridSpan w:val="2"/>
            <w:vAlign w:val="top"/>
          </w:tcPr>
          <w:p w14:paraId="19B33F5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  <w:tc>
          <w:tcPr>
            <w:tcW w:w="2238" w:type="dxa"/>
            <w:gridSpan w:val="2"/>
            <w:vAlign w:val="top"/>
          </w:tcPr>
          <w:p w14:paraId="1869A25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  <w:tc>
          <w:tcPr>
            <w:tcW w:w="2045" w:type="dxa"/>
            <w:gridSpan w:val="2"/>
            <w:vAlign w:val="top"/>
          </w:tcPr>
          <w:p w14:paraId="41AC9DA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</w:tr>
      <w:tr w14:paraId="12939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 w14:paraId="1DAF8C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411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2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、出国经费</w:t>
            </w:r>
          </w:p>
        </w:tc>
        <w:tc>
          <w:tcPr>
            <w:tcW w:w="2037" w:type="dxa"/>
            <w:gridSpan w:val="2"/>
            <w:vAlign w:val="top"/>
          </w:tcPr>
          <w:p w14:paraId="5C62F6A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  <w:tc>
          <w:tcPr>
            <w:tcW w:w="2238" w:type="dxa"/>
            <w:gridSpan w:val="2"/>
            <w:vAlign w:val="top"/>
          </w:tcPr>
          <w:p w14:paraId="0FDF0D7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  <w:tc>
          <w:tcPr>
            <w:tcW w:w="2045" w:type="dxa"/>
            <w:gridSpan w:val="2"/>
            <w:vAlign w:val="top"/>
          </w:tcPr>
          <w:p w14:paraId="11B2FE8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</w:tr>
      <w:tr w14:paraId="2CAB1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 w14:paraId="6BF912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41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3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、公务接待</w:t>
            </w:r>
          </w:p>
        </w:tc>
        <w:tc>
          <w:tcPr>
            <w:tcW w:w="2037" w:type="dxa"/>
            <w:gridSpan w:val="2"/>
            <w:vAlign w:val="top"/>
          </w:tcPr>
          <w:p w14:paraId="5989481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  <w:tc>
          <w:tcPr>
            <w:tcW w:w="2238" w:type="dxa"/>
            <w:gridSpan w:val="2"/>
            <w:vAlign w:val="top"/>
          </w:tcPr>
          <w:p w14:paraId="498DB9C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  <w:tc>
          <w:tcPr>
            <w:tcW w:w="2045" w:type="dxa"/>
            <w:gridSpan w:val="2"/>
            <w:vAlign w:val="top"/>
          </w:tcPr>
          <w:p w14:paraId="74292A4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</w:tr>
      <w:tr w14:paraId="03CBC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 w14:paraId="021676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7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项目支出：</w:t>
            </w:r>
          </w:p>
        </w:tc>
        <w:tc>
          <w:tcPr>
            <w:tcW w:w="2037" w:type="dxa"/>
            <w:gridSpan w:val="2"/>
            <w:vAlign w:val="top"/>
          </w:tcPr>
          <w:p w14:paraId="5CA58DA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top"/>
          </w:tcPr>
          <w:p w14:paraId="18CFAC6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045" w:type="dxa"/>
            <w:gridSpan w:val="2"/>
            <w:vAlign w:val="top"/>
          </w:tcPr>
          <w:p w14:paraId="045298D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</w:tr>
      <w:tr w14:paraId="24251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 w14:paraId="112CB2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31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、业务工作经费</w:t>
            </w:r>
          </w:p>
        </w:tc>
        <w:tc>
          <w:tcPr>
            <w:tcW w:w="2037" w:type="dxa"/>
            <w:gridSpan w:val="2"/>
            <w:shd w:val="clear" w:color="auto" w:fill="auto"/>
            <w:vAlign w:val="top"/>
          </w:tcPr>
          <w:p w14:paraId="2CFB6C5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  <w:tc>
          <w:tcPr>
            <w:tcW w:w="2238" w:type="dxa"/>
            <w:gridSpan w:val="2"/>
            <w:shd w:val="clear" w:color="auto" w:fill="auto"/>
            <w:vAlign w:val="top"/>
          </w:tcPr>
          <w:p w14:paraId="71F4CBA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  <w:tc>
          <w:tcPr>
            <w:tcW w:w="2045" w:type="dxa"/>
            <w:gridSpan w:val="2"/>
            <w:shd w:val="clear" w:color="auto" w:fill="auto"/>
            <w:vAlign w:val="top"/>
          </w:tcPr>
          <w:p w14:paraId="0C0B828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</w:tr>
      <w:tr w14:paraId="7EE8F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 w14:paraId="36883B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12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2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、运行维护经费</w:t>
            </w:r>
          </w:p>
        </w:tc>
        <w:tc>
          <w:tcPr>
            <w:tcW w:w="2037" w:type="dxa"/>
            <w:gridSpan w:val="2"/>
            <w:shd w:val="clear" w:color="auto" w:fill="auto"/>
            <w:vAlign w:val="top"/>
          </w:tcPr>
          <w:p w14:paraId="27183C6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  <w:tc>
          <w:tcPr>
            <w:tcW w:w="2238" w:type="dxa"/>
            <w:gridSpan w:val="2"/>
            <w:shd w:val="clear" w:color="auto" w:fill="auto"/>
            <w:vAlign w:val="top"/>
          </w:tcPr>
          <w:p w14:paraId="4BEB56B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  <w:tc>
          <w:tcPr>
            <w:tcW w:w="2045" w:type="dxa"/>
            <w:gridSpan w:val="2"/>
            <w:shd w:val="clear" w:color="auto" w:fill="auto"/>
            <w:vAlign w:val="top"/>
          </w:tcPr>
          <w:p w14:paraId="4A8BACC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</w:tr>
      <w:tr w14:paraId="57A64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 w14:paraId="3D913F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98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2037" w:type="dxa"/>
            <w:gridSpan w:val="2"/>
            <w:vAlign w:val="top"/>
          </w:tcPr>
          <w:p w14:paraId="1647D7F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top"/>
          </w:tcPr>
          <w:p w14:paraId="56CF317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045" w:type="dxa"/>
            <w:gridSpan w:val="2"/>
            <w:vAlign w:val="top"/>
          </w:tcPr>
          <w:p w14:paraId="46639A9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</w:tr>
      <w:tr w14:paraId="0FEA8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184" w:type="dxa"/>
            <w:vAlign w:val="top"/>
          </w:tcPr>
          <w:p w14:paraId="4687E1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3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、省级专项资金（每个专项一行）</w:t>
            </w:r>
          </w:p>
        </w:tc>
        <w:tc>
          <w:tcPr>
            <w:tcW w:w="2037" w:type="dxa"/>
            <w:gridSpan w:val="2"/>
            <w:vAlign w:val="top"/>
          </w:tcPr>
          <w:p w14:paraId="0F83103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top"/>
          </w:tcPr>
          <w:p w14:paraId="69ED743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045" w:type="dxa"/>
            <w:gridSpan w:val="2"/>
            <w:vAlign w:val="top"/>
          </w:tcPr>
          <w:p w14:paraId="1544A82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</w:tr>
      <w:tr w14:paraId="51193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 w14:paraId="63D181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98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2037" w:type="dxa"/>
            <w:gridSpan w:val="2"/>
            <w:vAlign w:val="top"/>
          </w:tcPr>
          <w:p w14:paraId="59EE218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top"/>
          </w:tcPr>
          <w:p w14:paraId="440A8B0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045" w:type="dxa"/>
            <w:gridSpan w:val="2"/>
            <w:vAlign w:val="top"/>
          </w:tcPr>
          <w:p w14:paraId="7E25978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</w:tr>
      <w:tr w14:paraId="437E3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 w14:paraId="11C6AA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4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公用经费</w:t>
            </w:r>
          </w:p>
        </w:tc>
        <w:tc>
          <w:tcPr>
            <w:tcW w:w="2037" w:type="dxa"/>
            <w:gridSpan w:val="2"/>
            <w:vAlign w:val="top"/>
          </w:tcPr>
          <w:p w14:paraId="246D409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30.32</w:t>
            </w:r>
          </w:p>
        </w:tc>
        <w:tc>
          <w:tcPr>
            <w:tcW w:w="2238" w:type="dxa"/>
            <w:gridSpan w:val="2"/>
            <w:vAlign w:val="top"/>
          </w:tcPr>
          <w:p w14:paraId="64DD10E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38.54</w:t>
            </w:r>
          </w:p>
        </w:tc>
        <w:tc>
          <w:tcPr>
            <w:tcW w:w="2045" w:type="dxa"/>
            <w:gridSpan w:val="2"/>
            <w:vAlign w:val="top"/>
          </w:tcPr>
          <w:p w14:paraId="65B9CEB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38.54</w:t>
            </w:r>
          </w:p>
        </w:tc>
      </w:tr>
      <w:tr w14:paraId="1CD9A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 w14:paraId="29CC7D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1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其中：办公经费</w:t>
            </w:r>
          </w:p>
        </w:tc>
        <w:tc>
          <w:tcPr>
            <w:tcW w:w="2037" w:type="dxa"/>
            <w:gridSpan w:val="2"/>
            <w:vAlign w:val="top"/>
          </w:tcPr>
          <w:p w14:paraId="5FB8AD6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top"/>
          </w:tcPr>
          <w:p w14:paraId="6927787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32.73</w:t>
            </w:r>
          </w:p>
        </w:tc>
        <w:tc>
          <w:tcPr>
            <w:tcW w:w="2045" w:type="dxa"/>
            <w:gridSpan w:val="2"/>
            <w:vAlign w:val="top"/>
          </w:tcPr>
          <w:p w14:paraId="1EE6771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32.73</w:t>
            </w:r>
          </w:p>
        </w:tc>
      </w:tr>
      <w:tr w14:paraId="314D1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 w14:paraId="3D8ACD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1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水费、电费、差旅费</w:t>
            </w:r>
          </w:p>
        </w:tc>
        <w:tc>
          <w:tcPr>
            <w:tcW w:w="2037" w:type="dxa"/>
            <w:gridSpan w:val="2"/>
            <w:vAlign w:val="top"/>
          </w:tcPr>
          <w:p w14:paraId="1F46D2D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top"/>
          </w:tcPr>
          <w:p w14:paraId="1FD419B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5.38</w:t>
            </w:r>
          </w:p>
        </w:tc>
        <w:tc>
          <w:tcPr>
            <w:tcW w:w="2045" w:type="dxa"/>
            <w:gridSpan w:val="2"/>
            <w:vAlign w:val="top"/>
          </w:tcPr>
          <w:p w14:paraId="444B8B7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5.38</w:t>
            </w:r>
          </w:p>
        </w:tc>
      </w:tr>
      <w:tr w14:paraId="61885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 w14:paraId="0D3396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19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会议费、培训费</w:t>
            </w:r>
          </w:p>
        </w:tc>
        <w:tc>
          <w:tcPr>
            <w:tcW w:w="2037" w:type="dxa"/>
            <w:gridSpan w:val="2"/>
            <w:vAlign w:val="top"/>
          </w:tcPr>
          <w:p w14:paraId="341594B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  <w:tc>
          <w:tcPr>
            <w:tcW w:w="2238" w:type="dxa"/>
            <w:gridSpan w:val="2"/>
            <w:vAlign w:val="top"/>
          </w:tcPr>
          <w:p w14:paraId="224E936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0.43</w:t>
            </w:r>
          </w:p>
        </w:tc>
        <w:tc>
          <w:tcPr>
            <w:tcW w:w="2045" w:type="dxa"/>
            <w:gridSpan w:val="2"/>
            <w:vAlign w:val="top"/>
          </w:tcPr>
          <w:p w14:paraId="23788DA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0.43</w:t>
            </w:r>
          </w:p>
        </w:tc>
      </w:tr>
      <w:tr w14:paraId="175A1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 w14:paraId="61BFF7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9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政府采购金额</w:t>
            </w:r>
          </w:p>
        </w:tc>
        <w:tc>
          <w:tcPr>
            <w:tcW w:w="2037" w:type="dxa"/>
            <w:gridSpan w:val="2"/>
            <w:vAlign w:val="top"/>
          </w:tcPr>
          <w:p w14:paraId="370A96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14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-2"/>
                <w:sz w:val="19"/>
                <w:szCs w:val="19"/>
              </w:rPr>
              <w:t>——</w:t>
            </w:r>
          </w:p>
        </w:tc>
        <w:tc>
          <w:tcPr>
            <w:tcW w:w="2238" w:type="dxa"/>
            <w:gridSpan w:val="2"/>
            <w:vAlign w:val="top"/>
          </w:tcPr>
          <w:p w14:paraId="0C59B5B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4</w:t>
            </w:r>
          </w:p>
        </w:tc>
        <w:tc>
          <w:tcPr>
            <w:tcW w:w="2045" w:type="dxa"/>
            <w:gridSpan w:val="2"/>
            <w:vAlign w:val="top"/>
          </w:tcPr>
          <w:p w14:paraId="79BD1FB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4</w:t>
            </w:r>
          </w:p>
        </w:tc>
      </w:tr>
      <w:tr w14:paraId="37B14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 w14:paraId="208811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部门基本支出预算调整</w:t>
            </w:r>
          </w:p>
        </w:tc>
        <w:tc>
          <w:tcPr>
            <w:tcW w:w="2037" w:type="dxa"/>
            <w:gridSpan w:val="2"/>
            <w:vAlign w:val="top"/>
          </w:tcPr>
          <w:p w14:paraId="78A115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14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-2"/>
                <w:sz w:val="19"/>
                <w:szCs w:val="19"/>
              </w:rPr>
              <w:t>——</w:t>
            </w:r>
          </w:p>
        </w:tc>
        <w:tc>
          <w:tcPr>
            <w:tcW w:w="2238" w:type="dxa"/>
            <w:gridSpan w:val="2"/>
            <w:vAlign w:val="top"/>
          </w:tcPr>
          <w:p w14:paraId="3079635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045" w:type="dxa"/>
            <w:gridSpan w:val="2"/>
            <w:vAlign w:val="top"/>
          </w:tcPr>
          <w:p w14:paraId="116B6DB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</w:tr>
      <w:tr w14:paraId="03772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3184" w:type="dxa"/>
            <w:vMerge w:val="restart"/>
            <w:tcBorders>
              <w:bottom w:val="nil"/>
            </w:tcBorders>
            <w:vAlign w:val="top"/>
          </w:tcPr>
          <w:p w14:paraId="2721E25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  <w:p w14:paraId="04D7A5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81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position w:val="12"/>
                <w:sz w:val="19"/>
                <w:szCs w:val="19"/>
              </w:rPr>
              <w:t>楼堂馆所控制情况</w:t>
            </w:r>
          </w:p>
          <w:p w14:paraId="22AE53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5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202</w:t>
            </w:r>
            <w:r>
              <w:rPr>
                <w:rFonts w:hint="eastAsia" w:ascii="Times New Roman" w:hAnsi="Times New Roman" w:eastAsia="宋体" w:cs="Times New Roman"/>
                <w:spacing w:val="0"/>
                <w:sz w:val="19"/>
                <w:szCs w:val="19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年完工项目）</w:t>
            </w:r>
          </w:p>
        </w:tc>
        <w:tc>
          <w:tcPr>
            <w:tcW w:w="1188" w:type="dxa"/>
            <w:vAlign w:val="top"/>
          </w:tcPr>
          <w:p w14:paraId="03136C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03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position w:val="12"/>
                <w:sz w:val="19"/>
                <w:szCs w:val="19"/>
              </w:rPr>
              <w:t>批复规模</w:t>
            </w:r>
          </w:p>
          <w:p w14:paraId="38F9E0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9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（</w:t>
            </w:r>
            <w:r>
              <w:rPr>
                <w:rFonts w:ascii="宋体" w:hAnsi="宋体" w:eastAsia="宋体" w:cs="宋体"/>
                <w:spacing w:val="0"/>
                <w:sz w:val="19"/>
                <w:szCs w:val="19"/>
              </w:rPr>
              <w:t>㎡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）</w:t>
            </w:r>
          </w:p>
        </w:tc>
        <w:tc>
          <w:tcPr>
            <w:tcW w:w="849" w:type="dxa"/>
            <w:vAlign w:val="top"/>
          </w:tcPr>
          <w:p w14:paraId="30A1D1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0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position w:val="12"/>
                <w:sz w:val="19"/>
                <w:szCs w:val="19"/>
              </w:rPr>
              <w:t>实际规</w:t>
            </w:r>
          </w:p>
          <w:p w14:paraId="062DB3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10"/>
              <w:jc w:val="right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模（</w:t>
            </w:r>
            <w:r>
              <w:rPr>
                <w:rFonts w:ascii="宋体" w:hAnsi="宋体" w:eastAsia="宋体" w:cs="宋体"/>
                <w:spacing w:val="0"/>
                <w:sz w:val="19"/>
                <w:szCs w:val="19"/>
              </w:rPr>
              <w:t>㎡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）</w:t>
            </w:r>
          </w:p>
        </w:tc>
        <w:tc>
          <w:tcPr>
            <w:tcW w:w="1128" w:type="dxa"/>
            <w:vAlign w:val="top"/>
          </w:tcPr>
          <w:p w14:paraId="2AD0A8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7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position w:val="12"/>
                <w:sz w:val="19"/>
                <w:szCs w:val="19"/>
              </w:rPr>
              <w:t>规模控制</w:t>
            </w:r>
          </w:p>
          <w:p w14:paraId="3DA8DD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47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率</w:t>
            </w:r>
          </w:p>
        </w:tc>
        <w:tc>
          <w:tcPr>
            <w:tcW w:w="1110" w:type="dxa"/>
            <w:vAlign w:val="top"/>
          </w:tcPr>
          <w:p w14:paraId="5821E8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70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position w:val="12"/>
                <w:sz w:val="19"/>
                <w:szCs w:val="19"/>
              </w:rPr>
              <w:t>预算投资</w:t>
            </w:r>
          </w:p>
          <w:p w14:paraId="1CDE4B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58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（万元）</w:t>
            </w:r>
          </w:p>
        </w:tc>
        <w:tc>
          <w:tcPr>
            <w:tcW w:w="1081" w:type="dxa"/>
            <w:vAlign w:val="top"/>
          </w:tcPr>
          <w:p w14:paraId="74ED2A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5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position w:val="12"/>
                <w:sz w:val="19"/>
                <w:szCs w:val="19"/>
              </w:rPr>
              <w:t>实际投资</w:t>
            </w:r>
          </w:p>
          <w:p w14:paraId="7F04C6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3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（万元）</w:t>
            </w:r>
          </w:p>
        </w:tc>
        <w:tc>
          <w:tcPr>
            <w:tcW w:w="964" w:type="dxa"/>
            <w:vAlign w:val="top"/>
          </w:tcPr>
          <w:p w14:paraId="588C97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88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投资概</w:t>
            </w:r>
          </w:p>
          <w:p w14:paraId="5096A2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92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算控制</w:t>
            </w:r>
          </w:p>
          <w:p w14:paraId="2D97EF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394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率</w:t>
            </w:r>
          </w:p>
        </w:tc>
      </w:tr>
      <w:tr w14:paraId="39864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184" w:type="dxa"/>
            <w:vMerge w:val="continue"/>
            <w:tcBorders>
              <w:top w:val="nil"/>
            </w:tcBorders>
            <w:vAlign w:val="top"/>
          </w:tcPr>
          <w:p w14:paraId="2732845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1188" w:type="dxa"/>
            <w:vAlign w:val="top"/>
          </w:tcPr>
          <w:p w14:paraId="0C66DD7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  <w:tc>
          <w:tcPr>
            <w:tcW w:w="849" w:type="dxa"/>
            <w:vAlign w:val="top"/>
          </w:tcPr>
          <w:p w14:paraId="13B2C8E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  <w:tc>
          <w:tcPr>
            <w:tcW w:w="1128" w:type="dxa"/>
            <w:vAlign w:val="top"/>
          </w:tcPr>
          <w:p w14:paraId="3CBB40B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  <w:tc>
          <w:tcPr>
            <w:tcW w:w="1110" w:type="dxa"/>
            <w:vAlign w:val="top"/>
          </w:tcPr>
          <w:p w14:paraId="2443516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  <w:tc>
          <w:tcPr>
            <w:tcW w:w="1081" w:type="dxa"/>
            <w:vAlign w:val="top"/>
          </w:tcPr>
          <w:p w14:paraId="44D7653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  <w:tc>
          <w:tcPr>
            <w:tcW w:w="964" w:type="dxa"/>
            <w:vAlign w:val="top"/>
          </w:tcPr>
          <w:p w14:paraId="72E78EE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100%</w:t>
            </w:r>
          </w:p>
        </w:tc>
      </w:tr>
      <w:tr w14:paraId="61DDD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184" w:type="dxa"/>
            <w:vAlign w:val="top"/>
          </w:tcPr>
          <w:p w14:paraId="005496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81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厉行节约保障措施</w:t>
            </w:r>
          </w:p>
        </w:tc>
        <w:tc>
          <w:tcPr>
            <w:tcW w:w="6320" w:type="dxa"/>
            <w:gridSpan w:val="6"/>
            <w:vAlign w:val="top"/>
          </w:tcPr>
          <w:p w14:paraId="036B962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spacing w:val="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强化机关运行成本统计</w:t>
            </w:r>
          </w:p>
        </w:tc>
      </w:tr>
    </w:tbl>
    <w:p w14:paraId="2B5D02B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86"/>
        <w:textAlignment w:val="baseline"/>
        <w:rPr>
          <w:spacing w:val="0"/>
          <w:position w:val="13"/>
          <w:sz w:val="22"/>
          <w:szCs w:val="22"/>
        </w:rPr>
      </w:pPr>
    </w:p>
    <w:p w14:paraId="4668388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86"/>
        <w:textAlignment w:val="baseline"/>
        <w:rPr>
          <w:spacing w:val="0"/>
          <w:sz w:val="22"/>
          <w:szCs w:val="22"/>
        </w:rPr>
      </w:pPr>
      <w:r>
        <w:rPr>
          <w:spacing w:val="0"/>
          <w:position w:val="13"/>
          <w:sz w:val="22"/>
          <w:szCs w:val="22"/>
        </w:rPr>
        <w:t>说明：</w:t>
      </w:r>
      <w:r>
        <w:rPr>
          <w:rFonts w:ascii="Times New Roman" w:hAnsi="Times New Roman" w:eastAsia="Times New Roman" w:cs="Times New Roman"/>
          <w:spacing w:val="0"/>
          <w:position w:val="13"/>
          <w:sz w:val="22"/>
          <w:szCs w:val="22"/>
        </w:rPr>
        <w:t>“</w:t>
      </w:r>
      <w:r>
        <w:rPr>
          <w:spacing w:val="0"/>
          <w:position w:val="13"/>
          <w:sz w:val="22"/>
          <w:szCs w:val="22"/>
        </w:rPr>
        <w:t>项目支出</w:t>
      </w:r>
      <w:r>
        <w:rPr>
          <w:rFonts w:ascii="Times New Roman" w:hAnsi="Times New Roman" w:eastAsia="Times New Roman" w:cs="Times New Roman"/>
          <w:spacing w:val="0"/>
          <w:position w:val="13"/>
          <w:sz w:val="22"/>
          <w:szCs w:val="22"/>
        </w:rPr>
        <w:t xml:space="preserve">” </w:t>
      </w:r>
      <w:r>
        <w:rPr>
          <w:spacing w:val="0"/>
          <w:position w:val="13"/>
          <w:sz w:val="22"/>
          <w:szCs w:val="22"/>
        </w:rPr>
        <w:t>需要填报基本支出以外的所有项目支出情况，</w:t>
      </w:r>
      <w:r>
        <w:rPr>
          <w:rFonts w:ascii="Times New Roman" w:hAnsi="Times New Roman" w:eastAsia="Times New Roman" w:cs="Times New Roman"/>
          <w:spacing w:val="0"/>
          <w:position w:val="13"/>
          <w:sz w:val="22"/>
          <w:szCs w:val="22"/>
        </w:rPr>
        <w:t>“</w:t>
      </w:r>
      <w:r>
        <w:rPr>
          <w:spacing w:val="0"/>
          <w:position w:val="13"/>
          <w:sz w:val="22"/>
          <w:szCs w:val="22"/>
        </w:rPr>
        <w:t>公用经费</w:t>
      </w:r>
      <w:r>
        <w:rPr>
          <w:rFonts w:ascii="Times New Roman" w:hAnsi="Times New Roman" w:eastAsia="Times New Roman" w:cs="Times New Roman"/>
          <w:spacing w:val="0"/>
          <w:position w:val="13"/>
          <w:sz w:val="22"/>
          <w:szCs w:val="22"/>
        </w:rPr>
        <w:t>”</w:t>
      </w:r>
      <w:r>
        <w:rPr>
          <w:spacing w:val="0"/>
          <w:position w:val="13"/>
          <w:sz w:val="22"/>
          <w:szCs w:val="22"/>
        </w:rPr>
        <w:t>填报基本支出中</w:t>
      </w:r>
    </w:p>
    <w:p w14:paraId="00AE60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505"/>
        <w:textAlignment w:val="baseline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的一般商品和服务支出。</w:t>
      </w:r>
    </w:p>
    <w:p w14:paraId="2E1A14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Arial"/>
          <w:spacing w:val="0"/>
          <w:sz w:val="21"/>
        </w:rPr>
      </w:pPr>
    </w:p>
    <w:p w14:paraId="41E1F2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86"/>
        <w:textAlignment w:val="baseline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填表人：    填报日期：</w:t>
      </w:r>
      <w:r>
        <w:rPr>
          <w:rFonts w:hint="eastAsia"/>
          <w:spacing w:val="0"/>
          <w:sz w:val="22"/>
          <w:szCs w:val="22"/>
          <w:lang w:val="en-US" w:eastAsia="zh-CN"/>
        </w:rPr>
        <w:t>2025.6.25</w:t>
      </w:r>
      <w:r>
        <w:rPr>
          <w:spacing w:val="0"/>
          <w:sz w:val="22"/>
          <w:szCs w:val="22"/>
        </w:rPr>
        <w:t xml:space="preserve">   联系电话： 单位负责人签字：</w:t>
      </w:r>
    </w:p>
    <w:p w14:paraId="45BEDE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Times New Roman" w:hAnsi="Times New Roman" w:eastAsia="Times New Roman" w:cs="Times New Roman"/>
          <w:spacing w:val="0"/>
          <w:sz w:val="31"/>
          <w:szCs w:val="31"/>
        </w:rPr>
      </w:pPr>
      <w:r>
        <w:rPr>
          <w:rFonts w:ascii="黑体" w:hAnsi="黑体" w:eastAsia="黑体" w:cs="黑体"/>
          <w:spacing w:val="0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0"/>
          <w:sz w:val="31"/>
          <w:szCs w:val="31"/>
        </w:rPr>
        <w:t>3</w:t>
      </w:r>
    </w:p>
    <w:p w14:paraId="0C184F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2305"/>
        <w:textAlignment w:val="baseline"/>
        <w:rPr>
          <w:rFonts w:ascii="微软雅黑" w:hAnsi="微软雅黑" w:eastAsia="微软雅黑" w:cs="微软雅黑"/>
          <w:spacing w:val="0"/>
          <w:sz w:val="35"/>
          <w:szCs w:val="35"/>
        </w:rPr>
      </w:pPr>
      <w:r>
        <w:rPr>
          <w:rFonts w:ascii="Times New Roman" w:hAnsi="Times New Roman" w:eastAsia="Times New Roman" w:cs="Times New Roman"/>
          <w:spacing w:val="0"/>
          <w:sz w:val="35"/>
          <w:szCs w:val="35"/>
        </w:rPr>
        <w:t>202</w:t>
      </w:r>
      <w:r>
        <w:rPr>
          <w:rFonts w:hint="eastAsia" w:ascii="Times New Roman" w:hAnsi="Times New Roman" w:eastAsia="宋体" w:cs="Times New Roman"/>
          <w:spacing w:val="0"/>
          <w:sz w:val="35"/>
          <w:szCs w:val="35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0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0"/>
          <w:sz w:val="35"/>
          <w:szCs w:val="35"/>
        </w:rPr>
        <w:t>年度部门整体支出绩效自评表</w:t>
      </w:r>
    </w:p>
    <w:tbl>
      <w:tblPr>
        <w:tblStyle w:val="8"/>
        <w:tblpPr w:leftFromText="180" w:rightFromText="180" w:vertAnchor="text" w:horzAnchor="page" w:tblpX="979" w:tblpY="134"/>
        <w:tblOverlap w:val="never"/>
        <w:tblW w:w="987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1"/>
        <w:gridCol w:w="1047"/>
        <w:gridCol w:w="1007"/>
        <w:gridCol w:w="1232"/>
        <w:gridCol w:w="1271"/>
        <w:gridCol w:w="1231"/>
        <w:gridCol w:w="695"/>
        <w:gridCol w:w="847"/>
        <w:gridCol w:w="1417"/>
      </w:tblGrid>
      <w:tr w14:paraId="36963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85" w:type="dxa"/>
            <w:gridSpan w:val="3"/>
            <w:vAlign w:val="center"/>
          </w:tcPr>
          <w:p w14:paraId="716351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20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预算部门、单位名称</w:t>
            </w:r>
          </w:p>
        </w:tc>
        <w:tc>
          <w:tcPr>
            <w:tcW w:w="6693" w:type="dxa"/>
            <w:gridSpan w:val="6"/>
            <w:vAlign w:val="center"/>
          </w:tcPr>
          <w:p w14:paraId="6CA71EF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eastAsia="宋体"/>
                <w:spacing w:val="0"/>
                <w:sz w:val="20"/>
                <w:lang w:eastAsia="zh-CN"/>
              </w:rPr>
            </w:pPr>
            <w:r>
              <w:rPr>
                <w:rFonts w:hint="eastAsia" w:eastAsia="宋体"/>
                <w:spacing w:val="0"/>
                <w:sz w:val="20"/>
                <w:lang w:eastAsia="zh-CN"/>
              </w:rPr>
              <w:t>云溪区工商业联合会</w:t>
            </w:r>
          </w:p>
        </w:tc>
      </w:tr>
      <w:tr w14:paraId="7E7FE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restart"/>
            <w:tcBorders>
              <w:bottom w:val="nil"/>
            </w:tcBorders>
            <w:vAlign w:val="center"/>
          </w:tcPr>
          <w:p w14:paraId="6AED8AF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</w:rPr>
            </w:pPr>
          </w:p>
          <w:p w14:paraId="42CE92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44" w:right="144" w:firstLine="104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年度预  算申请  （万元）</w:t>
            </w:r>
          </w:p>
        </w:tc>
        <w:tc>
          <w:tcPr>
            <w:tcW w:w="2054" w:type="dxa"/>
            <w:gridSpan w:val="2"/>
            <w:vAlign w:val="center"/>
          </w:tcPr>
          <w:p w14:paraId="08FA72D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1AA9DE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40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年初预算数</w:t>
            </w:r>
          </w:p>
        </w:tc>
        <w:tc>
          <w:tcPr>
            <w:tcW w:w="1271" w:type="dxa"/>
            <w:vAlign w:val="center"/>
          </w:tcPr>
          <w:p w14:paraId="0410A4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59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全年预算数</w:t>
            </w:r>
          </w:p>
        </w:tc>
        <w:tc>
          <w:tcPr>
            <w:tcW w:w="1231" w:type="dxa"/>
            <w:vAlign w:val="center"/>
          </w:tcPr>
          <w:p w14:paraId="0C252C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38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全年执行数</w:t>
            </w:r>
          </w:p>
        </w:tc>
        <w:tc>
          <w:tcPr>
            <w:tcW w:w="695" w:type="dxa"/>
            <w:vAlign w:val="center"/>
          </w:tcPr>
          <w:p w14:paraId="1ADC21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66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分值</w:t>
            </w:r>
          </w:p>
        </w:tc>
        <w:tc>
          <w:tcPr>
            <w:tcW w:w="847" w:type="dxa"/>
            <w:vAlign w:val="center"/>
          </w:tcPr>
          <w:p w14:paraId="478655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47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执行率</w:t>
            </w:r>
          </w:p>
        </w:tc>
        <w:tc>
          <w:tcPr>
            <w:tcW w:w="1417" w:type="dxa"/>
            <w:vAlign w:val="center"/>
          </w:tcPr>
          <w:p w14:paraId="1D7DAF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66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自评得分</w:t>
            </w:r>
          </w:p>
        </w:tc>
      </w:tr>
      <w:tr w14:paraId="58059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vAlign w:val="center"/>
          </w:tcPr>
          <w:p w14:paraId="5818B24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7A72A3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63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年度资金总额</w:t>
            </w:r>
          </w:p>
        </w:tc>
        <w:tc>
          <w:tcPr>
            <w:tcW w:w="1232" w:type="dxa"/>
            <w:vAlign w:val="center"/>
          </w:tcPr>
          <w:p w14:paraId="18D7944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61.54</w:t>
            </w:r>
          </w:p>
        </w:tc>
        <w:tc>
          <w:tcPr>
            <w:tcW w:w="1271" w:type="dxa"/>
            <w:vAlign w:val="center"/>
          </w:tcPr>
          <w:p w14:paraId="3E0B4C6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99.32</w:t>
            </w:r>
          </w:p>
        </w:tc>
        <w:tc>
          <w:tcPr>
            <w:tcW w:w="1231" w:type="dxa"/>
            <w:vAlign w:val="center"/>
          </w:tcPr>
          <w:p w14:paraId="7850A73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99.32</w:t>
            </w:r>
          </w:p>
        </w:tc>
        <w:tc>
          <w:tcPr>
            <w:tcW w:w="695" w:type="dxa"/>
            <w:vAlign w:val="center"/>
          </w:tcPr>
          <w:p w14:paraId="5D0947B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70"/>
              <w:jc w:val="center"/>
              <w:textAlignment w:val="baseline"/>
              <w:rPr>
                <w:spacing w:val="0"/>
                <w:sz w:val="19"/>
                <w:szCs w:val="19"/>
              </w:rPr>
            </w:pPr>
            <w:r>
              <w:rPr>
                <w:b/>
                <w:bCs/>
                <w:spacing w:val="0"/>
                <w:sz w:val="19"/>
                <w:szCs w:val="19"/>
              </w:rPr>
              <w:t>10</w:t>
            </w:r>
          </w:p>
        </w:tc>
        <w:tc>
          <w:tcPr>
            <w:tcW w:w="847" w:type="dxa"/>
            <w:vAlign w:val="center"/>
          </w:tcPr>
          <w:p w14:paraId="1FBA12A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100%</w:t>
            </w:r>
          </w:p>
        </w:tc>
        <w:tc>
          <w:tcPr>
            <w:tcW w:w="1417" w:type="dxa"/>
            <w:vAlign w:val="center"/>
          </w:tcPr>
          <w:p w14:paraId="2F702CC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10</w:t>
            </w:r>
          </w:p>
        </w:tc>
      </w:tr>
      <w:tr w14:paraId="6D9DE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vAlign w:val="center"/>
          </w:tcPr>
          <w:p w14:paraId="42341E9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</w:rPr>
            </w:pPr>
          </w:p>
        </w:tc>
        <w:tc>
          <w:tcPr>
            <w:tcW w:w="4557" w:type="dxa"/>
            <w:gridSpan w:val="4"/>
            <w:vAlign w:val="center"/>
          </w:tcPr>
          <w:p w14:paraId="158A9F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1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按收入性质分：</w:t>
            </w:r>
          </w:p>
        </w:tc>
        <w:tc>
          <w:tcPr>
            <w:tcW w:w="4190" w:type="dxa"/>
            <w:gridSpan w:val="4"/>
            <w:vAlign w:val="center"/>
          </w:tcPr>
          <w:p w14:paraId="59C7E2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6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按支出性质分：</w:t>
            </w:r>
          </w:p>
        </w:tc>
      </w:tr>
      <w:tr w14:paraId="4F3BF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vAlign w:val="center"/>
          </w:tcPr>
          <w:p w14:paraId="1BFB198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</w:rPr>
            </w:pPr>
          </w:p>
        </w:tc>
        <w:tc>
          <w:tcPr>
            <w:tcW w:w="4557" w:type="dxa"/>
            <w:gridSpan w:val="4"/>
            <w:vAlign w:val="center"/>
          </w:tcPr>
          <w:p w14:paraId="5B96BD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12"/>
              <w:jc w:val="center"/>
              <w:textAlignment w:val="baseline"/>
              <w:rPr>
                <w:rFonts w:hint="default" w:ascii="仿宋" w:hAnsi="仿宋" w:eastAsia="仿宋" w:cs="仿宋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其中：  一般公共预算：</w:t>
            </w:r>
            <w:r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  <w:t>91.40</w:t>
            </w:r>
          </w:p>
        </w:tc>
        <w:tc>
          <w:tcPr>
            <w:tcW w:w="4190" w:type="dxa"/>
            <w:gridSpan w:val="4"/>
            <w:vAlign w:val="center"/>
          </w:tcPr>
          <w:p w14:paraId="5A1FD2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5"/>
              <w:jc w:val="center"/>
              <w:textAlignment w:val="baseline"/>
              <w:rPr>
                <w:rFonts w:hint="default" w:ascii="仿宋" w:hAnsi="仿宋" w:eastAsia="仿宋" w:cs="仿宋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其中：基本支出：</w:t>
            </w:r>
            <w:r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  <w:t>99.32</w:t>
            </w:r>
          </w:p>
        </w:tc>
      </w:tr>
      <w:tr w14:paraId="709FC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vAlign w:val="center"/>
          </w:tcPr>
          <w:p w14:paraId="413BF9E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</w:rPr>
            </w:pPr>
          </w:p>
        </w:tc>
        <w:tc>
          <w:tcPr>
            <w:tcW w:w="4557" w:type="dxa"/>
            <w:gridSpan w:val="4"/>
            <w:vAlign w:val="center"/>
          </w:tcPr>
          <w:p w14:paraId="41CBA2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916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政府性基金拨款：</w:t>
            </w:r>
          </w:p>
        </w:tc>
        <w:tc>
          <w:tcPr>
            <w:tcW w:w="4190" w:type="dxa"/>
            <w:gridSpan w:val="4"/>
            <w:vAlign w:val="center"/>
          </w:tcPr>
          <w:p w14:paraId="0EA826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717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项目支出：</w:t>
            </w:r>
          </w:p>
        </w:tc>
      </w:tr>
      <w:tr w14:paraId="0B686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vAlign w:val="center"/>
          </w:tcPr>
          <w:p w14:paraId="5CA8C9E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</w:rPr>
            </w:pPr>
          </w:p>
        </w:tc>
        <w:tc>
          <w:tcPr>
            <w:tcW w:w="4557" w:type="dxa"/>
            <w:gridSpan w:val="4"/>
            <w:vAlign w:val="center"/>
          </w:tcPr>
          <w:p w14:paraId="38ECB7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5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纳入专户管理的非税收入拨款：</w:t>
            </w:r>
          </w:p>
        </w:tc>
        <w:tc>
          <w:tcPr>
            <w:tcW w:w="4190" w:type="dxa"/>
            <w:gridSpan w:val="4"/>
            <w:vAlign w:val="center"/>
          </w:tcPr>
          <w:p w14:paraId="7B4F60F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  <w:sz w:val="20"/>
              </w:rPr>
            </w:pPr>
          </w:p>
        </w:tc>
      </w:tr>
      <w:tr w14:paraId="12FDC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</w:tcBorders>
            <w:vAlign w:val="center"/>
          </w:tcPr>
          <w:p w14:paraId="18BC4D4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</w:rPr>
            </w:pPr>
          </w:p>
        </w:tc>
        <w:tc>
          <w:tcPr>
            <w:tcW w:w="4557" w:type="dxa"/>
            <w:gridSpan w:val="4"/>
            <w:vAlign w:val="center"/>
          </w:tcPr>
          <w:p w14:paraId="55607E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512"/>
              <w:jc w:val="center"/>
              <w:textAlignment w:val="baseline"/>
              <w:rPr>
                <w:rFonts w:hint="default" w:ascii="仿宋" w:hAnsi="仿宋" w:eastAsia="仿宋" w:cs="仿宋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其他资金：</w:t>
            </w:r>
            <w:r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  <w:t>7.92</w:t>
            </w:r>
          </w:p>
        </w:tc>
        <w:tc>
          <w:tcPr>
            <w:tcW w:w="4190" w:type="dxa"/>
            <w:gridSpan w:val="4"/>
            <w:vAlign w:val="center"/>
          </w:tcPr>
          <w:p w14:paraId="13C9FFA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  <w:sz w:val="20"/>
              </w:rPr>
            </w:pPr>
          </w:p>
        </w:tc>
      </w:tr>
      <w:tr w14:paraId="2709E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restart"/>
            <w:tcBorders>
              <w:bottom w:val="nil"/>
            </w:tcBorders>
            <w:vAlign w:val="center"/>
          </w:tcPr>
          <w:p w14:paraId="1533F220">
            <w:pPr>
              <w:keepNext w:val="0"/>
              <w:keepLines w:val="0"/>
              <w:pageBreakBefore w:val="0"/>
              <w:widowControl/>
              <w:tabs>
                <w:tab w:val="left" w:pos="21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208" w:rightChars="0" w:hanging="232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19"/>
                <w:szCs w:val="19"/>
                <w:lang w:eastAsia="zh-CN"/>
              </w:rPr>
              <w:t>年度总体</w:t>
            </w:r>
          </w:p>
          <w:p w14:paraId="0293C9DA">
            <w:pPr>
              <w:keepNext w:val="0"/>
              <w:keepLines w:val="0"/>
              <w:pageBreakBefore w:val="0"/>
              <w:widowControl/>
              <w:tabs>
                <w:tab w:val="left" w:pos="21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208" w:rightChars="0" w:hanging="232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19"/>
                <w:szCs w:val="19"/>
                <w:lang w:eastAsia="zh-CN"/>
              </w:rPr>
              <w:t>目标</w:t>
            </w:r>
          </w:p>
        </w:tc>
        <w:tc>
          <w:tcPr>
            <w:tcW w:w="4557" w:type="dxa"/>
            <w:gridSpan w:val="4"/>
            <w:vAlign w:val="center"/>
          </w:tcPr>
          <w:p w14:paraId="00BA79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959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预期目标</w:t>
            </w:r>
          </w:p>
        </w:tc>
        <w:tc>
          <w:tcPr>
            <w:tcW w:w="4190" w:type="dxa"/>
            <w:gridSpan w:val="4"/>
            <w:vAlign w:val="center"/>
          </w:tcPr>
          <w:p w14:paraId="3C5CC3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567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实际完成情况</w:t>
            </w:r>
          </w:p>
        </w:tc>
      </w:tr>
      <w:tr w14:paraId="00D71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</w:tcBorders>
            <w:vAlign w:val="center"/>
          </w:tcPr>
          <w:p w14:paraId="6D5DE26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</w:rPr>
            </w:pPr>
          </w:p>
        </w:tc>
        <w:tc>
          <w:tcPr>
            <w:tcW w:w="4557" w:type="dxa"/>
            <w:gridSpan w:val="4"/>
            <w:vAlign w:val="center"/>
          </w:tcPr>
          <w:p w14:paraId="76F26C4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</w:rPr>
            </w:pPr>
          </w:p>
        </w:tc>
        <w:tc>
          <w:tcPr>
            <w:tcW w:w="4190" w:type="dxa"/>
            <w:gridSpan w:val="4"/>
            <w:vAlign w:val="center"/>
          </w:tcPr>
          <w:p w14:paraId="592B578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</w:rPr>
            </w:pPr>
          </w:p>
        </w:tc>
      </w:tr>
      <w:tr w14:paraId="3B2C5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131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A6BAAD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</w:rPr>
            </w:pPr>
          </w:p>
          <w:p w14:paraId="547F4C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168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绩效指标</w:t>
            </w:r>
          </w:p>
        </w:tc>
        <w:tc>
          <w:tcPr>
            <w:tcW w:w="1047" w:type="dxa"/>
            <w:vAlign w:val="center"/>
          </w:tcPr>
          <w:p w14:paraId="0393FA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56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一级指标</w:t>
            </w:r>
          </w:p>
        </w:tc>
        <w:tc>
          <w:tcPr>
            <w:tcW w:w="1007" w:type="dxa"/>
            <w:vAlign w:val="center"/>
          </w:tcPr>
          <w:p w14:paraId="2C7BF3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32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二级指标</w:t>
            </w:r>
          </w:p>
        </w:tc>
        <w:tc>
          <w:tcPr>
            <w:tcW w:w="1232" w:type="dxa"/>
            <w:vAlign w:val="center"/>
          </w:tcPr>
          <w:p w14:paraId="2C8DE7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53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三级指标</w:t>
            </w:r>
          </w:p>
        </w:tc>
        <w:tc>
          <w:tcPr>
            <w:tcW w:w="1271" w:type="dxa"/>
            <w:vAlign w:val="center"/>
          </w:tcPr>
          <w:p w14:paraId="2B8174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4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年度指标值</w:t>
            </w:r>
          </w:p>
        </w:tc>
        <w:tc>
          <w:tcPr>
            <w:tcW w:w="1231" w:type="dxa"/>
            <w:vAlign w:val="center"/>
          </w:tcPr>
          <w:p w14:paraId="15E7D4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5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实际完成值</w:t>
            </w:r>
          </w:p>
        </w:tc>
        <w:tc>
          <w:tcPr>
            <w:tcW w:w="695" w:type="dxa"/>
            <w:vAlign w:val="center"/>
          </w:tcPr>
          <w:p w14:paraId="3448F7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66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分值</w:t>
            </w:r>
          </w:p>
        </w:tc>
        <w:tc>
          <w:tcPr>
            <w:tcW w:w="847" w:type="dxa"/>
            <w:vAlign w:val="center"/>
          </w:tcPr>
          <w:p w14:paraId="00F5E1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50"/>
              <w:jc w:val="center"/>
              <w:textAlignment w:val="baseline"/>
              <w:rPr>
                <w:rFonts w:ascii="仿宋" w:hAnsi="仿宋" w:eastAsia="仿宋" w:cs="仿宋"/>
                <w:spacing w:val="0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0"/>
                <w:sz w:val="16"/>
                <w:szCs w:val="16"/>
              </w:rPr>
              <w:t>自评得分</w:t>
            </w:r>
          </w:p>
        </w:tc>
        <w:tc>
          <w:tcPr>
            <w:tcW w:w="1417" w:type="dxa"/>
            <w:vAlign w:val="center"/>
          </w:tcPr>
          <w:p w14:paraId="2463D7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1" w:right="109" w:firstLine="1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偏差原因分析 及改进措施</w:t>
            </w:r>
          </w:p>
        </w:tc>
      </w:tr>
      <w:tr w14:paraId="5A5F3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351B1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restart"/>
            <w:tcBorders>
              <w:bottom w:val="nil"/>
            </w:tcBorders>
            <w:vAlign w:val="top"/>
          </w:tcPr>
          <w:p w14:paraId="00B50F5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  <w:p w14:paraId="47E5630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  <w:p w14:paraId="24E2A58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spacing w:val="0"/>
              </w:rPr>
            </w:pPr>
          </w:p>
          <w:p w14:paraId="4D790E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42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position w:val="19"/>
                <w:sz w:val="19"/>
                <w:szCs w:val="19"/>
              </w:rPr>
              <w:t>产出指标</w:t>
            </w:r>
          </w:p>
          <w:p w14:paraId="6AEC5E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52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2"/>
                <w:sz w:val="19"/>
                <w:szCs w:val="19"/>
              </w:rPr>
              <w:t xml:space="preserve">(50 </w:t>
            </w:r>
            <w:r>
              <w:rPr>
                <w:rFonts w:ascii="仿宋" w:hAnsi="仿宋" w:eastAsia="仿宋" w:cs="仿宋"/>
                <w:spacing w:val="0"/>
                <w:position w:val="2"/>
                <w:sz w:val="19"/>
                <w:szCs w:val="19"/>
              </w:rPr>
              <w:t>分</w:t>
            </w:r>
            <w:r>
              <w:rPr>
                <w:rFonts w:ascii="Times New Roman" w:hAnsi="Times New Roman" w:eastAsia="Times New Roman" w:cs="Times New Roman"/>
                <w:spacing w:val="0"/>
                <w:position w:val="2"/>
                <w:sz w:val="19"/>
                <w:szCs w:val="19"/>
              </w:rPr>
              <w:t>)</w:t>
            </w:r>
          </w:p>
        </w:tc>
        <w:tc>
          <w:tcPr>
            <w:tcW w:w="1007" w:type="dxa"/>
            <w:vMerge w:val="restart"/>
            <w:tcBorders>
              <w:bottom w:val="nil"/>
            </w:tcBorders>
            <w:vAlign w:val="top"/>
          </w:tcPr>
          <w:p w14:paraId="615D37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数量指标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0A18E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全区成立和注册镇（街道）商会5家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0952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全区镇（街道）商会实行全覆盖。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AC08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已经完成5家镇（街道）商会成立注册。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535A6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C73C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vAlign w:val="top"/>
          </w:tcPr>
          <w:p w14:paraId="533862D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</w:tr>
      <w:tr w14:paraId="004A2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A94D1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vAlign w:val="top"/>
          </w:tcPr>
          <w:p w14:paraId="1E1320F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07" w:type="dxa"/>
            <w:vMerge w:val="continue"/>
            <w:tcBorders>
              <w:top w:val="nil"/>
              <w:bottom w:val="nil"/>
            </w:tcBorders>
            <w:vAlign w:val="top"/>
          </w:tcPr>
          <w:p w14:paraId="3BCC2F7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BBA8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收集企业问题困难问题65个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9611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搭建平台，为企纾困解难题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DC31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办结企业问题60个。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2668A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278D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567794">
            <w:pPr>
              <w:pStyle w:val="2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val="en-US" w:eastAsia="zh-CN" w:bidi="ar-SA"/>
              </w:rPr>
            </w:pPr>
          </w:p>
        </w:tc>
      </w:tr>
      <w:tr w14:paraId="6517E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F7CC2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vAlign w:val="top"/>
          </w:tcPr>
          <w:p w14:paraId="6B8156D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07" w:type="dxa"/>
            <w:vMerge w:val="continue"/>
            <w:tcBorders>
              <w:top w:val="nil"/>
            </w:tcBorders>
            <w:vAlign w:val="top"/>
          </w:tcPr>
          <w:p w14:paraId="387BFB9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1D16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48361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7EF42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7733D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06410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90D5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53B06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B173C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vAlign w:val="top"/>
          </w:tcPr>
          <w:p w14:paraId="1E6D8A0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07" w:type="dxa"/>
            <w:vMerge w:val="restart"/>
            <w:tcBorders>
              <w:bottom w:val="nil"/>
            </w:tcBorders>
            <w:vAlign w:val="top"/>
          </w:tcPr>
          <w:p w14:paraId="39CDDA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1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质量指标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10B61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评选岳阳市“杰出岳商”、“最具社会责任感企业”各1名。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728E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抓好“一榜一奖一中心”的贯彻实施</w:t>
            </w: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5234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荣获“杰出岳商”3名、“最具社会责任感企业”1名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7D27A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BB02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vAlign w:val="top"/>
          </w:tcPr>
          <w:p w14:paraId="0C46CAF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</w:tr>
      <w:tr w14:paraId="5084D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A8470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vAlign w:val="top"/>
          </w:tcPr>
          <w:p w14:paraId="65A158E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07" w:type="dxa"/>
            <w:vMerge w:val="continue"/>
            <w:tcBorders>
              <w:top w:val="nil"/>
              <w:bottom w:val="nil"/>
            </w:tcBorders>
            <w:vAlign w:val="top"/>
          </w:tcPr>
          <w:p w14:paraId="09F2B1C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8AB5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举办“企业家沙龙”3次和“民企大走访”20次。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8540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常态化举办“企业家沙龙”和“民企大走访”等主题活动。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D808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已举办“企业家沙龙”5次和“民企大走访”35次。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001C4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2A84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vAlign w:val="top"/>
          </w:tcPr>
          <w:p w14:paraId="79602CB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</w:tr>
      <w:tr w14:paraId="5E1D2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35FC6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vAlign w:val="top"/>
          </w:tcPr>
          <w:p w14:paraId="0479973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07" w:type="dxa"/>
            <w:vMerge w:val="continue"/>
            <w:tcBorders>
              <w:top w:val="nil"/>
            </w:tcBorders>
            <w:vAlign w:val="top"/>
          </w:tcPr>
          <w:p w14:paraId="75D57C4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232" w:type="dxa"/>
            <w:vAlign w:val="center"/>
          </w:tcPr>
          <w:p w14:paraId="70FF9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和深圳、长沙</w:t>
            </w: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异地商会企业间交流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务1次</w:t>
            </w: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1271" w:type="dxa"/>
            <w:vAlign w:val="center"/>
          </w:tcPr>
          <w:p w14:paraId="557DF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pacing w:val="0"/>
                <w:sz w:val="20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加强异地商会企业间交流。</w:t>
            </w:r>
          </w:p>
        </w:tc>
        <w:tc>
          <w:tcPr>
            <w:tcW w:w="1231" w:type="dxa"/>
            <w:vAlign w:val="center"/>
          </w:tcPr>
          <w:p w14:paraId="03227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pacing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已开展深圳商会1次、长沙</w:t>
            </w: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异地商会企业间交流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务2次</w:t>
            </w: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695" w:type="dxa"/>
            <w:vAlign w:val="center"/>
          </w:tcPr>
          <w:p w14:paraId="54562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pacing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47" w:type="dxa"/>
            <w:vAlign w:val="center"/>
          </w:tcPr>
          <w:p w14:paraId="5B4EC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pacing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vAlign w:val="center"/>
          </w:tcPr>
          <w:p w14:paraId="2FD2D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spacing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和深圳、长沙</w:t>
            </w: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异地商会企业间交流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务1次</w:t>
            </w: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。</w:t>
            </w:r>
          </w:p>
        </w:tc>
      </w:tr>
      <w:tr w14:paraId="6D9DF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9AB02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vAlign w:val="top"/>
          </w:tcPr>
          <w:p w14:paraId="2D39121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07" w:type="dxa"/>
            <w:vMerge w:val="restart"/>
            <w:tcBorders>
              <w:bottom w:val="nil"/>
            </w:tcBorders>
            <w:vAlign w:val="top"/>
          </w:tcPr>
          <w:p w14:paraId="0718FC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39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时效指标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3121A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利用微信等平台发布信息20次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8D59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拓宽会员的信息来源，及时发布相关信息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42DF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实际利用微信等平台发布信息26次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1F289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DD21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vAlign w:val="top"/>
          </w:tcPr>
          <w:p w14:paraId="6A482E6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</w:tr>
      <w:tr w14:paraId="2191B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DA7F2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vAlign w:val="top"/>
          </w:tcPr>
          <w:p w14:paraId="7F2E666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07" w:type="dxa"/>
            <w:vMerge w:val="continue"/>
            <w:tcBorders>
              <w:top w:val="nil"/>
              <w:bottom w:val="nil"/>
            </w:tcBorders>
            <w:vAlign w:val="top"/>
          </w:tcPr>
          <w:p w14:paraId="4D329AB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232" w:type="dxa"/>
            <w:vAlign w:val="top"/>
          </w:tcPr>
          <w:p w14:paraId="4C8D7DA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1271" w:type="dxa"/>
            <w:vAlign w:val="top"/>
          </w:tcPr>
          <w:p w14:paraId="28AFEF4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1231" w:type="dxa"/>
            <w:vAlign w:val="top"/>
          </w:tcPr>
          <w:p w14:paraId="2B69418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695" w:type="dxa"/>
            <w:vAlign w:val="top"/>
          </w:tcPr>
          <w:p w14:paraId="3F1D569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847" w:type="dxa"/>
            <w:vAlign w:val="top"/>
          </w:tcPr>
          <w:p w14:paraId="0DA66C1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1417" w:type="dxa"/>
            <w:vAlign w:val="top"/>
          </w:tcPr>
          <w:p w14:paraId="0A8D417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</w:tr>
      <w:tr w14:paraId="28008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C2E08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vAlign w:val="top"/>
          </w:tcPr>
          <w:p w14:paraId="08166A4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07" w:type="dxa"/>
            <w:vMerge w:val="continue"/>
            <w:tcBorders>
              <w:top w:val="nil"/>
            </w:tcBorders>
            <w:vAlign w:val="top"/>
          </w:tcPr>
          <w:p w14:paraId="7618521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232" w:type="dxa"/>
            <w:vAlign w:val="top"/>
          </w:tcPr>
          <w:p w14:paraId="0722F6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52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71" w:type="dxa"/>
            <w:vAlign w:val="top"/>
          </w:tcPr>
          <w:p w14:paraId="2E86960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1231" w:type="dxa"/>
            <w:vAlign w:val="top"/>
          </w:tcPr>
          <w:p w14:paraId="1E1AEE4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695" w:type="dxa"/>
            <w:vAlign w:val="top"/>
          </w:tcPr>
          <w:p w14:paraId="681FCD7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847" w:type="dxa"/>
            <w:vAlign w:val="top"/>
          </w:tcPr>
          <w:p w14:paraId="631FD2E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1417" w:type="dxa"/>
            <w:vAlign w:val="top"/>
          </w:tcPr>
          <w:p w14:paraId="49C32B9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</w:tr>
      <w:tr w14:paraId="2FF05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DCE24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vAlign w:val="top"/>
          </w:tcPr>
          <w:p w14:paraId="5C6EC1D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07" w:type="dxa"/>
            <w:vMerge w:val="restart"/>
            <w:tcBorders>
              <w:bottom w:val="nil"/>
            </w:tcBorders>
            <w:vAlign w:val="top"/>
          </w:tcPr>
          <w:p w14:paraId="1E3EC2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成本指标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425B25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不超年度预算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40E1F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6" w:leftChars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 w:bidi="ar-SA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4CF1A0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未超年度预算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39DCB6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6" w:leftChars="0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10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DC6D0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6" w:leftChars="0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10</w:t>
            </w:r>
          </w:p>
        </w:tc>
        <w:tc>
          <w:tcPr>
            <w:tcW w:w="1417" w:type="dxa"/>
            <w:vAlign w:val="top"/>
          </w:tcPr>
          <w:p w14:paraId="6CA9F0B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</w:tr>
      <w:tr w14:paraId="4B6DD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F9EE27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vAlign w:val="top"/>
          </w:tcPr>
          <w:p w14:paraId="43180AD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07" w:type="dxa"/>
            <w:vMerge w:val="continue"/>
            <w:tcBorders>
              <w:top w:val="nil"/>
              <w:bottom w:val="nil"/>
            </w:tcBorders>
            <w:vAlign w:val="top"/>
          </w:tcPr>
          <w:p w14:paraId="7851C10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232" w:type="dxa"/>
            <w:vAlign w:val="top"/>
          </w:tcPr>
          <w:p w14:paraId="5DAF5B9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1271" w:type="dxa"/>
            <w:vAlign w:val="top"/>
          </w:tcPr>
          <w:p w14:paraId="6D9299E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1231" w:type="dxa"/>
            <w:vAlign w:val="top"/>
          </w:tcPr>
          <w:p w14:paraId="748C561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695" w:type="dxa"/>
            <w:vAlign w:val="top"/>
          </w:tcPr>
          <w:p w14:paraId="4CE6739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847" w:type="dxa"/>
            <w:vAlign w:val="top"/>
          </w:tcPr>
          <w:p w14:paraId="3A18AB6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1417" w:type="dxa"/>
            <w:vAlign w:val="top"/>
          </w:tcPr>
          <w:p w14:paraId="63BE40D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</w:tr>
      <w:tr w14:paraId="3F68B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E5530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continue"/>
            <w:tcBorders>
              <w:top w:val="nil"/>
            </w:tcBorders>
            <w:vAlign w:val="top"/>
          </w:tcPr>
          <w:p w14:paraId="0469F50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07" w:type="dxa"/>
            <w:vMerge w:val="continue"/>
            <w:tcBorders>
              <w:top w:val="nil"/>
            </w:tcBorders>
            <w:vAlign w:val="top"/>
          </w:tcPr>
          <w:p w14:paraId="2AE46D0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232" w:type="dxa"/>
            <w:vAlign w:val="top"/>
          </w:tcPr>
          <w:p w14:paraId="56A525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52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71" w:type="dxa"/>
            <w:vAlign w:val="top"/>
          </w:tcPr>
          <w:p w14:paraId="522D915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1231" w:type="dxa"/>
            <w:vAlign w:val="top"/>
          </w:tcPr>
          <w:p w14:paraId="424D550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695" w:type="dxa"/>
            <w:vAlign w:val="top"/>
          </w:tcPr>
          <w:p w14:paraId="456F0C7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847" w:type="dxa"/>
            <w:vAlign w:val="top"/>
          </w:tcPr>
          <w:p w14:paraId="196EC80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1417" w:type="dxa"/>
            <w:vAlign w:val="top"/>
          </w:tcPr>
          <w:p w14:paraId="46D5ABD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</w:tr>
      <w:tr w14:paraId="3DC2D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BE3F1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restart"/>
            <w:tcBorders>
              <w:bottom w:val="nil"/>
            </w:tcBorders>
            <w:vAlign w:val="top"/>
          </w:tcPr>
          <w:p w14:paraId="71C4A49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  <w:p w14:paraId="64999C8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spacing w:val="0"/>
              </w:rPr>
            </w:pPr>
          </w:p>
          <w:p w14:paraId="780668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1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position w:val="22"/>
                <w:sz w:val="19"/>
                <w:szCs w:val="19"/>
              </w:rPr>
              <w:t>效益指标</w:t>
            </w:r>
          </w:p>
          <w:p w14:paraId="022D67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07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0"/>
                <w:w w:val="101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分）</w:t>
            </w:r>
          </w:p>
        </w:tc>
        <w:tc>
          <w:tcPr>
            <w:tcW w:w="1007" w:type="dxa"/>
            <w:vMerge w:val="restart"/>
            <w:tcBorders>
              <w:bottom w:val="nil"/>
            </w:tcBorders>
            <w:vAlign w:val="top"/>
          </w:tcPr>
          <w:p w14:paraId="4B135C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2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经济效</w:t>
            </w:r>
          </w:p>
          <w:p w14:paraId="2F6BB4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32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益指标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377D2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帮扶村集体收增加不少于5万元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A13F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开展乡村振兴活动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3EBB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帮扶集体收入增加8-10万元。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76E11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D7B5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417" w:type="dxa"/>
            <w:vAlign w:val="top"/>
          </w:tcPr>
          <w:p w14:paraId="57B067A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</w:tr>
      <w:tr w14:paraId="15292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F8030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vAlign w:val="top"/>
          </w:tcPr>
          <w:p w14:paraId="1AFE1A1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07" w:type="dxa"/>
            <w:vMerge w:val="continue"/>
            <w:tcBorders>
              <w:top w:val="nil"/>
            </w:tcBorders>
            <w:vAlign w:val="top"/>
          </w:tcPr>
          <w:p w14:paraId="1678E09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232" w:type="dxa"/>
            <w:vAlign w:val="top"/>
          </w:tcPr>
          <w:p w14:paraId="69FCCE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52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71" w:type="dxa"/>
            <w:vAlign w:val="top"/>
          </w:tcPr>
          <w:p w14:paraId="352903D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1231" w:type="dxa"/>
            <w:vAlign w:val="top"/>
          </w:tcPr>
          <w:p w14:paraId="1167FC0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695" w:type="dxa"/>
            <w:vAlign w:val="top"/>
          </w:tcPr>
          <w:p w14:paraId="075B4AC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847" w:type="dxa"/>
            <w:vAlign w:val="top"/>
          </w:tcPr>
          <w:p w14:paraId="4AE1FBB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1417" w:type="dxa"/>
            <w:vAlign w:val="top"/>
          </w:tcPr>
          <w:p w14:paraId="22CEEA0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</w:tr>
      <w:tr w14:paraId="61C24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979E7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vAlign w:val="top"/>
          </w:tcPr>
          <w:p w14:paraId="06EA34B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07" w:type="dxa"/>
            <w:vMerge w:val="restart"/>
            <w:tcBorders>
              <w:bottom w:val="nil"/>
            </w:tcBorders>
            <w:vAlign w:val="top"/>
          </w:tcPr>
          <w:p w14:paraId="7E7D11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2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社会效</w:t>
            </w:r>
          </w:p>
          <w:p w14:paraId="5393E4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32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益指标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09819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民营经济教育基金募捐300万元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CB9C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组织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民营企业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展慈善公益活动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AA73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完成民营经济教育基金募捐450万元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7563F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83C5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417" w:type="dxa"/>
            <w:vAlign w:val="top"/>
          </w:tcPr>
          <w:p w14:paraId="73F36C2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</w:tr>
      <w:tr w14:paraId="0944A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B0636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vAlign w:val="top"/>
          </w:tcPr>
          <w:p w14:paraId="715DE57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07" w:type="dxa"/>
            <w:vMerge w:val="continue"/>
            <w:tcBorders>
              <w:top w:val="nil"/>
              <w:bottom w:val="nil"/>
            </w:tcBorders>
            <w:vAlign w:val="top"/>
          </w:tcPr>
          <w:p w14:paraId="51FA10D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232" w:type="dxa"/>
            <w:vAlign w:val="top"/>
          </w:tcPr>
          <w:p w14:paraId="739623E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1271" w:type="dxa"/>
            <w:vAlign w:val="top"/>
          </w:tcPr>
          <w:p w14:paraId="2E93E4A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1231" w:type="dxa"/>
            <w:vAlign w:val="top"/>
          </w:tcPr>
          <w:p w14:paraId="250ED53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695" w:type="dxa"/>
            <w:vAlign w:val="top"/>
          </w:tcPr>
          <w:p w14:paraId="6B5E711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847" w:type="dxa"/>
            <w:vAlign w:val="top"/>
          </w:tcPr>
          <w:p w14:paraId="2CD46E7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1417" w:type="dxa"/>
            <w:vAlign w:val="top"/>
          </w:tcPr>
          <w:p w14:paraId="4A2640A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</w:tr>
      <w:tr w14:paraId="542DA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24B6C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vAlign w:val="top"/>
          </w:tcPr>
          <w:p w14:paraId="39A90B6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07" w:type="dxa"/>
            <w:vMerge w:val="continue"/>
            <w:tcBorders>
              <w:top w:val="nil"/>
            </w:tcBorders>
            <w:vAlign w:val="top"/>
          </w:tcPr>
          <w:p w14:paraId="269F053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232" w:type="dxa"/>
            <w:vAlign w:val="top"/>
          </w:tcPr>
          <w:p w14:paraId="655750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52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71" w:type="dxa"/>
            <w:vAlign w:val="top"/>
          </w:tcPr>
          <w:p w14:paraId="0EF0DC3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1231" w:type="dxa"/>
            <w:vAlign w:val="top"/>
          </w:tcPr>
          <w:p w14:paraId="163CCD4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695" w:type="dxa"/>
            <w:vAlign w:val="top"/>
          </w:tcPr>
          <w:p w14:paraId="4951ECB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847" w:type="dxa"/>
            <w:vAlign w:val="top"/>
          </w:tcPr>
          <w:p w14:paraId="11B1566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1417" w:type="dxa"/>
            <w:vAlign w:val="top"/>
          </w:tcPr>
          <w:p w14:paraId="10A54E8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</w:tr>
      <w:tr w14:paraId="6F28E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50CD9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vAlign w:val="top"/>
          </w:tcPr>
          <w:p w14:paraId="4F4CC09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07" w:type="dxa"/>
            <w:vMerge w:val="restart"/>
            <w:tcBorders>
              <w:bottom w:val="nil"/>
            </w:tcBorders>
            <w:vAlign w:val="top"/>
          </w:tcPr>
          <w:p w14:paraId="71503C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34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生态效</w:t>
            </w:r>
          </w:p>
          <w:p w14:paraId="459B3A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32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益指标</w:t>
            </w:r>
          </w:p>
        </w:tc>
        <w:tc>
          <w:tcPr>
            <w:tcW w:w="1232" w:type="dxa"/>
            <w:vAlign w:val="top"/>
          </w:tcPr>
          <w:p w14:paraId="4FF114B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1271" w:type="dxa"/>
            <w:vAlign w:val="top"/>
          </w:tcPr>
          <w:p w14:paraId="49EFCCE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1231" w:type="dxa"/>
            <w:vAlign w:val="top"/>
          </w:tcPr>
          <w:p w14:paraId="62557A8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695" w:type="dxa"/>
            <w:vAlign w:val="top"/>
          </w:tcPr>
          <w:p w14:paraId="3AFC713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847" w:type="dxa"/>
            <w:vAlign w:val="top"/>
          </w:tcPr>
          <w:p w14:paraId="1A30533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1417" w:type="dxa"/>
            <w:vAlign w:val="top"/>
          </w:tcPr>
          <w:p w14:paraId="20D9AFD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</w:tr>
      <w:tr w14:paraId="66ED3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C0BCB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vAlign w:val="top"/>
          </w:tcPr>
          <w:p w14:paraId="44903B7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07" w:type="dxa"/>
            <w:vMerge w:val="continue"/>
            <w:tcBorders>
              <w:top w:val="nil"/>
              <w:bottom w:val="nil"/>
            </w:tcBorders>
            <w:vAlign w:val="top"/>
          </w:tcPr>
          <w:p w14:paraId="0FA05B8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232" w:type="dxa"/>
            <w:vAlign w:val="top"/>
          </w:tcPr>
          <w:p w14:paraId="71C8471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1271" w:type="dxa"/>
            <w:vAlign w:val="top"/>
          </w:tcPr>
          <w:p w14:paraId="5DB8FAA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1231" w:type="dxa"/>
            <w:vAlign w:val="top"/>
          </w:tcPr>
          <w:p w14:paraId="6E6533B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695" w:type="dxa"/>
            <w:vAlign w:val="top"/>
          </w:tcPr>
          <w:p w14:paraId="141943B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847" w:type="dxa"/>
            <w:vAlign w:val="top"/>
          </w:tcPr>
          <w:p w14:paraId="3CBFF5B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1417" w:type="dxa"/>
            <w:vAlign w:val="top"/>
          </w:tcPr>
          <w:p w14:paraId="3C89EA2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</w:tr>
      <w:tr w14:paraId="6D1FB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60F52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vAlign w:val="top"/>
          </w:tcPr>
          <w:p w14:paraId="15272B7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07" w:type="dxa"/>
            <w:vMerge w:val="continue"/>
            <w:tcBorders>
              <w:top w:val="nil"/>
            </w:tcBorders>
            <w:vAlign w:val="top"/>
          </w:tcPr>
          <w:p w14:paraId="277959C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232" w:type="dxa"/>
            <w:vAlign w:val="top"/>
          </w:tcPr>
          <w:p w14:paraId="5E8B88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52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71" w:type="dxa"/>
            <w:vAlign w:val="top"/>
          </w:tcPr>
          <w:p w14:paraId="5496852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1231" w:type="dxa"/>
            <w:vAlign w:val="top"/>
          </w:tcPr>
          <w:p w14:paraId="574DB4E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695" w:type="dxa"/>
            <w:vAlign w:val="top"/>
          </w:tcPr>
          <w:p w14:paraId="7E543D3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847" w:type="dxa"/>
            <w:vAlign w:val="top"/>
          </w:tcPr>
          <w:p w14:paraId="72C0394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1417" w:type="dxa"/>
            <w:vAlign w:val="top"/>
          </w:tcPr>
          <w:p w14:paraId="79D6CB8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</w:tr>
      <w:tr w14:paraId="1EB70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FD58D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vAlign w:val="top"/>
          </w:tcPr>
          <w:p w14:paraId="3445C93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07" w:type="dxa"/>
            <w:vMerge w:val="restart"/>
            <w:tcBorders>
              <w:bottom w:val="nil"/>
            </w:tcBorders>
            <w:vAlign w:val="top"/>
          </w:tcPr>
          <w:p w14:paraId="08DE2B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27" w:right="116" w:hanging="98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可持续影 响指标</w:t>
            </w:r>
          </w:p>
        </w:tc>
        <w:tc>
          <w:tcPr>
            <w:tcW w:w="1232" w:type="dxa"/>
            <w:vAlign w:val="top"/>
          </w:tcPr>
          <w:p w14:paraId="451C0A2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271" w:type="dxa"/>
            <w:vAlign w:val="top"/>
          </w:tcPr>
          <w:p w14:paraId="7DBD65A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231" w:type="dxa"/>
            <w:vAlign w:val="top"/>
          </w:tcPr>
          <w:p w14:paraId="37D6AD3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695" w:type="dxa"/>
            <w:vAlign w:val="top"/>
          </w:tcPr>
          <w:p w14:paraId="3E0963E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847" w:type="dxa"/>
            <w:vAlign w:val="top"/>
          </w:tcPr>
          <w:p w14:paraId="45E633B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417" w:type="dxa"/>
            <w:vAlign w:val="top"/>
          </w:tcPr>
          <w:p w14:paraId="520F24B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</w:tr>
      <w:tr w14:paraId="1BF0D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788E0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vAlign w:val="top"/>
          </w:tcPr>
          <w:p w14:paraId="165017E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07" w:type="dxa"/>
            <w:vMerge w:val="continue"/>
            <w:tcBorders>
              <w:top w:val="nil"/>
              <w:bottom w:val="nil"/>
            </w:tcBorders>
            <w:vAlign w:val="top"/>
          </w:tcPr>
          <w:p w14:paraId="4995D76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232" w:type="dxa"/>
            <w:vAlign w:val="top"/>
          </w:tcPr>
          <w:p w14:paraId="072476F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271" w:type="dxa"/>
            <w:vAlign w:val="top"/>
          </w:tcPr>
          <w:p w14:paraId="163C1BA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231" w:type="dxa"/>
            <w:vAlign w:val="top"/>
          </w:tcPr>
          <w:p w14:paraId="08A322F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695" w:type="dxa"/>
            <w:vAlign w:val="top"/>
          </w:tcPr>
          <w:p w14:paraId="2AA8911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847" w:type="dxa"/>
            <w:vAlign w:val="top"/>
          </w:tcPr>
          <w:p w14:paraId="141444C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417" w:type="dxa"/>
            <w:vAlign w:val="top"/>
          </w:tcPr>
          <w:p w14:paraId="2927BEB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</w:tr>
      <w:tr w14:paraId="3BD6C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BB3C1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continue"/>
            <w:tcBorders>
              <w:top w:val="nil"/>
            </w:tcBorders>
            <w:vAlign w:val="top"/>
          </w:tcPr>
          <w:p w14:paraId="2BD09E0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07" w:type="dxa"/>
            <w:vMerge w:val="continue"/>
            <w:tcBorders>
              <w:top w:val="nil"/>
            </w:tcBorders>
            <w:vAlign w:val="top"/>
          </w:tcPr>
          <w:p w14:paraId="566D48B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232" w:type="dxa"/>
            <w:vAlign w:val="top"/>
          </w:tcPr>
          <w:p w14:paraId="3FC4B9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52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71" w:type="dxa"/>
            <w:vAlign w:val="top"/>
          </w:tcPr>
          <w:p w14:paraId="4A500CE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231" w:type="dxa"/>
            <w:vAlign w:val="top"/>
          </w:tcPr>
          <w:p w14:paraId="44E13CF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695" w:type="dxa"/>
            <w:vAlign w:val="top"/>
          </w:tcPr>
          <w:p w14:paraId="5CDE0B5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847" w:type="dxa"/>
            <w:vAlign w:val="top"/>
          </w:tcPr>
          <w:p w14:paraId="1E700C8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417" w:type="dxa"/>
            <w:vAlign w:val="top"/>
          </w:tcPr>
          <w:p w14:paraId="1327EB4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</w:tr>
      <w:tr w14:paraId="5A08D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257FD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restart"/>
            <w:tcBorders>
              <w:bottom w:val="nil"/>
            </w:tcBorders>
            <w:vAlign w:val="top"/>
          </w:tcPr>
          <w:p w14:paraId="3E7021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51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满意度</w:t>
            </w:r>
          </w:p>
          <w:p w14:paraId="19C5BA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4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指标</w:t>
            </w:r>
          </w:p>
          <w:p w14:paraId="6D9037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4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0"/>
                <w:w w:val="101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分）</w:t>
            </w:r>
          </w:p>
        </w:tc>
        <w:tc>
          <w:tcPr>
            <w:tcW w:w="1007" w:type="dxa"/>
            <w:vMerge w:val="restart"/>
            <w:tcBorders>
              <w:bottom w:val="nil"/>
            </w:tcBorders>
            <w:vAlign w:val="top"/>
          </w:tcPr>
          <w:p w14:paraId="08C227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3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服务对象</w:t>
            </w:r>
          </w:p>
          <w:p w14:paraId="28C9FF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9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满意度指</w:t>
            </w:r>
          </w:p>
          <w:p w14:paraId="75CFD1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19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标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4B074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完成100家以上民营企业和个体企业营商环境评价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F9A2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营商环境主观评价测评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369E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完成520家民营企业和个体企业营商环境评价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6D31C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47CA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701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 xml:space="preserve">个别企业家测评，评分较低，影响,全区整体评价成绩 </w:t>
            </w:r>
          </w:p>
        </w:tc>
      </w:tr>
      <w:tr w14:paraId="05B38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6479B1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vAlign w:val="top"/>
          </w:tcPr>
          <w:p w14:paraId="17039F5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07" w:type="dxa"/>
            <w:vMerge w:val="continue"/>
            <w:tcBorders>
              <w:top w:val="nil"/>
              <w:bottom w:val="nil"/>
            </w:tcBorders>
            <w:vAlign w:val="top"/>
          </w:tcPr>
          <w:p w14:paraId="61EC1E2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232" w:type="dxa"/>
            <w:vAlign w:val="top"/>
          </w:tcPr>
          <w:p w14:paraId="474D882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271" w:type="dxa"/>
            <w:vAlign w:val="top"/>
          </w:tcPr>
          <w:p w14:paraId="0968EDD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231" w:type="dxa"/>
            <w:vAlign w:val="top"/>
          </w:tcPr>
          <w:p w14:paraId="75A110A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695" w:type="dxa"/>
            <w:vAlign w:val="top"/>
          </w:tcPr>
          <w:p w14:paraId="171F363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847" w:type="dxa"/>
            <w:vAlign w:val="top"/>
          </w:tcPr>
          <w:p w14:paraId="6439331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417" w:type="dxa"/>
            <w:vAlign w:val="top"/>
          </w:tcPr>
          <w:p w14:paraId="63BE606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</w:tr>
      <w:tr w14:paraId="5F368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</w:tcBorders>
            <w:textDirection w:val="tbRlV"/>
            <w:vAlign w:val="top"/>
          </w:tcPr>
          <w:p w14:paraId="2C70920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continue"/>
            <w:tcBorders>
              <w:top w:val="nil"/>
            </w:tcBorders>
            <w:vAlign w:val="top"/>
          </w:tcPr>
          <w:p w14:paraId="7E00BA4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07" w:type="dxa"/>
            <w:vMerge w:val="continue"/>
            <w:tcBorders>
              <w:top w:val="nil"/>
            </w:tcBorders>
            <w:vAlign w:val="top"/>
          </w:tcPr>
          <w:p w14:paraId="05E63AB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232" w:type="dxa"/>
            <w:vAlign w:val="top"/>
          </w:tcPr>
          <w:p w14:paraId="367DD0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52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71" w:type="dxa"/>
            <w:vAlign w:val="top"/>
          </w:tcPr>
          <w:p w14:paraId="294981D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231" w:type="dxa"/>
            <w:vAlign w:val="top"/>
          </w:tcPr>
          <w:p w14:paraId="661145D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695" w:type="dxa"/>
            <w:vAlign w:val="top"/>
          </w:tcPr>
          <w:p w14:paraId="72E35C6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847" w:type="dxa"/>
            <w:vAlign w:val="top"/>
          </w:tcPr>
          <w:p w14:paraId="0536C63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417" w:type="dxa"/>
            <w:vAlign w:val="top"/>
          </w:tcPr>
          <w:p w14:paraId="4ECDAFE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</w:tr>
      <w:tr w14:paraId="73ABA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6919" w:type="dxa"/>
            <w:gridSpan w:val="6"/>
            <w:vAlign w:val="top"/>
          </w:tcPr>
          <w:p w14:paraId="2EE88C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343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总分</w:t>
            </w:r>
          </w:p>
        </w:tc>
        <w:tc>
          <w:tcPr>
            <w:tcW w:w="695" w:type="dxa"/>
            <w:vAlign w:val="top"/>
          </w:tcPr>
          <w:p w14:paraId="3E0AC7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30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100</w:t>
            </w:r>
          </w:p>
        </w:tc>
        <w:tc>
          <w:tcPr>
            <w:tcW w:w="847" w:type="dxa"/>
            <w:vAlign w:val="top"/>
          </w:tcPr>
          <w:p w14:paraId="6AF59A0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99</w:t>
            </w:r>
          </w:p>
        </w:tc>
        <w:tc>
          <w:tcPr>
            <w:tcW w:w="1417" w:type="dxa"/>
            <w:vAlign w:val="top"/>
          </w:tcPr>
          <w:p w14:paraId="7694026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</w:tr>
    </w:tbl>
    <w:p w14:paraId="151F8BFA">
      <w:pPr>
        <w:pStyle w:val="3"/>
        <w:bidi w:val="0"/>
      </w:pPr>
      <w:r>
        <w:t>填表人：       填报日期：           联系电话：          单位负责人签字：</w:t>
      </w:r>
    </w:p>
    <w:p w14:paraId="66CFD2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spacing w:val="0"/>
          <w:sz w:val="22"/>
          <w:szCs w:val="22"/>
        </w:rPr>
        <w:sectPr>
          <w:footerReference r:id="rId5" w:type="default"/>
          <w:pgSz w:w="11900" w:h="16833"/>
          <w:pgMar w:top="1399" w:right="1191" w:bottom="1445" w:left="1361" w:header="0" w:footer="1169" w:gutter="0"/>
          <w:cols w:space="720" w:num="1"/>
          <w:titlePg/>
        </w:sectPr>
      </w:pPr>
    </w:p>
    <w:p w14:paraId="6CD0B2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Times New Roman" w:hAnsi="Times New Roman" w:eastAsia="Times New Roman" w:cs="Times New Roman"/>
          <w:spacing w:val="0"/>
          <w:sz w:val="31"/>
          <w:szCs w:val="31"/>
        </w:rPr>
      </w:pPr>
      <w:r>
        <w:rPr>
          <w:rFonts w:ascii="黑体" w:hAnsi="黑体" w:eastAsia="黑体" w:cs="黑体"/>
          <w:spacing w:val="0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0"/>
          <w:sz w:val="31"/>
          <w:szCs w:val="31"/>
        </w:rPr>
        <w:t>4</w:t>
      </w:r>
    </w:p>
    <w:p w14:paraId="70E26A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2551"/>
        <w:textAlignment w:val="baseline"/>
        <w:rPr>
          <w:rFonts w:ascii="微软雅黑" w:hAnsi="微软雅黑" w:eastAsia="微软雅黑" w:cs="微软雅黑"/>
          <w:spacing w:val="0"/>
          <w:sz w:val="35"/>
          <w:szCs w:val="35"/>
        </w:rPr>
      </w:pPr>
      <w:r>
        <w:rPr>
          <w:rFonts w:ascii="Times New Roman" w:hAnsi="Times New Roman" w:eastAsia="Times New Roman" w:cs="Times New Roman"/>
          <w:spacing w:val="0"/>
          <w:sz w:val="35"/>
          <w:szCs w:val="35"/>
        </w:rPr>
        <w:t>202</w:t>
      </w:r>
      <w:r>
        <w:rPr>
          <w:rFonts w:hint="eastAsia" w:ascii="Times New Roman" w:hAnsi="Times New Roman" w:eastAsia="宋体" w:cs="Times New Roman"/>
          <w:spacing w:val="0"/>
          <w:sz w:val="35"/>
          <w:szCs w:val="35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0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0"/>
          <w:sz w:val="35"/>
          <w:szCs w:val="35"/>
        </w:rPr>
        <w:t>年度项目支出绩效自评表</w:t>
      </w:r>
    </w:p>
    <w:tbl>
      <w:tblPr>
        <w:tblStyle w:val="8"/>
        <w:tblW w:w="98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970"/>
        <w:gridCol w:w="1157"/>
        <w:gridCol w:w="1153"/>
        <w:gridCol w:w="1244"/>
        <w:gridCol w:w="1280"/>
        <w:gridCol w:w="673"/>
        <w:gridCol w:w="872"/>
        <w:gridCol w:w="1427"/>
      </w:tblGrid>
      <w:tr w14:paraId="56ACC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210" w:type="dxa"/>
            <w:gridSpan w:val="3"/>
            <w:vAlign w:val="top"/>
          </w:tcPr>
          <w:p w14:paraId="79EF3B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967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项目支出名称</w:t>
            </w:r>
          </w:p>
        </w:tc>
        <w:tc>
          <w:tcPr>
            <w:tcW w:w="6649" w:type="dxa"/>
            <w:gridSpan w:val="6"/>
            <w:vAlign w:val="top"/>
          </w:tcPr>
          <w:p w14:paraId="6000C10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无</w:t>
            </w:r>
          </w:p>
        </w:tc>
      </w:tr>
      <w:tr w14:paraId="77D82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Align w:val="top"/>
          </w:tcPr>
          <w:p w14:paraId="535E9B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24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主管部门</w:t>
            </w:r>
          </w:p>
        </w:tc>
        <w:tc>
          <w:tcPr>
            <w:tcW w:w="4524" w:type="dxa"/>
            <w:gridSpan w:val="4"/>
            <w:vAlign w:val="top"/>
          </w:tcPr>
          <w:p w14:paraId="4BB3BAC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1280" w:type="dxa"/>
            <w:vAlign w:val="top"/>
          </w:tcPr>
          <w:p w14:paraId="5EC756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258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实施单位</w:t>
            </w:r>
          </w:p>
        </w:tc>
        <w:tc>
          <w:tcPr>
            <w:tcW w:w="2972" w:type="dxa"/>
            <w:gridSpan w:val="3"/>
            <w:vAlign w:val="top"/>
          </w:tcPr>
          <w:p w14:paraId="2BA6009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</w:tr>
      <w:tr w14:paraId="04743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restart"/>
            <w:tcBorders>
              <w:bottom w:val="nil"/>
            </w:tcBorders>
            <w:vAlign w:val="top"/>
          </w:tcPr>
          <w:p w14:paraId="677AA50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  <w:p w14:paraId="2D3608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43" w:right="141" w:firstLine="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项目资金 （万元）</w:t>
            </w:r>
          </w:p>
        </w:tc>
        <w:tc>
          <w:tcPr>
            <w:tcW w:w="2127" w:type="dxa"/>
            <w:gridSpan w:val="2"/>
            <w:vAlign w:val="top"/>
          </w:tcPr>
          <w:p w14:paraId="0BD2DF4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 w14:paraId="541A04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29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vAlign w:val="top"/>
          </w:tcPr>
          <w:p w14:paraId="645C55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3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全年预算数</w:t>
            </w:r>
          </w:p>
        </w:tc>
        <w:tc>
          <w:tcPr>
            <w:tcW w:w="1280" w:type="dxa"/>
            <w:vAlign w:val="top"/>
          </w:tcPr>
          <w:p w14:paraId="52183F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4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vAlign w:val="top"/>
          </w:tcPr>
          <w:p w14:paraId="7BE3DC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44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分值</w:t>
            </w:r>
          </w:p>
        </w:tc>
        <w:tc>
          <w:tcPr>
            <w:tcW w:w="872" w:type="dxa"/>
            <w:vAlign w:val="top"/>
          </w:tcPr>
          <w:p w14:paraId="4FEEB3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49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执行率</w:t>
            </w:r>
          </w:p>
        </w:tc>
        <w:tc>
          <w:tcPr>
            <w:tcW w:w="1427" w:type="dxa"/>
            <w:vAlign w:val="top"/>
          </w:tcPr>
          <w:p w14:paraId="7BCF10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51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自评得分</w:t>
            </w:r>
          </w:p>
        </w:tc>
      </w:tr>
      <w:tr w14:paraId="3AC0C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vAlign w:val="top"/>
          </w:tcPr>
          <w:p w14:paraId="53BD15A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2127" w:type="dxa"/>
            <w:gridSpan w:val="2"/>
            <w:vAlign w:val="top"/>
          </w:tcPr>
          <w:p w14:paraId="4E427A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4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年度资金总额</w:t>
            </w:r>
          </w:p>
        </w:tc>
        <w:tc>
          <w:tcPr>
            <w:tcW w:w="1153" w:type="dxa"/>
            <w:vAlign w:val="top"/>
          </w:tcPr>
          <w:p w14:paraId="078A02E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1244" w:type="dxa"/>
            <w:vAlign w:val="top"/>
          </w:tcPr>
          <w:p w14:paraId="36A6B0B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1280" w:type="dxa"/>
            <w:vAlign w:val="top"/>
          </w:tcPr>
          <w:p w14:paraId="78E0881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673" w:type="dxa"/>
            <w:vAlign w:val="top"/>
          </w:tcPr>
          <w:p w14:paraId="6071D5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31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10</w:t>
            </w:r>
          </w:p>
        </w:tc>
        <w:tc>
          <w:tcPr>
            <w:tcW w:w="872" w:type="dxa"/>
            <w:vAlign w:val="top"/>
          </w:tcPr>
          <w:p w14:paraId="7990457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1427" w:type="dxa"/>
            <w:vAlign w:val="top"/>
          </w:tcPr>
          <w:p w14:paraId="4856015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</w:tr>
      <w:tr w14:paraId="7A4FB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vAlign w:val="top"/>
          </w:tcPr>
          <w:p w14:paraId="6BFFBB5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2127" w:type="dxa"/>
            <w:gridSpan w:val="2"/>
            <w:vAlign w:val="top"/>
          </w:tcPr>
          <w:p w14:paraId="16AA05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1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其中：当年财政拨款</w:t>
            </w:r>
          </w:p>
        </w:tc>
        <w:tc>
          <w:tcPr>
            <w:tcW w:w="1153" w:type="dxa"/>
            <w:vAlign w:val="top"/>
          </w:tcPr>
          <w:p w14:paraId="32744D1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1244" w:type="dxa"/>
            <w:vAlign w:val="top"/>
          </w:tcPr>
          <w:p w14:paraId="5253857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1280" w:type="dxa"/>
            <w:vAlign w:val="top"/>
          </w:tcPr>
          <w:p w14:paraId="0ABEA61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673" w:type="dxa"/>
            <w:vAlign w:val="top"/>
          </w:tcPr>
          <w:p w14:paraId="45FA926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872" w:type="dxa"/>
            <w:vAlign w:val="top"/>
          </w:tcPr>
          <w:p w14:paraId="64EDE29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1427" w:type="dxa"/>
            <w:vAlign w:val="top"/>
          </w:tcPr>
          <w:p w14:paraId="03C2D1A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</w:tr>
      <w:tr w14:paraId="0C03F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vAlign w:val="top"/>
          </w:tcPr>
          <w:p w14:paraId="1DCBC68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2127" w:type="dxa"/>
            <w:gridSpan w:val="2"/>
            <w:vAlign w:val="top"/>
          </w:tcPr>
          <w:p w14:paraId="05C306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71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上年结转资金</w:t>
            </w:r>
          </w:p>
        </w:tc>
        <w:tc>
          <w:tcPr>
            <w:tcW w:w="1153" w:type="dxa"/>
            <w:vAlign w:val="top"/>
          </w:tcPr>
          <w:p w14:paraId="6F77CC5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1244" w:type="dxa"/>
            <w:vAlign w:val="top"/>
          </w:tcPr>
          <w:p w14:paraId="185F8C5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1280" w:type="dxa"/>
            <w:vAlign w:val="top"/>
          </w:tcPr>
          <w:p w14:paraId="3C15B6A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673" w:type="dxa"/>
            <w:vAlign w:val="top"/>
          </w:tcPr>
          <w:p w14:paraId="78AAF8D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872" w:type="dxa"/>
            <w:vAlign w:val="top"/>
          </w:tcPr>
          <w:p w14:paraId="0DAEF51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1427" w:type="dxa"/>
            <w:vAlign w:val="top"/>
          </w:tcPr>
          <w:p w14:paraId="5A3E866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</w:tr>
      <w:tr w14:paraId="085C7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</w:tcBorders>
            <w:vAlign w:val="top"/>
          </w:tcPr>
          <w:p w14:paraId="78D68E7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2127" w:type="dxa"/>
            <w:gridSpan w:val="2"/>
            <w:vAlign w:val="top"/>
          </w:tcPr>
          <w:p w14:paraId="182C90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711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其他资金</w:t>
            </w:r>
          </w:p>
        </w:tc>
        <w:tc>
          <w:tcPr>
            <w:tcW w:w="1153" w:type="dxa"/>
            <w:vAlign w:val="top"/>
          </w:tcPr>
          <w:p w14:paraId="60844E2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1244" w:type="dxa"/>
            <w:vAlign w:val="top"/>
          </w:tcPr>
          <w:p w14:paraId="4BFE1F7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1280" w:type="dxa"/>
            <w:vAlign w:val="top"/>
          </w:tcPr>
          <w:p w14:paraId="0CD0A53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673" w:type="dxa"/>
            <w:vAlign w:val="top"/>
          </w:tcPr>
          <w:p w14:paraId="3FEB4C0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872" w:type="dxa"/>
            <w:vAlign w:val="top"/>
          </w:tcPr>
          <w:p w14:paraId="2870171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1427" w:type="dxa"/>
            <w:vAlign w:val="top"/>
          </w:tcPr>
          <w:p w14:paraId="426CB5B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</w:tr>
      <w:tr w14:paraId="01711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restart"/>
            <w:tcBorders>
              <w:bottom w:val="nil"/>
            </w:tcBorders>
            <w:vAlign w:val="top"/>
          </w:tcPr>
          <w:p w14:paraId="3FE89A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84" w:right="141" w:hanging="23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年度总体 目标</w:t>
            </w:r>
          </w:p>
        </w:tc>
        <w:tc>
          <w:tcPr>
            <w:tcW w:w="4524" w:type="dxa"/>
            <w:gridSpan w:val="4"/>
            <w:vAlign w:val="top"/>
          </w:tcPr>
          <w:p w14:paraId="1C046D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873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预期目标</w:t>
            </w:r>
          </w:p>
        </w:tc>
        <w:tc>
          <w:tcPr>
            <w:tcW w:w="4252" w:type="dxa"/>
            <w:gridSpan w:val="4"/>
            <w:vAlign w:val="top"/>
          </w:tcPr>
          <w:p w14:paraId="371AC3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539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实际完成情况</w:t>
            </w:r>
          </w:p>
        </w:tc>
      </w:tr>
      <w:tr w14:paraId="47A00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083" w:type="dxa"/>
            <w:vMerge w:val="continue"/>
            <w:tcBorders>
              <w:top w:val="nil"/>
            </w:tcBorders>
            <w:vAlign w:val="top"/>
          </w:tcPr>
          <w:p w14:paraId="35CD7BC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4524" w:type="dxa"/>
            <w:gridSpan w:val="4"/>
            <w:vAlign w:val="top"/>
          </w:tcPr>
          <w:p w14:paraId="6038AC1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4252" w:type="dxa"/>
            <w:gridSpan w:val="4"/>
            <w:vAlign w:val="top"/>
          </w:tcPr>
          <w:p w14:paraId="043F34A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</w:tr>
      <w:tr w14:paraId="67456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083" w:type="dxa"/>
            <w:vMerge w:val="restart"/>
            <w:tcBorders>
              <w:bottom w:val="nil"/>
            </w:tcBorders>
            <w:textDirection w:val="tbRlV"/>
            <w:vAlign w:val="top"/>
          </w:tcPr>
          <w:p w14:paraId="3EC127B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  <w:p w14:paraId="7B8332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3058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绩 效 指 标</w:t>
            </w:r>
          </w:p>
        </w:tc>
        <w:tc>
          <w:tcPr>
            <w:tcW w:w="970" w:type="dxa"/>
            <w:vAlign w:val="top"/>
          </w:tcPr>
          <w:p w14:paraId="504907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5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一级指标</w:t>
            </w:r>
          </w:p>
        </w:tc>
        <w:tc>
          <w:tcPr>
            <w:tcW w:w="1157" w:type="dxa"/>
            <w:vAlign w:val="top"/>
          </w:tcPr>
          <w:p w14:paraId="2589D8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79" w:right="175" w:hanging="18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二级指标</w:t>
            </w:r>
          </w:p>
        </w:tc>
        <w:tc>
          <w:tcPr>
            <w:tcW w:w="1153" w:type="dxa"/>
            <w:vAlign w:val="top"/>
          </w:tcPr>
          <w:p w14:paraId="686264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40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vAlign w:val="top"/>
          </w:tcPr>
          <w:p w14:paraId="41E1F3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28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年度</w:t>
            </w:r>
          </w:p>
          <w:p w14:paraId="5ED724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30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指标值</w:t>
            </w:r>
          </w:p>
        </w:tc>
        <w:tc>
          <w:tcPr>
            <w:tcW w:w="1280" w:type="dxa"/>
            <w:vAlign w:val="top"/>
          </w:tcPr>
          <w:p w14:paraId="4CA772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57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实际</w:t>
            </w:r>
          </w:p>
          <w:p w14:paraId="31006B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57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完成值</w:t>
            </w:r>
          </w:p>
        </w:tc>
        <w:tc>
          <w:tcPr>
            <w:tcW w:w="673" w:type="dxa"/>
            <w:vAlign w:val="top"/>
          </w:tcPr>
          <w:p w14:paraId="053B5A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44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分值</w:t>
            </w:r>
          </w:p>
        </w:tc>
        <w:tc>
          <w:tcPr>
            <w:tcW w:w="872" w:type="dxa"/>
            <w:vAlign w:val="top"/>
          </w:tcPr>
          <w:p w14:paraId="34534F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50"/>
              <w:textAlignment w:val="baseline"/>
              <w:rPr>
                <w:rFonts w:ascii="仿宋" w:hAnsi="仿宋" w:eastAsia="仿宋" w:cs="仿宋"/>
                <w:spacing w:val="0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0"/>
                <w:sz w:val="16"/>
                <w:szCs w:val="16"/>
              </w:rPr>
              <w:t>自评得分</w:t>
            </w:r>
          </w:p>
        </w:tc>
        <w:tc>
          <w:tcPr>
            <w:tcW w:w="1427" w:type="dxa"/>
            <w:vAlign w:val="top"/>
          </w:tcPr>
          <w:p w14:paraId="6679A8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3" w:right="109" w:firstLine="1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偏差原因分析 及改进措施</w:t>
            </w:r>
          </w:p>
        </w:tc>
      </w:tr>
      <w:tr w14:paraId="7D269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30F56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restart"/>
            <w:tcBorders>
              <w:bottom w:val="nil"/>
            </w:tcBorders>
            <w:vAlign w:val="top"/>
          </w:tcPr>
          <w:p w14:paraId="62FB50D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  <w:p w14:paraId="26BD76D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textAlignment w:val="baseline"/>
              <w:rPr>
                <w:spacing w:val="0"/>
              </w:rPr>
            </w:pPr>
          </w:p>
          <w:p w14:paraId="053B8B2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textAlignment w:val="baseline"/>
              <w:rPr>
                <w:spacing w:val="0"/>
              </w:rPr>
            </w:pPr>
          </w:p>
          <w:p w14:paraId="78DE1A3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textAlignment w:val="baseline"/>
              <w:rPr>
                <w:spacing w:val="0"/>
              </w:rPr>
            </w:pPr>
          </w:p>
          <w:p w14:paraId="754C6B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42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position w:val="20"/>
                <w:sz w:val="19"/>
                <w:szCs w:val="19"/>
              </w:rPr>
              <w:t>产出指标</w:t>
            </w:r>
          </w:p>
          <w:p w14:paraId="318C0D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253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2"/>
                <w:sz w:val="19"/>
                <w:szCs w:val="19"/>
              </w:rPr>
              <w:t xml:space="preserve">(50 </w:t>
            </w:r>
            <w:r>
              <w:rPr>
                <w:rFonts w:ascii="仿宋" w:hAnsi="仿宋" w:eastAsia="仿宋" w:cs="仿宋"/>
                <w:spacing w:val="0"/>
                <w:position w:val="2"/>
                <w:sz w:val="19"/>
                <w:szCs w:val="19"/>
              </w:rPr>
              <w:t>分</w:t>
            </w:r>
            <w:r>
              <w:rPr>
                <w:rFonts w:ascii="Times New Roman" w:hAnsi="Times New Roman" w:eastAsia="Times New Roman" w:cs="Times New Roman"/>
                <w:spacing w:val="0"/>
                <w:position w:val="2"/>
                <w:sz w:val="19"/>
                <w:szCs w:val="19"/>
              </w:rPr>
              <w:t>)</w:t>
            </w:r>
          </w:p>
        </w:tc>
        <w:tc>
          <w:tcPr>
            <w:tcW w:w="1157" w:type="dxa"/>
            <w:vMerge w:val="restart"/>
            <w:tcBorders>
              <w:bottom w:val="nil"/>
            </w:tcBorders>
            <w:vAlign w:val="top"/>
          </w:tcPr>
          <w:p w14:paraId="63AE2A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79" w:right="175" w:hanging="192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数量指标</w:t>
            </w:r>
          </w:p>
        </w:tc>
        <w:tc>
          <w:tcPr>
            <w:tcW w:w="1153" w:type="dxa"/>
            <w:vAlign w:val="top"/>
          </w:tcPr>
          <w:p w14:paraId="50F93A6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 w14:paraId="15F4878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69AD73E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1BA67A4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7052736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378D78D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434E0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A2E53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7447F1A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 w14:paraId="60D9F74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 w14:paraId="4895752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 w14:paraId="5F08052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5CD7BE2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5503E67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36B63A1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1CCAB00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44070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8C076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2E4FA2B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</w:tcBorders>
            <w:vAlign w:val="top"/>
          </w:tcPr>
          <w:p w14:paraId="6FDCFD3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 w14:paraId="34B705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7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vAlign w:val="top"/>
          </w:tcPr>
          <w:p w14:paraId="527DD38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127A188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17C8D38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3010EEE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590C6D0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6D18C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5201A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4D8AD8E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restart"/>
            <w:tcBorders>
              <w:bottom w:val="nil"/>
            </w:tcBorders>
            <w:vAlign w:val="top"/>
          </w:tcPr>
          <w:p w14:paraId="4BB6D1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79" w:right="175" w:hanging="19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质量指标</w:t>
            </w:r>
          </w:p>
        </w:tc>
        <w:tc>
          <w:tcPr>
            <w:tcW w:w="1153" w:type="dxa"/>
            <w:vAlign w:val="top"/>
          </w:tcPr>
          <w:p w14:paraId="11E5453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 w14:paraId="09FD040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74F409B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3B5DB78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4A6B13F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1C312B7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2F982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CF443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08CA3C9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 w14:paraId="5A87B02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 w14:paraId="2409CA0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 w14:paraId="181F48B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0DD7738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3C320F1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0E275FD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50D2369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1057A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EC07F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0B0278A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</w:tcBorders>
            <w:vAlign w:val="top"/>
          </w:tcPr>
          <w:p w14:paraId="0ACD16F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 w14:paraId="23ED70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7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vAlign w:val="top"/>
          </w:tcPr>
          <w:p w14:paraId="556EB67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60F3E86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53BB4C1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3265427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7E2A3E2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492AF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01F8B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4BCF19E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restart"/>
            <w:tcBorders>
              <w:bottom w:val="nil"/>
            </w:tcBorders>
            <w:vAlign w:val="top"/>
          </w:tcPr>
          <w:p w14:paraId="0C7888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79" w:right="175" w:hanging="178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时效指标</w:t>
            </w:r>
          </w:p>
        </w:tc>
        <w:tc>
          <w:tcPr>
            <w:tcW w:w="1153" w:type="dxa"/>
            <w:vAlign w:val="top"/>
          </w:tcPr>
          <w:p w14:paraId="63F33ED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 w14:paraId="1EE3BED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0411611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448594B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7464A68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44A253F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161FF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D2CB1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1AE85FC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 w14:paraId="2ECAAC9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 w14:paraId="4C74BCE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 w14:paraId="470BE2A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32CC479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65956F7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46FF9D2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60BA79B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21BEA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B7E77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793A5EE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</w:tcBorders>
            <w:vAlign w:val="top"/>
          </w:tcPr>
          <w:p w14:paraId="046F0BC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 w14:paraId="2D2524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7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vAlign w:val="top"/>
          </w:tcPr>
          <w:p w14:paraId="28D714F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3F10BDD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31D545D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74E8A10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07C2B9F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2AE51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FC43C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1F0DAEA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restart"/>
            <w:tcBorders>
              <w:bottom w:val="nil"/>
            </w:tcBorders>
            <w:vAlign w:val="top"/>
          </w:tcPr>
          <w:p w14:paraId="2EDBB1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79" w:right="175" w:hanging="192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成本指标</w:t>
            </w:r>
          </w:p>
        </w:tc>
        <w:tc>
          <w:tcPr>
            <w:tcW w:w="1153" w:type="dxa"/>
            <w:vAlign w:val="top"/>
          </w:tcPr>
          <w:p w14:paraId="237E3B6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 w14:paraId="67442C1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7859A75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37AB947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66FDA62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0734951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4E430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B31FB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6EBE6A6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 w14:paraId="05692A5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 w14:paraId="5692C7F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 w14:paraId="25BC268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2D31DEA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4E0EA13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10AD789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3DFB529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60BB0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5A97C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</w:tcBorders>
            <w:vAlign w:val="top"/>
          </w:tcPr>
          <w:p w14:paraId="465EAF9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</w:tcBorders>
            <w:vAlign w:val="top"/>
          </w:tcPr>
          <w:p w14:paraId="29D7085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 w14:paraId="2E8559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7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vAlign w:val="top"/>
          </w:tcPr>
          <w:p w14:paraId="2BD54D0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7C9B2EB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69B3D43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6239D5F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66D60D6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24352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F0984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restart"/>
            <w:tcBorders>
              <w:bottom w:val="nil"/>
            </w:tcBorders>
            <w:vAlign w:val="top"/>
          </w:tcPr>
          <w:p w14:paraId="23EBE4B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  <w:p w14:paraId="2ED5AAA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textAlignment w:val="baseline"/>
              <w:rPr>
                <w:spacing w:val="0"/>
              </w:rPr>
            </w:pPr>
          </w:p>
          <w:p w14:paraId="15C7CA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17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position w:val="22"/>
                <w:sz w:val="19"/>
                <w:szCs w:val="19"/>
              </w:rPr>
              <w:t>效益指标</w:t>
            </w:r>
          </w:p>
          <w:p w14:paraId="338F6A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08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 xml:space="preserve">30 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分）</w:t>
            </w:r>
          </w:p>
        </w:tc>
        <w:tc>
          <w:tcPr>
            <w:tcW w:w="1157" w:type="dxa"/>
            <w:vMerge w:val="restart"/>
            <w:tcBorders>
              <w:bottom w:val="nil"/>
            </w:tcBorders>
            <w:vAlign w:val="top"/>
          </w:tcPr>
          <w:p w14:paraId="2E4852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93" w:right="175" w:hanging="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经济效 益指标</w:t>
            </w:r>
          </w:p>
        </w:tc>
        <w:tc>
          <w:tcPr>
            <w:tcW w:w="1153" w:type="dxa"/>
            <w:vAlign w:val="top"/>
          </w:tcPr>
          <w:p w14:paraId="1A22867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 w14:paraId="371BC46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197A425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4A215B5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05567BA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73CD271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2829A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F7AB4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63DEB69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 w14:paraId="1B33057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 w14:paraId="176B033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 w14:paraId="128528C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7068911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1D212A7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72313E6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090A29E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304CA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CDE6D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320A2C9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</w:tcBorders>
            <w:vAlign w:val="top"/>
          </w:tcPr>
          <w:p w14:paraId="7141E09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 w14:paraId="2A63C6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7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vAlign w:val="top"/>
          </w:tcPr>
          <w:p w14:paraId="0897DF3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72EE55E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0E33718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4AB82FA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79BC83A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7663F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BEFBE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3A03705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restart"/>
            <w:tcBorders>
              <w:bottom w:val="nil"/>
            </w:tcBorders>
            <w:vAlign w:val="top"/>
          </w:tcPr>
          <w:p w14:paraId="7195E0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92" w:right="175" w:hanging="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社会效 益指标</w:t>
            </w:r>
          </w:p>
        </w:tc>
        <w:tc>
          <w:tcPr>
            <w:tcW w:w="1153" w:type="dxa"/>
            <w:vAlign w:val="top"/>
          </w:tcPr>
          <w:p w14:paraId="79C4A01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 w14:paraId="76E2C9B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101E99A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6E27380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2DA445A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56A0CFA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662F9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0276F0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5FB3A37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 w14:paraId="3ADF159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 w14:paraId="3F7E46C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 w14:paraId="0CE5B15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3A30FB2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1B54FA6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1AF738A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7BD79D5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0B130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52F03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43DFCD9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</w:tcBorders>
            <w:vAlign w:val="top"/>
          </w:tcPr>
          <w:p w14:paraId="25B4E1D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 w14:paraId="089502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7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vAlign w:val="top"/>
          </w:tcPr>
          <w:p w14:paraId="48EF187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107A027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358C25B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1282FC8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29CB929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0FD9B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468A1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7A53144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restart"/>
            <w:tcBorders>
              <w:bottom w:val="nil"/>
            </w:tcBorders>
            <w:vAlign w:val="top"/>
          </w:tcPr>
          <w:p w14:paraId="0DD989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93" w:right="175" w:firstLine="1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生态效 益指标</w:t>
            </w:r>
          </w:p>
        </w:tc>
        <w:tc>
          <w:tcPr>
            <w:tcW w:w="1153" w:type="dxa"/>
            <w:vAlign w:val="top"/>
          </w:tcPr>
          <w:p w14:paraId="05B5C31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 w14:paraId="14644B2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5A9D6C1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0632D14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7FE8494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5CB677B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0CD8C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54EBC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1EDE6B6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 w14:paraId="37EFC39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 w14:paraId="71150AD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 w14:paraId="6377F5F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7EA51ED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1AD1604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0FBAB1D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540BA67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54E29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94E96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652498B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</w:tcBorders>
            <w:vAlign w:val="top"/>
          </w:tcPr>
          <w:p w14:paraId="07A3D68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 w14:paraId="634FAC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7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vAlign w:val="top"/>
          </w:tcPr>
          <w:p w14:paraId="0D7522F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2B1C9B1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7E7A3AB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2A64B72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6BBF328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3446D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DE47D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4FC914B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restart"/>
            <w:tcBorders>
              <w:bottom w:val="nil"/>
            </w:tcBorders>
            <w:vAlign w:val="top"/>
          </w:tcPr>
          <w:p w14:paraId="129398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90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可持续</w:t>
            </w:r>
          </w:p>
          <w:p w14:paraId="430671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88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影响指</w:t>
            </w:r>
          </w:p>
          <w:p w14:paraId="73FA1B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79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标</w:t>
            </w:r>
          </w:p>
        </w:tc>
        <w:tc>
          <w:tcPr>
            <w:tcW w:w="1153" w:type="dxa"/>
            <w:vAlign w:val="top"/>
          </w:tcPr>
          <w:p w14:paraId="4D8F2F8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 w14:paraId="04F6192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36E4E15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0D59C3B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7E0104F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4636E22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57084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4B532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65D86C1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 w14:paraId="5CDCC53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 w14:paraId="54E5BFD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 w14:paraId="6E9BAF7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7B69C67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2E0A83A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5900E44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51AA4D5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24D2A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39366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</w:tcBorders>
            <w:vAlign w:val="top"/>
          </w:tcPr>
          <w:p w14:paraId="68F259D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</w:tcBorders>
            <w:vAlign w:val="top"/>
          </w:tcPr>
          <w:p w14:paraId="24AA03D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 w14:paraId="686146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7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vAlign w:val="top"/>
          </w:tcPr>
          <w:p w14:paraId="077391E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280" w:type="dxa"/>
            <w:vAlign w:val="top"/>
          </w:tcPr>
          <w:p w14:paraId="02F406B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673" w:type="dxa"/>
            <w:vAlign w:val="top"/>
          </w:tcPr>
          <w:p w14:paraId="3F83664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872" w:type="dxa"/>
            <w:vAlign w:val="top"/>
          </w:tcPr>
          <w:p w14:paraId="5ECB9E9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427" w:type="dxa"/>
            <w:vAlign w:val="top"/>
          </w:tcPr>
          <w:p w14:paraId="52AE791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</w:tr>
      <w:tr w14:paraId="4845F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C6ECD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restart"/>
            <w:tcBorders>
              <w:bottom w:val="nil"/>
            </w:tcBorders>
            <w:vAlign w:val="top"/>
          </w:tcPr>
          <w:p w14:paraId="2F4EA0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52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满意度</w:t>
            </w:r>
          </w:p>
          <w:p w14:paraId="6DD498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4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指标</w:t>
            </w:r>
          </w:p>
          <w:p w14:paraId="7227F6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 xml:space="preserve">10 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分）</w:t>
            </w:r>
          </w:p>
        </w:tc>
        <w:tc>
          <w:tcPr>
            <w:tcW w:w="1157" w:type="dxa"/>
            <w:vMerge w:val="restart"/>
            <w:tcBorders>
              <w:bottom w:val="nil"/>
            </w:tcBorders>
            <w:vAlign w:val="top"/>
          </w:tcPr>
          <w:p w14:paraId="7F8FAB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81" w:right="175" w:firstLine="3"/>
              <w:jc w:val="both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服务对 象满意 度指标</w:t>
            </w:r>
          </w:p>
        </w:tc>
        <w:tc>
          <w:tcPr>
            <w:tcW w:w="1153" w:type="dxa"/>
            <w:vAlign w:val="top"/>
          </w:tcPr>
          <w:p w14:paraId="14450E1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 w14:paraId="54360DD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6C5AB33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70D2586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6D0D1E3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39808C5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77291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E6F79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2B84E67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 w14:paraId="1A63BD4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 w14:paraId="7609A5A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 w14:paraId="31F17D6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1DBF51C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5852D6A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0258C43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4B4BF81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35D09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</w:tcBorders>
            <w:textDirection w:val="tbRlV"/>
            <w:vAlign w:val="top"/>
          </w:tcPr>
          <w:p w14:paraId="1AAC973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</w:tcBorders>
            <w:vAlign w:val="top"/>
          </w:tcPr>
          <w:p w14:paraId="19FC68B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</w:tcBorders>
            <w:vAlign w:val="top"/>
          </w:tcPr>
          <w:p w14:paraId="61D1B3B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 w14:paraId="2FCB62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7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vAlign w:val="top"/>
          </w:tcPr>
          <w:p w14:paraId="33DAA70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280" w:type="dxa"/>
            <w:vAlign w:val="top"/>
          </w:tcPr>
          <w:p w14:paraId="4ED65F6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673" w:type="dxa"/>
            <w:vAlign w:val="top"/>
          </w:tcPr>
          <w:p w14:paraId="00BBC32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872" w:type="dxa"/>
            <w:vAlign w:val="top"/>
          </w:tcPr>
          <w:p w14:paraId="3D2515C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427" w:type="dxa"/>
            <w:vAlign w:val="top"/>
          </w:tcPr>
          <w:p w14:paraId="7345B8C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</w:tr>
      <w:tr w14:paraId="437CB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6887" w:type="dxa"/>
            <w:gridSpan w:val="6"/>
            <w:vAlign w:val="top"/>
          </w:tcPr>
          <w:p w14:paraId="3A20DB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263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总分</w:t>
            </w:r>
          </w:p>
        </w:tc>
        <w:tc>
          <w:tcPr>
            <w:tcW w:w="673" w:type="dxa"/>
            <w:vAlign w:val="top"/>
          </w:tcPr>
          <w:p w14:paraId="406457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08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100</w:t>
            </w:r>
          </w:p>
        </w:tc>
        <w:tc>
          <w:tcPr>
            <w:tcW w:w="872" w:type="dxa"/>
            <w:vAlign w:val="top"/>
          </w:tcPr>
          <w:p w14:paraId="29F38C5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427" w:type="dxa"/>
            <w:vAlign w:val="top"/>
          </w:tcPr>
          <w:p w14:paraId="22BCA20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</w:tr>
    </w:tbl>
    <w:p w14:paraId="17C77C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ind w:left="575"/>
        <w:textAlignment w:val="baseline"/>
        <w:rPr>
          <w:spacing w:val="0"/>
          <w:sz w:val="17"/>
          <w:szCs w:val="17"/>
        </w:rPr>
      </w:pPr>
      <w:r>
        <w:rPr>
          <w:spacing w:val="0"/>
          <w:sz w:val="17"/>
          <w:szCs w:val="17"/>
        </w:rPr>
        <w:t>备注： 每个一级项目支出一张表。 如， 业务工作经费，运行维护经费，其他事业发展类资金 …各一张表。</w:t>
      </w:r>
    </w:p>
    <w:p w14:paraId="6EC02C7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textAlignment w:val="baseline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  <w:lang w:eastAsia="zh-CN"/>
        </w:rPr>
        <w:t>　　　</w:t>
      </w:r>
      <w:r>
        <w:rPr>
          <w:spacing w:val="0"/>
          <w:sz w:val="22"/>
          <w:szCs w:val="22"/>
        </w:rPr>
        <w:t>填表人：        填报日期：             联系电话：               单位负责人签字：</w:t>
      </w:r>
    </w:p>
    <w:p w14:paraId="3369AC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spacing w:val="0"/>
          <w:sz w:val="22"/>
          <w:szCs w:val="22"/>
        </w:rPr>
        <w:sectPr>
          <w:footerReference r:id="rId6" w:type="default"/>
          <w:pgSz w:w="11900" w:h="16833"/>
          <w:pgMar w:top="1430" w:right="1017" w:bottom="1445" w:left="1022" w:header="0" w:footer="1169" w:gutter="0"/>
          <w:cols w:space="720" w:num="1"/>
        </w:sectPr>
      </w:pPr>
    </w:p>
    <w:p w14:paraId="08F879AC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Arial" w:eastAsia="宋体"/>
          <w:spacing w:val="0"/>
          <w:sz w:val="21"/>
          <w:lang w:val="en-US" w:eastAsia="zh-CN"/>
        </w:rPr>
      </w:pPr>
      <w:bookmarkStart w:id="0" w:name="OLE_LINK4"/>
      <w:r>
        <w:rPr>
          <w:rFonts w:ascii="黑体" w:hAnsi="黑体" w:eastAsia="黑体" w:cs="黑体"/>
          <w:spacing w:val="0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0"/>
          <w:sz w:val="31"/>
          <w:szCs w:val="31"/>
        </w:rPr>
        <w:t>5</w:t>
      </w:r>
      <w:bookmarkEnd w:id="0"/>
      <w:r>
        <w:rPr>
          <w:rFonts w:hint="eastAsia" w:ascii="Times New Roman" w:hAnsi="Times New Roman" w:eastAsia="宋体" w:cs="Times New Roman"/>
          <w:spacing w:val="0"/>
          <w:sz w:val="31"/>
          <w:szCs w:val="31"/>
          <w:lang w:val="en-US" w:eastAsia="zh-CN"/>
        </w:rPr>
        <w:t>-1</w:t>
      </w:r>
    </w:p>
    <w:p w14:paraId="60350992"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left="1384"/>
        <w:rPr>
          <w:rFonts w:ascii="Times New Roman" w:hAnsi="Times New Roman" w:eastAsia="Times New Roman" w:cs="Times New Roman"/>
          <w:spacing w:val="0"/>
          <w:sz w:val="52"/>
          <w:szCs w:val="52"/>
        </w:rPr>
      </w:pPr>
    </w:p>
    <w:p w14:paraId="28C99F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84"/>
        <w:textAlignment w:val="baseline"/>
        <w:rPr>
          <w:rFonts w:ascii="微软雅黑" w:hAnsi="微软雅黑" w:eastAsia="微软雅黑" w:cs="微软雅黑"/>
          <w:spacing w:val="0"/>
          <w:sz w:val="44"/>
          <w:szCs w:val="44"/>
        </w:rPr>
      </w:pPr>
      <w:r>
        <w:rPr>
          <w:rFonts w:ascii="Times New Roman" w:hAnsi="Times New Roman" w:eastAsia="Times New Roman" w:cs="Times New Roman"/>
          <w:spacing w:val="0"/>
          <w:sz w:val="44"/>
          <w:szCs w:val="44"/>
        </w:rPr>
        <w:t>202</w:t>
      </w:r>
      <w:r>
        <w:rPr>
          <w:rFonts w:hint="eastAsia" w:ascii="Times New Roman" w:hAnsi="Times New Roman" w:eastAsia="宋体" w:cs="Times New Roman"/>
          <w:spacing w:val="0"/>
          <w:sz w:val="44"/>
          <w:szCs w:val="44"/>
          <w:lang w:val="en-US" w:eastAsia="zh-CN"/>
        </w:rPr>
        <w:t>4</w:t>
      </w:r>
      <w:r>
        <w:rPr>
          <w:rFonts w:ascii="微软雅黑" w:hAnsi="微软雅黑" w:eastAsia="微软雅黑" w:cs="微软雅黑"/>
          <w:spacing w:val="0"/>
          <w:sz w:val="44"/>
          <w:szCs w:val="44"/>
        </w:rPr>
        <w:t>年度</w:t>
      </w:r>
      <w:r>
        <w:rPr>
          <w:rFonts w:hint="eastAsia" w:ascii="微软雅黑" w:hAnsi="微软雅黑" w:eastAsia="微软雅黑" w:cs="微软雅黑"/>
          <w:spacing w:val="0"/>
          <w:sz w:val="44"/>
          <w:szCs w:val="44"/>
        </w:rPr>
        <w:t>岳阳市云溪区工商业联合会</w:t>
      </w:r>
      <w:r>
        <w:rPr>
          <w:rFonts w:ascii="微软雅黑" w:hAnsi="微软雅黑" w:eastAsia="微软雅黑" w:cs="微软雅黑"/>
          <w:spacing w:val="0"/>
          <w:sz w:val="44"/>
          <w:szCs w:val="44"/>
        </w:rPr>
        <w:t>部门整体支出</w:t>
      </w:r>
    </w:p>
    <w:p w14:paraId="46DC65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789"/>
        <w:textAlignment w:val="baseline"/>
        <w:rPr>
          <w:rFonts w:ascii="微软雅黑" w:hAnsi="微软雅黑" w:eastAsia="微软雅黑" w:cs="微软雅黑"/>
          <w:spacing w:val="0"/>
          <w:sz w:val="52"/>
          <w:szCs w:val="52"/>
        </w:rPr>
      </w:pPr>
      <w:r>
        <w:rPr>
          <w:rFonts w:ascii="微软雅黑" w:hAnsi="微软雅黑" w:eastAsia="微软雅黑" w:cs="微软雅黑"/>
          <w:spacing w:val="0"/>
          <w:sz w:val="44"/>
          <w:szCs w:val="44"/>
        </w:rPr>
        <w:t>绩效自评报告</w:t>
      </w:r>
    </w:p>
    <w:p w14:paraId="490A0D93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12348B50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6892A989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428EB517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670E193B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0165A706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51A24341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56BA1825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2707F8EF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38E8298B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2895AC28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12BE8FCB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3E1C2E0B">
      <w:pPr>
        <w:pStyle w:val="2"/>
        <w:keepNext w:val="0"/>
        <w:keepLines w:val="0"/>
        <w:pageBreakBefore w:val="0"/>
        <w:overflowPunct/>
        <w:topLinePunct w:val="0"/>
        <w:bidi w:val="0"/>
        <w:spacing w:line="560" w:lineRule="exact"/>
        <w:ind w:left="1902"/>
        <w:rPr>
          <w:spacing w:val="0"/>
        </w:rPr>
      </w:pPr>
      <w:r>
        <w:rPr>
          <w:spacing w:val="0"/>
        </w:rPr>
        <w:t xml:space="preserve">部门（单位）名称： </w:t>
      </w:r>
      <w:r>
        <w:rPr>
          <w:spacing w:val="0"/>
          <w:u w:val="single" w:color="auto"/>
        </w:rPr>
        <w:t xml:space="preserve"> </w:t>
      </w:r>
      <w:r>
        <w:rPr>
          <w:rFonts w:hint="eastAsia"/>
          <w:spacing w:val="0"/>
          <w:u w:val="single" w:color="auto"/>
          <w:lang w:val="en-US" w:eastAsia="zh-CN"/>
        </w:rPr>
        <w:t>岳阳市</w:t>
      </w:r>
      <w:r>
        <w:rPr>
          <w:rFonts w:hint="eastAsia"/>
          <w:spacing w:val="0"/>
          <w:u w:val="single" w:color="auto"/>
          <w:lang w:eastAsia="zh-CN"/>
        </w:rPr>
        <w:t>云溪区工商业联合会</w:t>
      </w:r>
      <w:r>
        <w:rPr>
          <w:spacing w:val="0"/>
          <w:u w:val="single" w:color="auto"/>
        </w:rPr>
        <w:t xml:space="preserve"> </w:t>
      </w:r>
    </w:p>
    <w:p w14:paraId="63DF20BB"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left="3179"/>
        <w:rPr>
          <w:rFonts w:ascii="楷体" w:hAnsi="楷体" w:eastAsia="楷体" w:cs="楷体"/>
          <w:spacing w:val="0"/>
          <w:sz w:val="31"/>
          <w:szCs w:val="31"/>
        </w:rPr>
      </w:pPr>
      <w:r>
        <w:rPr>
          <w:rFonts w:hint="eastAsia" w:ascii="楷体" w:hAnsi="楷体" w:eastAsia="楷体" w:cs="楷体"/>
          <w:spacing w:val="0"/>
          <w:sz w:val="31"/>
          <w:szCs w:val="31"/>
          <w:lang w:val="en-US" w:eastAsia="zh-CN"/>
        </w:rPr>
        <w:t>2025</w:t>
      </w:r>
      <w:r>
        <w:rPr>
          <w:rFonts w:ascii="楷体" w:hAnsi="楷体" w:eastAsia="楷体" w:cs="楷体"/>
          <w:spacing w:val="0"/>
          <w:sz w:val="31"/>
          <w:szCs w:val="31"/>
        </w:rPr>
        <w:t xml:space="preserve">年  </w:t>
      </w:r>
      <w:r>
        <w:rPr>
          <w:rFonts w:hint="eastAsia" w:ascii="楷体" w:hAnsi="楷体" w:eastAsia="楷体" w:cs="楷体"/>
          <w:spacing w:val="0"/>
          <w:sz w:val="31"/>
          <w:szCs w:val="31"/>
          <w:lang w:val="en-US" w:eastAsia="zh-CN"/>
        </w:rPr>
        <w:t>6</w:t>
      </w:r>
      <w:r>
        <w:rPr>
          <w:rFonts w:ascii="楷体" w:hAnsi="楷体" w:eastAsia="楷体" w:cs="楷体"/>
          <w:spacing w:val="0"/>
          <w:sz w:val="31"/>
          <w:szCs w:val="31"/>
        </w:rPr>
        <w:t xml:space="preserve">月  </w:t>
      </w:r>
      <w:r>
        <w:rPr>
          <w:rFonts w:hint="eastAsia" w:ascii="楷体" w:hAnsi="楷体" w:eastAsia="楷体" w:cs="楷体"/>
          <w:spacing w:val="0"/>
          <w:sz w:val="31"/>
          <w:szCs w:val="31"/>
          <w:lang w:val="en-US" w:eastAsia="zh-CN"/>
        </w:rPr>
        <w:t>22</w:t>
      </w:r>
      <w:r>
        <w:rPr>
          <w:rFonts w:ascii="楷体" w:hAnsi="楷体" w:eastAsia="楷体" w:cs="楷体"/>
          <w:spacing w:val="0"/>
          <w:sz w:val="31"/>
          <w:szCs w:val="31"/>
        </w:rPr>
        <w:t>日</w:t>
      </w:r>
    </w:p>
    <w:p w14:paraId="0B93A744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14108DE5">
      <w:pPr>
        <w:pStyle w:val="2"/>
        <w:keepNext w:val="0"/>
        <w:keepLines w:val="0"/>
        <w:pageBreakBefore w:val="0"/>
        <w:overflowPunct/>
        <w:topLinePunct w:val="0"/>
        <w:bidi w:val="0"/>
        <w:spacing w:line="560" w:lineRule="exact"/>
        <w:ind w:left="3216"/>
        <w:rPr>
          <w:spacing w:val="0"/>
        </w:rPr>
      </w:pPr>
      <w:r>
        <w:rPr>
          <w:spacing w:val="0"/>
        </w:rPr>
        <w:t>（此页为封面）</w:t>
      </w:r>
    </w:p>
    <w:p w14:paraId="01D57A50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spacing w:val="0"/>
        </w:rPr>
        <w:sectPr>
          <w:footerReference r:id="rId7" w:type="default"/>
          <w:pgSz w:w="11900" w:h="16833"/>
          <w:pgMar w:top="1401" w:right="1583" w:bottom="1445" w:left="1618" w:header="0" w:footer="1170" w:gutter="0"/>
          <w:cols w:space="720" w:num="1"/>
        </w:sectPr>
      </w:pPr>
    </w:p>
    <w:p w14:paraId="0A59DDB5"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left="1861"/>
        <w:rPr>
          <w:rFonts w:hint="eastAsia" w:asciiTheme="majorEastAsia" w:hAnsiTheme="majorEastAsia" w:eastAsiaTheme="majorEastAsia" w:cstheme="majorEastAsia"/>
          <w:spacing w:val="0"/>
          <w:sz w:val="43"/>
          <w:szCs w:val="43"/>
        </w:rPr>
      </w:pPr>
      <w:r>
        <w:rPr>
          <w:rFonts w:hint="eastAsia" w:asciiTheme="majorEastAsia" w:hAnsiTheme="majorEastAsia" w:eastAsiaTheme="majorEastAsia" w:cstheme="majorEastAsia"/>
          <w:spacing w:val="0"/>
          <w:sz w:val="43"/>
          <w:szCs w:val="43"/>
        </w:rPr>
        <w:t>202</w:t>
      </w:r>
      <w:r>
        <w:rPr>
          <w:rFonts w:hint="eastAsia" w:asciiTheme="majorEastAsia" w:hAnsiTheme="majorEastAsia" w:eastAsiaTheme="majorEastAsia" w:cstheme="majorEastAsia"/>
          <w:spacing w:val="0"/>
          <w:sz w:val="43"/>
          <w:szCs w:val="43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pacing w:val="0"/>
          <w:sz w:val="43"/>
          <w:szCs w:val="43"/>
        </w:rPr>
        <w:t>年度××部门整体支出</w:t>
      </w:r>
    </w:p>
    <w:p w14:paraId="734B4636"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left="3049"/>
        <w:rPr>
          <w:rFonts w:hint="eastAsia" w:asciiTheme="majorEastAsia" w:hAnsiTheme="majorEastAsia" w:eastAsiaTheme="majorEastAsia" w:cstheme="majorEastAsia"/>
          <w:spacing w:val="0"/>
          <w:sz w:val="43"/>
          <w:szCs w:val="43"/>
        </w:rPr>
      </w:pPr>
      <w:r>
        <w:rPr>
          <w:rFonts w:hint="eastAsia" w:asciiTheme="majorEastAsia" w:hAnsiTheme="majorEastAsia" w:eastAsiaTheme="majorEastAsia" w:cstheme="majorEastAsia"/>
          <w:spacing w:val="0"/>
          <w:sz w:val="43"/>
          <w:szCs w:val="43"/>
        </w:rPr>
        <w:t>绩效自评报告</w:t>
      </w:r>
    </w:p>
    <w:p w14:paraId="72D0CD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一、部门（单位）概况</w:t>
      </w:r>
    </w:p>
    <w:p w14:paraId="7540289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岳阳市云溪区</w:t>
      </w:r>
      <w:r>
        <w:rPr>
          <w:rFonts w:hint="eastAsia" w:ascii="仿宋_GB2312" w:hAnsi="仿宋_GB2312" w:eastAsia="仿宋_GB2312" w:cs="仿宋_GB2312"/>
          <w:color w:val="000000"/>
          <w:sz w:val="24"/>
          <w:lang w:eastAsia="zh-CN"/>
        </w:rPr>
        <w:t>工商业联合会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为区财政全额拨款事业单位，2024年单位人员编制3人，实有人数3人。</w:t>
      </w:r>
    </w:p>
    <w:p w14:paraId="60F24A3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二、一般公共预算支出情况</w:t>
      </w:r>
    </w:p>
    <w:p w14:paraId="6683DA2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（一）基本支出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情况</w:t>
      </w:r>
    </w:p>
    <w:p w14:paraId="33FCEA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（二）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项目</w:t>
      </w:r>
      <w:r>
        <w:rPr>
          <w:rFonts w:hint="eastAsia" w:ascii="宋体" w:hAnsi="宋体" w:eastAsia="宋体" w:cs="宋体"/>
          <w:bCs/>
          <w:sz w:val="24"/>
          <w:szCs w:val="24"/>
        </w:rPr>
        <w:t>支出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情况</w:t>
      </w:r>
    </w:p>
    <w:p w14:paraId="0C96A86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政府性基金预算支出情况</w:t>
      </w:r>
    </w:p>
    <w:p w14:paraId="1852533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黑体" w:hAnsi="黑体" w:eastAsia="黑体" w:cs="黑体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rtl w:val="0"/>
          <w:lang w:val="en-US" w:eastAsia="zh-CN"/>
        </w:rPr>
        <w:t>2024年无政府性基金预算支出。</w:t>
      </w:r>
    </w:p>
    <w:p w14:paraId="4B6448E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国有资本经营预算支出情况</w:t>
      </w:r>
    </w:p>
    <w:p w14:paraId="423F430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rtl w:val="0"/>
          <w:lang w:val="en-US" w:eastAsia="zh-CN"/>
        </w:rPr>
        <w:t>2024年无国有资本经营预算支出。</w:t>
      </w:r>
    </w:p>
    <w:p w14:paraId="655FCBF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社会保险基金预算支出情况</w:t>
      </w:r>
    </w:p>
    <w:p w14:paraId="2AB34081">
      <w:pPr>
        <w:spacing w:line="480" w:lineRule="exact"/>
        <w:ind w:firstLine="480" w:firstLineChars="200"/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rtl w:val="0"/>
          <w:lang w:val="en-US" w:eastAsia="zh-CN"/>
        </w:rPr>
        <w:t>2024年无社会保险基金预算支出。</w:t>
      </w:r>
    </w:p>
    <w:p w14:paraId="5C0F3DD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六、部门整体支出绩效情况</w:t>
      </w:r>
    </w:p>
    <w:p w14:paraId="3800AC6E">
      <w:pPr>
        <w:spacing w:line="4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rtl w:val="0"/>
          <w:lang w:val="en-US" w:eastAsia="zh-CN"/>
        </w:rPr>
        <w:t>区工商联领导班子在区委区政府的领导和市工商联的指导下，以学习贯彻二十大精神为指引，坚持以大局为重，提高政治站位，筑牢政治基石，强化政治担当，以活动提升活力，以激励增加动力，以服务中心传播正能量，以部门联动扩大影响力，自始至终围绕服务中心，服务大局，服务发展，扎实开展工作，制度建设、组织建设、队伍建设得到进一步加强。</w:t>
      </w:r>
    </w:p>
    <w:p w14:paraId="57CB763F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七、存在的问题及原因分析</w:t>
      </w:r>
    </w:p>
    <w:p w14:paraId="6D5E9F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主要反映各种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预算支出执行偏离绩效目标的情况，</w:t>
      </w:r>
      <w:r>
        <w:rPr>
          <w:rFonts w:hint="eastAsia" w:ascii="宋体" w:hAnsi="宋体" w:eastAsia="宋体" w:cs="宋体"/>
          <w:sz w:val="24"/>
          <w:szCs w:val="24"/>
        </w:rPr>
        <w:t>并分析其原因。</w:t>
      </w:r>
    </w:p>
    <w:p w14:paraId="1D3AE17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下一步改进措施</w:t>
      </w:r>
    </w:p>
    <w:p w14:paraId="1238C3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4"/>
          <w:rtl w:val="0"/>
          <w:lang w:val="en-US" w:eastAsia="zh-CN"/>
        </w:rPr>
        <w:t>进一步加强预算编制，减少预算调整率。进一步提高预算管理水平，加强预算编制。在预算编制过程中，应尽量提前测算其他收入，并编入预算中，以提高预算收入支出的准确性，减少预算调整率。</w:t>
      </w:r>
    </w:p>
    <w:p w14:paraId="2DDAF0EE"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firstLine="48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九、其他需要说明的情况</w:t>
      </w:r>
    </w:p>
    <w:p w14:paraId="47223498">
      <w:pPr>
        <w:spacing w:line="480" w:lineRule="exact"/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rtl w:val="0"/>
          <w:lang w:val="en-US" w:eastAsia="zh-CN"/>
        </w:rPr>
        <w:t>无其他需要说明的情况。</w:t>
      </w:r>
    </w:p>
    <w:p w14:paraId="37B9AC21"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firstLine="480"/>
        <w:rPr>
          <w:rFonts w:hint="eastAsia" w:ascii="黑体" w:hAnsi="黑体" w:eastAsia="黑体" w:cs="黑体"/>
          <w:sz w:val="24"/>
          <w:szCs w:val="24"/>
        </w:rPr>
      </w:pPr>
    </w:p>
    <w:p w14:paraId="54F667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6E4827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55AC7A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28C735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2E0502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15247B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7384D3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561126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10C30E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3EB9A8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71D25F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64E9BC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570B8A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4283EF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3C164A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0CC4AF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26A1EA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65E2DE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3339F1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43062F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2D30EC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tbl>
      <w:tblPr>
        <w:tblStyle w:val="5"/>
        <w:tblW w:w="95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5"/>
      </w:tblGrid>
      <w:tr w14:paraId="6F0FF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4B83D5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Times New Roman" w:eastAsia="黑体" w:cs="Times New Roman"/>
                <w:spacing w:val="0"/>
                <w:sz w:val="31"/>
                <w:szCs w:val="3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pacing w:val="0"/>
                <w:sz w:val="31"/>
                <w:szCs w:val="31"/>
              </w:rPr>
              <w:t xml:space="preserve">附件 </w:t>
            </w:r>
            <w:r>
              <w:rPr>
                <w:rFonts w:hint="eastAsia" w:ascii="黑体" w:hAnsi="黑体" w:eastAsia="黑体" w:cs="黑体"/>
                <w:spacing w:val="0"/>
                <w:sz w:val="31"/>
                <w:szCs w:val="31"/>
                <w:lang w:val="en-US" w:eastAsia="zh-CN"/>
              </w:rPr>
              <w:t>6</w:t>
            </w:r>
          </w:p>
          <w:p w14:paraId="5D7294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52C2F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方正小标宋_GBK"/>
                <w:sz w:val="36"/>
                <w:szCs w:val="36"/>
              </w:rPr>
            </w:pPr>
            <w:r>
              <w:rPr>
                <w:rFonts w:hint="default" w:eastAsia="方正小标宋_GBK"/>
                <w:sz w:val="36"/>
                <w:szCs w:val="36"/>
              </w:rPr>
              <w:t>绩效评价结果征求意见的反馈函</w:t>
            </w:r>
          </w:p>
          <w:p w14:paraId="1AA7B7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1" w:name="OLE_LINK2"/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(财政评价项目用）</w:t>
            </w:r>
          </w:p>
          <w:bookmarkEnd w:id="1"/>
          <w:p w14:paraId="3B0269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eastAsia="仿宋_GB2312"/>
                <w:sz w:val="28"/>
                <w:szCs w:val="28"/>
              </w:rPr>
            </w:pPr>
            <w:r>
              <w:rPr>
                <w:rFonts w:hint="default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eastAsia="仿宋_GB231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eastAsia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eastAsia="仿宋_GB2312"/>
                <w:sz w:val="28"/>
                <w:szCs w:val="28"/>
              </w:rPr>
              <w:t>：</w:t>
            </w:r>
          </w:p>
          <w:p w14:paraId="08F816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560" w:lineRule="exact"/>
              <w:ind w:left="0" w:right="0"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按照相关规定和绩效评价要求，根据贵单位的绩效自评报告和绩效评价工作组的现场评价情况，形成绩效评价报告。现将《×××绩效评价报告》反馈贵单位，请于    年     月   日前提出书面意见或说明，逾期未复，视为无异议。</w:t>
            </w:r>
          </w:p>
          <w:tbl>
            <w:tblPr>
              <w:tblStyle w:val="5"/>
              <w:tblW w:w="930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300"/>
            </w:tblGrid>
            <w:tr w14:paraId="6965AD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7" w:hRule="atLeast"/>
                <w:jc w:val="center"/>
              </w:trPr>
              <w:tc>
                <w:tcPr>
                  <w:tcW w:w="9300" w:type="dxa"/>
                  <w:noWrap w:val="0"/>
                  <w:vAlign w:val="center"/>
                </w:tcPr>
                <w:p w14:paraId="767AF37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overflowPunct/>
                    <w:topLinePunct w:val="0"/>
                    <w:autoSpaceDE/>
                    <w:bidi w:val="0"/>
                    <w:spacing w:before="0" w:beforeAutospacing="0" w:after="0" w:afterAutospacing="0" w:line="560" w:lineRule="exact"/>
                    <w:ind w:left="0" w:right="0" w:firstLine="560"/>
                    <w:jc w:val="center"/>
                    <w:rPr>
                      <w:rFonts w:hint="default" w:eastAsia="黑体"/>
                      <w:sz w:val="28"/>
                      <w:szCs w:val="28"/>
                    </w:rPr>
                  </w:pPr>
                  <w:r>
                    <w:rPr>
                      <w:rFonts w:hint="default" w:eastAsia="楷体_GB2312"/>
                      <w:sz w:val="28"/>
                      <w:szCs w:val="28"/>
                    </w:rPr>
                    <w:t>项目实施单位意见</w:t>
                  </w:r>
                </w:p>
              </w:tc>
            </w:tr>
            <w:tr w14:paraId="0D3698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09" w:hRule="atLeast"/>
                <w:jc w:val="center"/>
              </w:trPr>
              <w:tc>
                <w:tcPr>
                  <w:tcW w:w="9300" w:type="dxa"/>
                  <w:noWrap w:val="0"/>
                  <w:vAlign w:val="top"/>
                </w:tcPr>
                <w:p w14:paraId="14B770B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overflowPunct/>
                    <w:topLinePunct w:val="0"/>
                    <w:autoSpaceDE/>
                    <w:bidi w:val="0"/>
                    <w:spacing w:before="0" w:beforeAutospacing="0" w:after="0" w:afterAutospacing="0" w:line="560" w:lineRule="exact"/>
                    <w:ind w:left="0" w:right="0" w:firstLine="140" w:firstLineChars="50"/>
                    <w:rPr>
                      <w:rFonts w:hint="default" w:eastAsia="黑体"/>
                      <w:sz w:val="28"/>
                      <w:szCs w:val="28"/>
                    </w:rPr>
                  </w:pPr>
                  <w:r>
                    <w:rPr>
                      <w:rFonts w:hint="default" w:eastAsia="黑体"/>
                      <w:sz w:val="28"/>
                      <w:szCs w:val="28"/>
                    </w:rPr>
                    <w:t>一、对报告中“评价结论”的意见</w:t>
                  </w:r>
                </w:p>
                <w:p w14:paraId="1B0AFF4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overflowPunct/>
                    <w:topLinePunct w:val="0"/>
                    <w:autoSpaceDE/>
                    <w:bidi w:val="0"/>
                    <w:spacing w:before="0" w:beforeAutospacing="0" w:after="0" w:afterAutospacing="0" w:line="560" w:lineRule="exact"/>
                    <w:ind w:left="0" w:right="0" w:firstLine="560"/>
                    <w:rPr>
                      <w:rFonts w:hint="default"/>
                      <w:sz w:val="28"/>
                      <w:szCs w:val="28"/>
                    </w:rPr>
                  </w:pPr>
                </w:p>
                <w:p w14:paraId="675728C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overflowPunct/>
                    <w:topLinePunct w:val="0"/>
                    <w:autoSpaceDE/>
                    <w:bidi w:val="0"/>
                    <w:spacing w:before="0" w:beforeAutospacing="0" w:after="0" w:afterAutospacing="0" w:line="560" w:lineRule="exact"/>
                    <w:ind w:left="0" w:right="0" w:firstLine="560"/>
                    <w:rPr>
                      <w:rFonts w:hint="default"/>
                      <w:sz w:val="28"/>
                      <w:szCs w:val="28"/>
                    </w:rPr>
                  </w:pPr>
                </w:p>
                <w:p w14:paraId="64322BD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overflowPunct/>
                    <w:topLinePunct w:val="0"/>
                    <w:autoSpaceDE/>
                    <w:bidi w:val="0"/>
                    <w:spacing w:before="0" w:beforeAutospacing="0" w:after="0" w:afterAutospacing="0" w:line="560" w:lineRule="exact"/>
                    <w:ind w:left="0" w:right="0" w:firstLine="140" w:firstLineChars="50"/>
                    <w:rPr>
                      <w:rFonts w:hint="default" w:eastAsia="黑体"/>
                      <w:sz w:val="28"/>
                      <w:szCs w:val="28"/>
                    </w:rPr>
                  </w:pPr>
                  <w:r>
                    <w:rPr>
                      <w:rFonts w:hint="default" w:eastAsia="黑体"/>
                      <w:sz w:val="28"/>
                      <w:szCs w:val="28"/>
                    </w:rPr>
                    <w:t>二、对报告中“问题”和“建议”的意见</w:t>
                  </w:r>
                </w:p>
                <w:p w14:paraId="6AA918D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overflowPunct/>
                    <w:topLinePunct w:val="0"/>
                    <w:autoSpaceDE/>
                    <w:bidi w:val="0"/>
                    <w:spacing w:before="0" w:beforeAutospacing="0" w:after="0" w:afterAutospacing="0" w:line="560" w:lineRule="exact"/>
                    <w:ind w:left="0" w:right="0" w:firstLine="560"/>
                    <w:rPr>
                      <w:rFonts w:hint="default"/>
                      <w:sz w:val="28"/>
                      <w:szCs w:val="28"/>
                    </w:rPr>
                  </w:pPr>
                </w:p>
                <w:p w14:paraId="1776B18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overflowPunct/>
                    <w:topLinePunct w:val="0"/>
                    <w:autoSpaceDE/>
                    <w:bidi w:val="0"/>
                    <w:spacing w:before="0" w:beforeAutospacing="0" w:after="0" w:afterAutospacing="0" w:line="560" w:lineRule="exact"/>
                    <w:ind w:left="0" w:right="0" w:firstLine="560"/>
                    <w:rPr>
                      <w:rFonts w:hint="default"/>
                      <w:sz w:val="28"/>
                      <w:szCs w:val="28"/>
                    </w:rPr>
                  </w:pPr>
                </w:p>
                <w:p w14:paraId="535C3AA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overflowPunct/>
                    <w:topLinePunct w:val="0"/>
                    <w:autoSpaceDE/>
                    <w:bidi w:val="0"/>
                    <w:spacing w:before="0" w:beforeAutospacing="0" w:after="0" w:afterAutospacing="0" w:line="560" w:lineRule="exact"/>
                    <w:ind w:left="0" w:right="0" w:firstLine="560"/>
                    <w:rPr>
                      <w:rFonts w:hint="default"/>
                      <w:sz w:val="28"/>
                      <w:szCs w:val="28"/>
                    </w:rPr>
                  </w:pPr>
                </w:p>
                <w:p w14:paraId="1737D6E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overflowPunct/>
                    <w:topLinePunct w:val="0"/>
                    <w:autoSpaceDE/>
                    <w:bidi w:val="0"/>
                    <w:spacing w:before="0" w:beforeAutospacing="0" w:after="0" w:afterAutospacing="0" w:line="560" w:lineRule="exact"/>
                    <w:ind w:left="0" w:right="0" w:firstLine="140" w:firstLineChars="50"/>
                    <w:rPr>
                      <w:rFonts w:hint="default" w:eastAsia="黑体"/>
                      <w:sz w:val="28"/>
                      <w:szCs w:val="28"/>
                    </w:rPr>
                  </w:pPr>
                  <w:r>
                    <w:rPr>
                      <w:rFonts w:hint="default" w:eastAsia="黑体"/>
                      <w:sz w:val="28"/>
                      <w:szCs w:val="28"/>
                    </w:rPr>
                    <w:t>三、其它意见或建议</w:t>
                  </w:r>
                </w:p>
                <w:p w14:paraId="2B00005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bidi w:val="0"/>
                    <w:spacing w:before="0" w:beforeAutospacing="0" w:after="0" w:afterAutospacing="0" w:line="560" w:lineRule="exact"/>
                    <w:ind w:left="0" w:right="1280"/>
                    <w:jc w:val="right"/>
                    <w:rPr>
                      <w:rFonts w:hint="default" w:eastAsia="仿宋_GB2312"/>
                      <w:sz w:val="28"/>
                      <w:szCs w:val="28"/>
                    </w:rPr>
                  </w:pPr>
                </w:p>
                <w:p w14:paraId="1414B7A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bidi w:val="0"/>
                    <w:spacing w:before="0" w:beforeAutospacing="0" w:after="0" w:afterAutospacing="0" w:line="560" w:lineRule="exact"/>
                    <w:ind w:left="0" w:right="1280"/>
                    <w:jc w:val="right"/>
                    <w:rPr>
                      <w:rFonts w:hint="default"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  <w:lang w:eastAsia="zh-CN"/>
                    </w:rPr>
                    <w:t>单</w:t>
                  </w:r>
                  <w:r>
                    <w:rPr>
                      <w:rFonts w:hint="default" w:eastAsia="仿宋_GB2312"/>
                      <w:sz w:val="28"/>
                      <w:szCs w:val="28"/>
                    </w:rPr>
                    <w:t>位（盖章）</w:t>
                  </w:r>
                </w:p>
                <w:p w14:paraId="50B1E83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bidi w:val="0"/>
                    <w:spacing w:before="0" w:beforeAutospacing="0" w:after="0" w:afterAutospacing="0" w:line="560" w:lineRule="exact"/>
                    <w:ind w:left="0" w:right="1280"/>
                    <w:jc w:val="right"/>
                    <w:rPr>
                      <w:rFonts w:hint="default"/>
                      <w:sz w:val="28"/>
                      <w:szCs w:val="28"/>
                    </w:rPr>
                  </w:pPr>
                  <w:r>
                    <w:rPr>
                      <w:rFonts w:hint="default" w:eastAsia="仿宋_GB2312"/>
                      <w:sz w:val="28"/>
                      <w:szCs w:val="28"/>
                    </w:rPr>
                    <w:t>年   月   日</w:t>
                  </w:r>
                </w:p>
              </w:tc>
            </w:tr>
          </w:tbl>
          <w:p w14:paraId="54A5CA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  <w:p w14:paraId="09B833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  <w:p w14:paraId="3FF236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  <w:p w14:paraId="2B80616D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Times New Roman" w:eastAsia="黑体" w:cs="Times New Roman"/>
                <w:spacing w:val="0"/>
                <w:sz w:val="31"/>
                <w:szCs w:val="31"/>
                <w:lang w:eastAsia="zh-CN"/>
              </w:rPr>
            </w:pPr>
            <w:r>
              <w:rPr>
                <w:rFonts w:hint="default" w:ascii="黑体" w:hAnsi="黑体" w:eastAsia="黑体" w:cs="黑体"/>
                <w:spacing w:val="0"/>
                <w:sz w:val="31"/>
                <w:szCs w:val="31"/>
              </w:rPr>
              <w:t xml:space="preserve">附件 </w:t>
            </w:r>
            <w:r>
              <w:rPr>
                <w:rFonts w:hint="eastAsia" w:ascii="Times New Roman" w:hAnsi="Times New Roman" w:eastAsia="宋体" w:cs="Times New Roman"/>
                <w:spacing w:val="0"/>
                <w:sz w:val="31"/>
                <w:szCs w:val="31"/>
                <w:lang w:val="en-US" w:eastAsia="zh-CN"/>
              </w:rPr>
              <w:t>7</w:t>
            </w:r>
          </w:p>
          <w:p w14:paraId="1E8BE7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方正小标宋_GBK"/>
                <w:sz w:val="36"/>
                <w:szCs w:val="36"/>
              </w:rPr>
            </w:pPr>
            <w:r>
              <w:rPr>
                <w:rFonts w:hint="default" w:eastAsia="方正小标宋_GBK"/>
                <w:sz w:val="36"/>
                <w:szCs w:val="36"/>
              </w:rPr>
              <w:t>绩效评价结果整改报告书</w:t>
            </w:r>
          </w:p>
          <w:p w14:paraId="0488DD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(财政评价项目用）</w:t>
            </w:r>
          </w:p>
          <w:tbl>
            <w:tblPr>
              <w:tblStyle w:val="5"/>
              <w:tblpPr w:leftFromText="180" w:rightFromText="180" w:vertAnchor="text" w:horzAnchor="page" w:tblpX="390" w:tblpY="548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27"/>
              <w:gridCol w:w="6773"/>
            </w:tblGrid>
            <w:tr w14:paraId="3757B84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827" w:type="dxa"/>
                  <w:noWrap w:val="0"/>
                  <w:vAlign w:val="center"/>
                </w:tcPr>
                <w:p w14:paraId="2899812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overflowPunct/>
                    <w:topLinePunct w:val="0"/>
                    <w:autoSpaceDE/>
                    <w:bidi w:val="0"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黑体" w:hAnsi="黑体" w:eastAsia="黑体"/>
                      <w:sz w:val="24"/>
                      <w:szCs w:val="24"/>
                    </w:rPr>
                  </w:pPr>
                  <w:r>
                    <w:rPr>
                      <w:rFonts w:hint="default" w:ascii="黑体" w:hAnsi="黑体" w:eastAsia="黑体"/>
                      <w:sz w:val="24"/>
                      <w:szCs w:val="24"/>
                    </w:rPr>
                    <w:t>预算支出名称</w:t>
                  </w:r>
                </w:p>
              </w:tc>
              <w:tc>
                <w:tcPr>
                  <w:tcW w:w="6773" w:type="dxa"/>
                  <w:noWrap w:val="0"/>
                  <w:vAlign w:val="top"/>
                </w:tcPr>
                <w:p w14:paraId="3637E93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overflowPunct/>
                    <w:topLinePunct w:val="0"/>
                    <w:autoSpaceDE/>
                    <w:bidi w:val="0"/>
                    <w:spacing w:before="0" w:beforeAutospacing="0" w:after="0" w:afterAutospacing="0" w:line="560" w:lineRule="exact"/>
                    <w:ind w:left="0" w:right="0" w:firstLine="560"/>
                    <w:rPr>
                      <w:rFonts w:hint="default"/>
                      <w:sz w:val="24"/>
                      <w:szCs w:val="24"/>
                    </w:rPr>
                  </w:pPr>
                </w:p>
              </w:tc>
            </w:tr>
            <w:tr w14:paraId="6022BC2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827" w:type="dxa"/>
                  <w:noWrap w:val="0"/>
                  <w:vAlign w:val="center"/>
                </w:tcPr>
                <w:p w14:paraId="00AF028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overflowPunct/>
                    <w:topLinePunct w:val="0"/>
                    <w:autoSpaceDE/>
                    <w:bidi w:val="0"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黑体" w:hAnsi="黑体" w:eastAsia="黑体"/>
                      <w:sz w:val="24"/>
                      <w:szCs w:val="24"/>
                    </w:rPr>
                  </w:pPr>
                  <w:r>
                    <w:rPr>
                      <w:rFonts w:hint="default" w:ascii="黑体" w:hAnsi="黑体" w:eastAsia="黑体"/>
                      <w:sz w:val="24"/>
                      <w:szCs w:val="24"/>
                    </w:rPr>
                    <w:t>评价内容</w:t>
                  </w:r>
                </w:p>
              </w:tc>
              <w:tc>
                <w:tcPr>
                  <w:tcW w:w="6773" w:type="dxa"/>
                  <w:noWrap w:val="0"/>
                  <w:vAlign w:val="top"/>
                </w:tcPr>
                <w:p w14:paraId="2768E9C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overflowPunct/>
                    <w:topLinePunct w:val="0"/>
                    <w:autoSpaceDE/>
                    <w:bidi w:val="0"/>
                    <w:spacing w:before="0" w:beforeAutospacing="0" w:after="0" w:afterAutospacing="0" w:line="560" w:lineRule="exact"/>
                    <w:ind w:left="0" w:right="0" w:firstLine="560"/>
                    <w:rPr>
                      <w:rFonts w:hint="default"/>
                      <w:sz w:val="24"/>
                      <w:szCs w:val="24"/>
                    </w:rPr>
                  </w:pPr>
                </w:p>
              </w:tc>
            </w:tr>
            <w:tr w14:paraId="5995EA4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827" w:type="dxa"/>
                  <w:noWrap w:val="0"/>
                  <w:vAlign w:val="center"/>
                </w:tcPr>
                <w:p w14:paraId="5F69C0E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overflowPunct/>
                    <w:topLinePunct w:val="0"/>
                    <w:autoSpaceDE/>
                    <w:bidi w:val="0"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黑体" w:hAnsi="黑体" w:eastAsia="黑体"/>
                      <w:sz w:val="24"/>
                      <w:szCs w:val="24"/>
                    </w:rPr>
                  </w:pPr>
                  <w:r>
                    <w:rPr>
                      <w:rFonts w:hint="default" w:ascii="黑体" w:hAnsi="黑体" w:eastAsia="黑体"/>
                      <w:sz w:val="24"/>
                      <w:szCs w:val="24"/>
                    </w:rPr>
                    <w:t>联系人及电话</w:t>
                  </w:r>
                </w:p>
              </w:tc>
              <w:tc>
                <w:tcPr>
                  <w:tcW w:w="6773" w:type="dxa"/>
                  <w:noWrap w:val="0"/>
                  <w:vAlign w:val="top"/>
                </w:tcPr>
                <w:p w14:paraId="4F0673C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overflowPunct/>
                    <w:topLinePunct w:val="0"/>
                    <w:autoSpaceDE/>
                    <w:bidi w:val="0"/>
                    <w:spacing w:before="0" w:beforeAutospacing="0" w:after="0" w:afterAutospacing="0" w:line="560" w:lineRule="exact"/>
                    <w:ind w:left="0" w:right="0" w:firstLine="560"/>
                    <w:rPr>
                      <w:rFonts w:hint="default"/>
                      <w:sz w:val="24"/>
                      <w:szCs w:val="24"/>
                    </w:rPr>
                  </w:pPr>
                </w:p>
              </w:tc>
            </w:tr>
            <w:tr w14:paraId="6D5CB9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9" w:hRule="atLeast"/>
              </w:trPr>
              <w:tc>
                <w:tcPr>
                  <w:tcW w:w="8600" w:type="dxa"/>
                  <w:gridSpan w:val="2"/>
                  <w:noWrap w:val="0"/>
                  <w:vAlign w:val="top"/>
                </w:tcPr>
                <w:p w14:paraId="01295C1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overflowPunct/>
                    <w:topLinePunct w:val="0"/>
                    <w:autoSpaceDE/>
                    <w:bidi w:val="0"/>
                    <w:spacing w:before="0" w:beforeAutospacing="0" w:after="0" w:afterAutospacing="0" w:line="560" w:lineRule="exact"/>
                    <w:ind w:left="0" w:right="-27" w:rightChars="-13"/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rFonts w:hint="default"/>
                      <w:sz w:val="32"/>
                      <w:szCs w:val="32"/>
                    </w:rPr>
                    <w:t>整改情况</w:t>
                  </w:r>
                </w:p>
              </w:tc>
            </w:tr>
            <w:tr w14:paraId="24B0C7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70" w:hRule="atLeast"/>
              </w:trPr>
              <w:tc>
                <w:tcPr>
                  <w:tcW w:w="1827" w:type="dxa"/>
                  <w:noWrap w:val="0"/>
                  <w:vAlign w:val="center"/>
                </w:tcPr>
                <w:p w14:paraId="729603F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overflowPunct/>
                    <w:topLinePunct w:val="0"/>
                    <w:autoSpaceDE/>
                    <w:bidi w:val="0"/>
                    <w:spacing w:before="0" w:beforeAutospacing="0" w:after="0" w:afterAutospacing="0" w:line="560" w:lineRule="exact"/>
                    <w:ind w:left="0" w:right="-27" w:rightChars="-13"/>
                    <w:jc w:val="center"/>
                    <w:rPr>
                      <w:rFonts w:hint="eastAsia" w:ascii="Times New Roman" w:hAnsi="Times New Roman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24"/>
                      <w:szCs w:val="24"/>
                    </w:rPr>
                    <w:t>单位意见</w:t>
                  </w:r>
                </w:p>
              </w:tc>
              <w:tc>
                <w:tcPr>
                  <w:tcW w:w="6773" w:type="dxa"/>
                  <w:noWrap w:val="0"/>
                  <w:vAlign w:val="bottom"/>
                </w:tcPr>
                <w:p w14:paraId="395B140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overflowPunct/>
                    <w:topLinePunct w:val="0"/>
                    <w:autoSpaceDE/>
                    <w:bidi w:val="0"/>
                    <w:spacing w:before="0" w:beforeAutospacing="0" w:after="0" w:afterAutospacing="0" w:line="560" w:lineRule="exact"/>
                    <w:ind w:left="0" w:right="-27" w:rightChars="-13"/>
                    <w:jc w:val="center"/>
                    <w:rPr>
                      <w:rFonts w:hint="eastAsia" w:ascii="Times New Roman" w:hAnsi="Times New Roman" w:eastAsia="宋体" w:cs="Times New Roman"/>
                      <w:sz w:val="24"/>
                      <w:szCs w:val="24"/>
                    </w:rPr>
                  </w:pPr>
                </w:p>
                <w:p w14:paraId="54A3ACE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overflowPunct/>
                    <w:topLinePunct w:val="0"/>
                    <w:autoSpaceDE/>
                    <w:bidi w:val="0"/>
                    <w:spacing w:before="0" w:beforeAutospacing="0" w:after="0" w:afterAutospacing="0" w:line="560" w:lineRule="exact"/>
                    <w:ind w:left="0" w:right="-27" w:rightChars="-13"/>
                    <w:jc w:val="center"/>
                    <w:rPr>
                      <w:rFonts w:hint="eastAsia" w:ascii="Times New Roman" w:hAnsi="Times New Roman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24"/>
                      <w:szCs w:val="24"/>
                    </w:rPr>
                    <w:t xml:space="preserve">单位负责人签名：    </w:t>
                  </w:r>
                  <w:r>
                    <w:rPr>
                      <w:rFonts w:hint="eastAsia" w:ascii="Times New Roman" w:hAnsi="Times New Roman" w:eastAsia="宋体" w:cs="Times New Roman"/>
                      <w:sz w:val="24"/>
                      <w:szCs w:val="24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sz w:val="24"/>
                      <w:szCs w:val="24"/>
                    </w:rPr>
                    <w:t>单位（盖章）：   年    月    日</w:t>
                  </w:r>
                </w:p>
              </w:tc>
            </w:tr>
          </w:tbl>
          <w:p w14:paraId="1AEEC9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560" w:lineRule="exact"/>
              <w:ind w:left="0" w:right="0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　　</w:t>
            </w:r>
            <w:r>
              <w:rPr>
                <w:rFonts w:hint="eastAsia" w:ascii="宋体" w:hAnsi="宋体" w:cs="宋体"/>
                <w:b/>
                <w:szCs w:val="21"/>
              </w:rPr>
              <w:t>注</w:t>
            </w:r>
            <w:r>
              <w:rPr>
                <w:rFonts w:hint="eastAsia" w:ascii="宋体" w:hAnsi="宋体" w:cs="宋体"/>
                <w:bCs/>
                <w:szCs w:val="21"/>
              </w:rPr>
              <w:t>：绩效评价结果整改报告书应在收到绩效评价结果反馈意见后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bCs/>
                <w:szCs w:val="21"/>
              </w:rPr>
              <w:t>天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内</w:t>
            </w:r>
            <w:r>
              <w:rPr>
                <w:rFonts w:hint="eastAsia" w:ascii="宋体" w:hAnsi="宋体" w:cs="宋体"/>
                <w:bCs/>
                <w:szCs w:val="21"/>
              </w:rPr>
              <w:t>交区财政局绩效管理股。</w:t>
            </w:r>
          </w:p>
        </w:tc>
      </w:tr>
    </w:tbl>
    <w:p w14:paraId="11A82291">
      <w:pPr>
        <w:keepNext w:val="0"/>
        <w:keepLines w:val="0"/>
        <w:pageBreakBefore w:val="0"/>
        <w:widowControl/>
        <w:wordWrap/>
        <w:overflowPunct/>
        <w:topLinePunct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</w:p>
    <w:sectPr>
      <w:footerReference r:id="rId8" w:type="default"/>
      <w:pgSz w:w="11900" w:h="16833"/>
      <w:pgMar w:top="1430" w:right="1657" w:bottom="1445" w:left="1587" w:header="0" w:footer="117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6AA14C8-FB46-459F-94C8-D8B437361E8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98C9D27-A96B-4ED9-BE30-E8A8479CC9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124A894-C9AF-401D-A277-C478CC601C5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0E98A4F-EA1C-4B5F-A1F4-E506E4A41F8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C502592-39BB-4218-B9A6-7AAF0426244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F0FA148E-4295-4F51-AB17-63886ACF14A0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75ECCE25-767E-4FA8-A4AA-2BB7EF388A7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8" w:fontKey="{3DE6A53C-1660-4459-B24C-701A456D175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6E518">
    <w:pPr>
      <w:pStyle w:val="2"/>
      <w:spacing w:before="1" w:line="174" w:lineRule="auto"/>
      <w:ind w:left="8576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13AF9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13AF9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4C429">
    <w:pPr>
      <w:pStyle w:val="2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17E9F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17E9F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24FCC">
    <w:pPr>
      <w:pStyle w:val="2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67788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67788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pacing w:val="-13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D3E97">
    <w:pPr>
      <w:pStyle w:val="2"/>
      <w:spacing w:before="1" w:line="174" w:lineRule="auto"/>
      <w:ind w:left="8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56CE4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56CE4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711CA6"/>
    <w:multiLevelType w:val="singleLevel"/>
    <w:tmpl w:val="9D711CA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DBE932C"/>
    <w:multiLevelType w:val="singleLevel"/>
    <w:tmpl w:val="DDBE932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VlMmU3NmE5YmMzZDVhY2ViNzE3Y2E1MjIxYjI5OTAifQ=="/>
  </w:docVars>
  <w:rsids>
    <w:rsidRoot w:val="00000000"/>
    <w:rsid w:val="00A858BD"/>
    <w:rsid w:val="02062C6E"/>
    <w:rsid w:val="02641C78"/>
    <w:rsid w:val="042803FD"/>
    <w:rsid w:val="04C10F55"/>
    <w:rsid w:val="05D80FC6"/>
    <w:rsid w:val="07B6268B"/>
    <w:rsid w:val="07C136C9"/>
    <w:rsid w:val="08271494"/>
    <w:rsid w:val="089805D5"/>
    <w:rsid w:val="08B02EEB"/>
    <w:rsid w:val="09382467"/>
    <w:rsid w:val="0A173A74"/>
    <w:rsid w:val="0B957346"/>
    <w:rsid w:val="0BEA7692"/>
    <w:rsid w:val="0C1E4676"/>
    <w:rsid w:val="0C6C30D3"/>
    <w:rsid w:val="0DD43A3C"/>
    <w:rsid w:val="0DE27833"/>
    <w:rsid w:val="0EE7689D"/>
    <w:rsid w:val="11575098"/>
    <w:rsid w:val="148B307B"/>
    <w:rsid w:val="1655109A"/>
    <w:rsid w:val="17914E66"/>
    <w:rsid w:val="1A565A3B"/>
    <w:rsid w:val="1A5760D9"/>
    <w:rsid w:val="1A602B0E"/>
    <w:rsid w:val="1A673374"/>
    <w:rsid w:val="1CA1755B"/>
    <w:rsid w:val="1DAB08FD"/>
    <w:rsid w:val="1DD41F50"/>
    <w:rsid w:val="1EB268D8"/>
    <w:rsid w:val="1F861224"/>
    <w:rsid w:val="201C7C2D"/>
    <w:rsid w:val="20432151"/>
    <w:rsid w:val="219426BC"/>
    <w:rsid w:val="22361730"/>
    <w:rsid w:val="241B705C"/>
    <w:rsid w:val="25F501E4"/>
    <w:rsid w:val="277F0D47"/>
    <w:rsid w:val="278E3554"/>
    <w:rsid w:val="2A0A0391"/>
    <w:rsid w:val="2A1B7116"/>
    <w:rsid w:val="2AD27987"/>
    <w:rsid w:val="2B597F39"/>
    <w:rsid w:val="2C057779"/>
    <w:rsid w:val="2C555D5E"/>
    <w:rsid w:val="2C9C2318"/>
    <w:rsid w:val="2CE42D59"/>
    <w:rsid w:val="2F7470EF"/>
    <w:rsid w:val="301234CF"/>
    <w:rsid w:val="31530D40"/>
    <w:rsid w:val="32800B15"/>
    <w:rsid w:val="32E12C1B"/>
    <w:rsid w:val="32E74229"/>
    <w:rsid w:val="34DE68FD"/>
    <w:rsid w:val="35A8233C"/>
    <w:rsid w:val="36A62E0D"/>
    <w:rsid w:val="36D97FDD"/>
    <w:rsid w:val="381F1BC2"/>
    <w:rsid w:val="3A130B78"/>
    <w:rsid w:val="3A364AA2"/>
    <w:rsid w:val="3A992100"/>
    <w:rsid w:val="3B7E2D65"/>
    <w:rsid w:val="3BC94324"/>
    <w:rsid w:val="3C601127"/>
    <w:rsid w:val="3D0715A3"/>
    <w:rsid w:val="3D4165B9"/>
    <w:rsid w:val="3E045AE2"/>
    <w:rsid w:val="3EF1250A"/>
    <w:rsid w:val="3F3D5750"/>
    <w:rsid w:val="41250249"/>
    <w:rsid w:val="44A57033"/>
    <w:rsid w:val="45507871"/>
    <w:rsid w:val="46CB3641"/>
    <w:rsid w:val="481F3A9F"/>
    <w:rsid w:val="4869695A"/>
    <w:rsid w:val="48D03190"/>
    <w:rsid w:val="4BD66E26"/>
    <w:rsid w:val="4DF27705"/>
    <w:rsid w:val="4E3E294A"/>
    <w:rsid w:val="4F4E1C3F"/>
    <w:rsid w:val="4FD95020"/>
    <w:rsid w:val="50E05DC9"/>
    <w:rsid w:val="5144296E"/>
    <w:rsid w:val="51DD247A"/>
    <w:rsid w:val="5236094C"/>
    <w:rsid w:val="52BF5135"/>
    <w:rsid w:val="53BE1EF3"/>
    <w:rsid w:val="53E10656"/>
    <w:rsid w:val="54AB2D04"/>
    <w:rsid w:val="55067F3A"/>
    <w:rsid w:val="5510217D"/>
    <w:rsid w:val="561D19DF"/>
    <w:rsid w:val="56B5458D"/>
    <w:rsid w:val="574C6777"/>
    <w:rsid w:val="578F06BB"/>
    <w:rsid w:val="5805272B"/>
    <w:rsid w:val="586B6F75"/>
    <w:rsid w:val="58DC16DE"/>
    <w:rsid w:val="5A6E0A5B"/>
    <w:rsid w:val="5AA91A93"/>
    <w:rsid w:val="5C35640B"/>
    <w:rsid w:val="5C766531"/>
    <w:rsid w:val="5E421FE3"/>
    <w:rsid w:val="5EA573A1"/>
    <w:rsid w:val="5F724B4A"/>
    <w:rsid w:val="5FDA031C"/>
    <w:rsid w:val="5FF03618"/>
    <w:rsid w:val="62230294"/>
    <w:rsid w:val="627A1A44"/>
    <w:rsid w:val="63461508"/>
    <w:rsid w:val="64E94E5B"/>
    <w:rsid w:val="661B0340"/>
    <w:rsid w:val="67752C6B"/>
    <w:rsid w:val="69446A6A"/>
    <w:rsid w:val="69755D9C"/>
    <w:rsid w:val="6A794FDE"/>
    <w:rsid w:val="6A97623F"/>
    <w:rsid w:val="6B3C01C5"/>
    <w:rsid w:val="6C7A4CD0"/>
    <w:rsid w:val="6CCF2536"/>
    <w:rsid w:val="6D734D23"/>
    <w:rsid w:val="6DAD3E81"/>
    <w:rsid w:val="6F8B7571"/>
    <w:rsid w:val="70476D35"/>
    <w:rsid w:val="71092E34"/>
    <w:rsid w:val="728C73A4"/>
    <w:rsid w:val="72A825D0"/>
    <w:rsid w:val="73373C88"/>
    <w:rsid w:val="7480340D"/>
    <w:rsid w:val="748340DC"/>
    <w:rsid w:val="74C3113D"/>
    <w:rsid w:val="75B55338"/>
    <w:rsid w:val="765654F8"/>
    <w:rsid w:val="768561A6"/>
    <w:rsid w:val="778046DE"/>
    <w:rsid w:val="782252F2"/>
    <w:rsid w:val="783C4260"/>
    <w:rsid w:val="7877331F"/>
    <w:rsid w:val="78CD7F92"/>
    <w:rsid w:val="78E5576C"/>
    <w:rsid w:val="79A11E5C"/>
    <w:rsid w:val="7AD70449"/>
    <w:rsid w:val="7B03025E"/>
    <w:rsid w:val="7B276391"/>
    <w:rsid w:val="7B5F1840"/>
    <w:rsid w:val="7BBE598E"/>
    <w:rsid w:val="7C325917"/>
    <w:rsid w:val="7C684FEE"/>
    <w:rsid w:val="7CE7291C"/>
    <w:rsid w:val="7E43626D"/>
    <w:rsid w:val="7E9B6C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6390</Words>
  <Characters>6725</Characters>
  <TotalTime>1</TotalTime>
  <ScaleCrop>false</ScaleCrop>
  <LinksUpToDate>false</LinksUpToDate>
  <CharactersWithSpaces>6981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2024-03-05T15:32:00Z</dcterms:created>
  <dc:creator>User</dc:creator>
  <cp:lastModifiedBy>WPS_1492136076</cp:lastModifiedBy>
  <cp:lastPrinted>2025-05-19T01:38:00Z</cp:lastPrinted>
  <dcterms:modified xsi:type="dcterms:W3CDTF">2025-10-08T01:42:10Z</dcterms:modified>
  <dc:title>湖南省财政厅发文（指标、函）稿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2024-03-05T15:33:17Z</vt:filetime>
  </property>
  <property fmtid="{D5CDD505-2E9C-101B-9397-08002B2CF9AE}" pid="4" name="KSOProductBuildVer">
    <vt:lpwstr>2052-12.1.0.22529</vt:lpwstr>
  </property>
  <property fmtid="{D5CDD505-2E9C-101B-9397-08002B2CF9AE}" pid="5" name="ICV">
    <vt:lpwstr>E89BB46AEC3F4C54B1C53DF560222682_13</vt:lpwstr>
  </property>
  <property fmtid="{D5CDD505-2E9C-101B-9397-08002B2CF9AE}" pid="6" name="KSOTemplateDocerSaveRecord">
    <vt:lpwstr>eyJoZGlkIjoiYTFjM2U4NGM3ZDVlN2ZkMzQwY2IzNjNlMjBkNDVmMTUiLCJ1c2VySWQiOiIyNzQ3MzcxMjUifQ==</vt:lpwstr>
  </property>
</Properties>
</file>