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3B39A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Arial" w:eastAsia="宋体"/>
          <w:spacing w:val="0"/>
          <w:sz w:val="21"/>
          <w:lang w:val="en-US" w:eastAsia="zh-CN"/>
        </w:rPr>
      </w:pPr>
      <w:bookmarkStart w:id="0" w:name="OLE_LINK4"/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5</w:t>
      </w:r>
      <w:bookmarkEnd w:id="0"/>
      <w:r>
        <w:rPr>
          <w:rFonts w:hint="eastAsia" w:ascii="Times New Roman" w:hAnsi="Times New Roman" w:eastAsia="宋体" w:cs="Times New Roman"/>
          <w:spacing w:val="0"/>
          <w:sz w:val="31"/>
          <w:szCs w:val="31"/>
          <w:lang w:val="en-US" w:eastAsia="zh-CN"/>
        </w:rPr>
        <w:t>-1</w:t>
      </w:r>
    </w:p>
    <w:p w14:paraId="6EAC3E9F">
      <w:pPr>
        <w:jc w:val="center"/>
        <w:rPr>
          <w:rFonts w:ascii="微软雅黑" w:hAnsi="微软雅黑" w:eastAsia="微软雅黑" w:cs="微软雅黑"/>
          <w:spacing w:val="0"/>
          <w:sz w:val="44"/>
          <w:szCs w:val="44"/>
        </w:rPr>
      </w:pPr>
    </w:p>
    <w:p w14:paraId="19947CEB">
      <w:pPr>
        <w:jc w:val="center"/>
        <w:rPr>
          <w:rFonts w:ascii="微软雅黑" w:hAnsi="微软雅黑" w:eastAsia="微软雅黑" w:cs="微软雅黑"/>
          <w:spacing w:val="0"/>
          <w:sz w:val="44"/>
          <w:szCs w:val="44"/>
        </w:rPr>
      </w:pPr>
      <w:r>
        <w:rPr>
          <w:rFonts w:ascii="微软雅黑" w:hAnsi="微软雅黑" w:eastAsia="微软雅黑" w:cs="微软雅黑"/>
          <w:spacing w:val="0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4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年度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市云溪区旅游产业发展中心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部门整体支出绩效自评报告</w:t>
      </w:r>
    </w:p>
    <w:p w14:paraId="2325181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373C900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5985ED5E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02E10C8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E23E523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3080297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52E605F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21204381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04F7CFA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269E3F96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655C1A21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13878677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7F63AC96">
      <w:pPr>
        <w:jc w:val="center"/>
        <w:rPr>
          <w:spacing w:val="0"/>
        </w:rPr>
      </w:pPr>
      <w:r>
        <w:rPr>
          <w:spacing w:val="0"/>
        </w:rPr>
        <w:t>部门（</w:t>
      </w:r>
      <w:r>
        <w:rPr>
          <w:rFonts w:hint="eastAsia"/>
          <w:spacing w:val="0"/>
          <w:lang w:val="en-US" w:eastAsia="zh-CN"/>
        </w:rPr>
        <w:t>云溪区旅游产业发展中心</w:t>
      </w: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）名称： </w:t>
      </w:r>
      <w:r>
        <w:rPr>
          <w:spacing w:val="0"/>
          <w:u w:val="single" w:color="auto"/>
        </w:rPr>
        <w:t xml:space="preserve"> （盖章）         </w:t>
      </w:r>
    </w:p>
    <w:p w14:paraId="226B30BC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/>
        <w:rPr>
          <w:rFonts w:ascii="楷体" w:hAnsi="楷体" w:eastAsia="楷体" w:cs="楷体"/>
          <w:spacing w:val="0"/>
          <w:sz w:val="31"/>
          <w:szCs w:val="31"/>
        </w:rPr>
      </w:pP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2025</w:t>
      </w:r>
      <w:r>
        <w:rPr>
          <w:rFonts w:ascii="楷体" w:hAnsi="楷体" w:eastAsia="楷体" w:cs="楷体"/>
          <w:spacing w:val="0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  月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20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  日</w:t>
      </w:r>
    </w:p>
    <w:p w14:paraId="2F10CA3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42864015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3216"/>
        <w:rPr>
          <w:spacing w:val="0"/>
        </w:rPr>
      </w:pPr>
      <w:r>
        <w:rPr>
          <w:spacing w:val="0"/>
        </w:rPr>
        <w:t>（此页为封面）</w:t>
      </w:r>
    </w:p>
    <w:p w14:paraId="626B16D7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spacing w:val="0"/>
        </w:rPr>
        <w:sectPr>
          <w:footerReference r:id="rId5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 w14:paraId="4DEFE4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微软雅黑" w:hAnsi="微软雅黑" w:eastAsia="微软雅黑" w:cs="微软雅黑"/>
          <w:spacing w:val="0"/>
          <w:sz w:val="44"/>
          <w:szCs w:val="44"/>
        </w:rPr>
      </w:pPr>
    </w:p>
    <w:p w14:paraId="6625A7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80" w:hanging="880" w:hangingChars="200"/>
        <w:textAlignment w:val="baseline"/>
        <w:rPr>
          <w:rFonts w:hint="eastAsia" w:ascii="微软雅黑" w:hAnsi="微软雅黑" w:eastAsia="微软雅黑" w:cs="微软雅黑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0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</w:rPr>
        <w:t>年度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云溪区旅游产业发展中心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</w:rPr>
        <w:t>部门整体支出绩效自评报告</w:t>
      </w:r>
    </w:p>
    <w:p w14:paraId="1B3751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80" w:hanging="880" w:hangingChars="200"/>
        <w:textAlignment w:val="baseline"/>
        <w:rPr>
          <w:rFonts w:hint="eastAsia" w:ascii="微软雅黑" w:hAnsi="微软雅黑" w:eastAsia="微软雅黑" w:cs="微软雅黑"/>
          <w:spacing w:val="0"/>
          <w:sz w:val="44"/>
          <w:szCs w:val="44"/>
        </w:rPr>
      </w:pPr>
    </w:p>
    <w:p w14:paraId="69FBD85F">
      <w:pPr>
        <w:pStyle w:val="8"/>
        <w:rPr>
          <w:rFonts w:hint="eastAsia"/>
        </w:rPr>
      </w:pPr>
    </w:p>
    <w:p w14:paraId="25887E5B">
      <w:pPr>
        <w:ind w:firstLine="240" w:firstLineChars="100"/>
        <w:jc w:val="both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一、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部门（云溪区旅游产业发展中心）概况</w:t>
      </w:r>
    </w:p>
    <w:p w14:paraId="776D3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副科级事业机构，隶属区文旅广局。其主要职责是：</w:t>
      </w:r>
      <w:r>
        <w:rPr>
          <w:rFonts w:hint="eastAsia" w:ascii="宋体" w:hAnsi="宋体" w:eastAsia="宋体" w:cs="宋体"/>
          <w:bCs/>
          <w:sz w:val="24"/>
          <w:szCs w:val="24"/>
          <w:lang w:val="en" w:eastAsia="zh-CN"/>
        </w:rPr>
        <w:t>参与旅游重大项目规划编制和评审工作；负责全区旅游资源普查工作；指导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旅游产业项目实施；</w:t>
      </w:r>
      <w:r>
        <w:rPr>
          <w:rFonts w:hint="eastAsia" w:ascii="宋体" w:hAnsi="宋体" w:eastAsia="宋体" w:cs="宋体"/>
          <w:bCs/>
          <w:sz w:val="24"/>
          <w:szCs w:val="24"/>
          <w:lang w:val="en" w:eastAsia="zh-CN"/>
        </w:rPr>
        <w:t>负责旅游项目包装、招商和旅游线路设计运营工作；协调景区（点）等重点项目建设，旅游区（点）等级评定申报工作；组织旅游整体形象的宣传和旅游市场的促销工作，组织策划旅游节庆活动和旅游主题活动，组织重要旅游产品的开发；协调开展旅游从业人员有关职业资格、等级、能力考试和考核鉴定工作；负责建立辖区内旅游产业项目库，做好各级重点旅游项目的报送、入库工作。</w:t>
      </w:r>
    </w:p>
    <w:p w14:paraId="12A3C8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二、一般公共预算支出情况</w:t>
      </w:r>
    </w:p>
    <w:p w14:paraId="0019B5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（一）基本支出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情况</w:t>
      </w:r>
    </w:p>
    <w:p w14:paraId="54F37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年财政拨款基本支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出62.61万元，其中：人员支出56.6万元，公用支出6.1万元，其中“三公”经费支出0万元。（公务接待费0万元，公务用车运行费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0万元</w:t>
      </w:r>
      <w:r>
        <w:rPr>
          <w:rFonts w:hint="eastAsia" w:ascii="宋体" w:hAnsi="宋体" w:eastAsia="宋体" w:cs="宋体"/>
          <w:bCs/>
          <w:sz w:val="24"/>
          <w:szCs w:val="24"/>
        </w:rPr>
        <w:t>）</w:t>
      </w:r>
    </w:p>
    <w:p w14:paraId="58C2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（二）项目</w:t>
      </w:r>
      <w:r>
        <w:rPr>
          <w:rFonts w:hint="eastAsia" w:ascii="宋体" w:hAnsi="宋体" w:eastAsia="宋体" w:cs="宋体"/>
          <w:bCs/>
          <w:sz w:val="24"/>
          <w:szCs w:val="24"/>
        </w:rPr>
        <w:t>支出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情况</w:t>
      </w:r>
    </w:p>
    <w:p w14:paraId="1EF13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2024年项目支出31.17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万元。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2024年我中心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创新思路，厉行节俭，全力开展旅游节会活动，用心做好文旅资源推介，有序推进旅游资源开发，各项工作取得一定成效。</w:t>
      </w:r>
    </w:p>
    <w:p w14:paraId="5130B65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政府性基金预算支出情况</w:t>
      </w:r>
    </w:p>
    <w:p w14:paraId="7E9042A1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无。</w:t>
      </w:r>
      <w:bookmarkStart w:id="1" w:name="_GoBack"/>
      <w:bookmarkEnd w:id="1"/>
    </w:p>
    <w:p w14:paraId="195B8D7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国有资本经营预算支出情况</w:t>
      </w:r>
    </w:p>
    <w:p w14:paraId="5893C16E">
      <w:pPr>
        <w:pStyle w:val="8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40030D92">
      <w:pPr>
        <w:ind w:firstLine="420" w:firstLineChars="200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 w14:paraId="32CD88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五、社会保险基金预算支出情况</w:t>
      </w:r>
    </w:p>
    <w:p w14:paraId="7B32DB59">
      <w:pPr>
        <w:pStyle w:val="8"/>
        <w:rPr>
          <w:rFonts w:hint="eastAsia"/>
          <w:lang w:val="en-US" w:eastAsia="zh-CN"/>
        </w:rPr>
      </w:pPr>
    </w:p>
    <w:p w14:paraId="3248F1AF">
      <w:pPr>
        <w:ind w:firstLine="420" w:firstLineChars="200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 w14:paraId="1937AB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六、部门整体支出绩效情况</w:t>
      </w:r>
    </w:p>
    <w:p w14:paraId="0B9AF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1.创新思路，厉行节俭，全力开展旅游节会活动</w:t>
      </w:r>
    </w:p>
    <w:p w14:paraId="0A3D0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一是举办“灯火云溪，民俗闹新春”迎春灯会、灯谜会、新年祈福、美食嘉年华、民俗大游行等活动，云溪玩龙、舞狮、花灯等民俗尽数上演，累计接待游客、群众10万余人次，有效推动我区民俗文化活动开展。</w:t>
      </w:r>
    </w:p>
    <w:p w14:paraId="388DA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二是开展2024年云溪樱花节，通过线上推介、线下组织，双花樱花节活动现场人流如织，盛况先后在文旅云溪、湖南卫视午间新闻等媒体宣传报导。40余天花期，累计接待游客20万人次。</w:t>
      </w:r>
    </w:p>
    <w:p w14:paraId="25D45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三是举办“云溪学子看云溪，我的云溪行”研学活动，组织松杨湖中学首批学子参观了大矶头、坪田牌坊，杨一鹏故里、己内酰胺项目等，并首次将港区工业单位纳入站点，进一步探索我区工业研学旅游有益经验。</w:t>
      </w:r>
    </w:p>
    <w:p w14:paraId="18E23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四是2024“薪火传承·中国健康跑”在云溪街道双清田园综合体开跑。来自全国各地的2000多名跑者冲出起跑线，尽情饱览双花、清溪的乡村美景。结合此次赛事，我们积极开展“文旅云溪”宣传活动，进一步提升了云溪的知名度、美誉度。</w:t>
      </w:r>
    </w:p>
    <w:p w14:paraId="7B82B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2.主动筹谋，抢抓时机，用心做好文旅资源推介</w:t>
      </w:r>
    </w:p>
    <w:p w14:paraId="50B33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一是推出“我是云溪文旅推荐官”征文、摄影及短视频系列竞赛活动，收到优秀作品近500件，不少作品被人民日报、湖南日报等主流媒体选登。通过作家视角、文字力量，推动陆城古镇、枧冲、双花、清溪，大矶头、刘璈墓、陆逊像等文旅资源进入大众视野，提升文旅资源知晓率。</w:t>
      </w:r>
    </w:p>
    <w:p w14:paraId="58796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二是抢抓“5.1”“5.19”旅游高峰期、旅游宣传日等时机，积极配合文旅岳阳，广泛宣发双花、清溪、小罗鱼蟹馆、大矶头遗址等资源要素视频，推广山茶油、蜂蜜、艾草制品等云溪文旅产品。同时，加强文旅产品开发，制作系列主题文创产品，通过“文化科技卫生三下乡”“文化惠民”“中国健康跑”等重大活动，集中宣展，关注公众号有礼活动，不断增加“文旅云溪”印象。</w:t>
      </w:r>
    </w:p>
    <w:p w14:paraId="1390C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三是积极与推广科、区融媒体中心对接，完成第三届市旅游发展大会《我在云溪等你》宣传片的拍摄制作及推广。认真落实第四届省旅发大会工作要求，完成第四届省旅发大会办会兴业建设项目的报送。</w:t>
      </w:r>
    </w:p>
    <w:p w14:paraId="54B8B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四是集中精力开展“文旅云溪”公众号运营。2024年共发布推文70余篇，特别是“我是云溪文旅推荐官”“三月云溪 樱花邀约”等系列推文受粉丝欢迎，部分推文阅读量达2000余次。同时，通过关注有礼、现场推介等系列增粉活动，“文旅云溪”粉丝量由年初百余人陆续增加至现有的七百余人。为后续宣传推广文旅广电工作，提升文旅广电形象积极发力。</w:t>
      </w:r>
    </w:p>
    <w:p w14:paraId="70A45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3.加强协调，积极跟进，有序推进旅游资源开发</w:t>
      </w:r>
    </w:p>
    <w:p w14:paraId="286E4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一是做好云溪街道、清溪村创省乡村旅游重点镇、村工作，多次就现场旅游业态、民宿建设等工作持续跟踪推进，协调上下，及时申报项目资料，顺利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通过市、省评定验收。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12月20日，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云溪街道清溪村成功入选第六批湖南省乡村旅游重点村，云溪街道入选第四批湖南省乡村旅游重点镇。</w:t>
      </w:r>
    </w:p>
    <w:p w14:paraId="22AD8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二是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全力推进双清生态旅游区创国家3A旅游景区工作，已完成景区项目资料申报及市级现场验收工作，考评组对创建工作给予了肯定，结果待公布。</w:t>
      </w:r>
    </w:p>
    <w:p w14:paraId="444EE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三是做好第二批湖南文旅消费“新生代·新场景”申报工作，完成“双清田园综合体”、“弘元新港研学旅游基地”项目申报。9月13日，“双清田园综合体”入选第二批湖南文旅消费“新生代.新场景”拾野乡村类别。</w:t>
      </w:r>
    </w:p>
    <w:p w14:paraId="7798F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四是做好旅游项目摸底入库，并积极开展项目“点状供地”建设项目用地需求征集反馈，配合做好《岳阳市旅游产业专项规划》（空间布局2024-2035）信息收集和资料上报。</w:t>
      </w:r>
    </w:p>
    <w:p w14:paraId="1A1863FD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七、存在的问题及原因分析</w:t>
      </w:r>
    </w:p>
    <w:p w14:paraId="7AAA748A">
      <w:pPr>
        <w:pStyle w:val="13"/>
        <w:numPr>
          <w:ilvl w:val="0"/>
          <w:numId w:val="0"/>
        </w:numPr>
        <w:autoSpaceDN w:val="0"/>
        <w:spacing w:line="5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2024年我单位无预算支出执行偏离绩效目标的情况。</w:t>
      </w:r>
    </w:p>
    <w:p w14:paraId="59964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下一步改进措施</w:t>
      </w:r>
    </w:p>
    <w:p w14:paraId="25FE884E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无。</w:t>
      </w:r>
    </w:p>
    <w:p w14:paraId="631EB59A">
      <w:pPr>
        <w:keepNext w:val="0"/>
        <w:keepLines w:val="0"/>
        <w:pageBreakBefore w:val="0"/>
        <w:numPr>
          <w:ilvl w:val="0"/>
          <w:numId w:val="2"/>
        </w:numPr>
        <w:overflowPunct/>
        <w:topLinePunct w:val="0"/>
        <w:bidi w:val="0"/>
        <w:spacing w:line="560" w:lineRule="exact"/>
        <w:ind w:left="0" w:leftChars="0" w:firstLine="480" w:firstLineChars="200"/>
        <w:rPr>
          <w:rFonts w:hint="eastAsia"/>
        </w:rPr>
      </w:pPr>
      <w:r>
        <w:rPr>
          <w:rFonts w:hint="eastAsia" w:ascii="黑体" w:hAnsi="黑体" w:eastAsia="黑体" w:cs="黑体"/>
          <w:sz w:val="24"/>
          <w:szCs w:val="24"/>
        </w:rPr>
        <w:t>其他需要说明的情况</w:t>
      </w:r>
    </w:p>
    <w:p w14:paraId="5868B20D">
      <w:pPr>
        <w:ind w:firstLine="420" w:firstLineChars="200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 w14:paraId="3EE1D098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75E4301F">
      <w:pPr>
        <w:keepNext w:val="0"/>
        <w:keepLines w:val="0"/>
        <w:pageBreakBefore w:val="0"/>
        <w:widowControl/>
        <w:wordWrap/>
        <w:overflowPunct/>
        <w:topLinePunct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</w:p>
    <w:sectPr>
      <w:footerReference r:id="rId6" w:type="default"/>
      <w:pgSz w:w="11900" w:h="16833"/>
      <w:pgMar w:top="1430" w:right="1657" w:bottom="1445" w:left="1587" w:header="0" w:footer="11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A299252-99EF-4209-8734-2B78759B7D9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08C25D-0DC1-4B5C-8899-81809C8C39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C4DABA-AD20-4F87-8A8E-6B75419A8E6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6FD200E3-0DB6-422F-80F6-183727486C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C0D097C-06DC-457D-996D-AE6999E5C2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92E04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423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423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3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5746F">
    <w:pPr>
      <w:pStyle w:val="2"/>
      <w:spacing w:before="1" w:line="174" w:lineRule="auto"/>
      <w:ind w:left="8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BF22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BF22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F606E"/>
    <w:multiLevelType w:val="singleLevel"/>
    <w:tmpl w:val="A7FF60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9E8835"/>
    <w:multiLevelType w:val="singleLevel"/>
    <w:tmpl w:val="EC9E883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VlMmU3NmE5YmMzZDVhY2ViNzE3Y2E1MjIxYjI5OTAifQ=="/>
  </w:docVars>
  <w:rsids>
    <w:rsidRoot w:val="00000000"/>
    <w:rsid w:val="00A858BD"/>
    <w:rsid w:val="011D2710"/>
    <w:rsid w:val="02062C6E"/>
    <w:rsid w:val="02641C78"/>
    <w:rsid w:val="042803FD"/>
    <w:rsid w:val="04C10F55"/>
    <w:rsid w:val="05D80FC6"/>
    <w:rsid w:val="06F9565C"/>
    <w:rsid w:val="07430F64"/>
    <w:rsid w:val="07B6268B"/>
    <w:rsid w:val="07C136C9"/>
    <w:rsid w:val="08271494"/>
    <w:rsid w:val="089805D5"/>
    <w:rsid w:val="08B02EEB"/>
    <w:rsid w:val="09382467"/>
    <w:rsid w:val="09C22A26"/>
    <w:rsid w:val="0A173A74"/>
    <w:rsid w:val="0A460AAE"/>
    <w:rsid w:val="0B957346"/>
    <w:rsid w:val="0BD71EA9"/>
    <w:rsid w:val="0BEA7692"/>
    <w:rsid w:val="0C1E4676"/>
    <w:rsid w:val="0C6C30D3"/>
    <w:rsid w:val="0DD43A3C"/>
    <w:rsid w:val="0DE27833"/>
    <w:rsid w:val="0E4F198B"/>
    <w:rsid w:val="101F5F6E"/>
    <w:rsid w:val="113901B9"/>
    <w:rsid w:val="13B41486"/>
    <w:rsid w:val="148B307B"/>
    <w:rsid w:val="15DA1475"/>
    <w:rsid w:val="1655109A"/>
    <w:rsid w:val="17914E66"/>
    <w:rsid w:val="1A565A3B"/>
    <w:rsid w:val="1A5760D9"/>
    <w:rsid w:val="1A602B0E"/>
    <w:rsid w:val="1A673374"/>
    <w:rsid w:val="1A6B4094"/>
    <w:rsid w:val="1C8D2DDE"/>
    <w:rsid w:val="1CA1755B"/>
    <w:rsid w:val="1CD80B8E"/>
    <w:rsid w:val="1DAB08FD"/>
    <w:rsid w:val="1DD41F50"/>
    <w:rsid w:val="1EB268D8"/>
    <w:rsid w:val="1F861224"/>
    <w:rsid w:val="201C7C2D"/>
    <w:rsid w:val="20432151"/>
    <w:rsid w:val="219426BC"/>
    <w:rsid w:val="22361730"/>
    <w:rsid w:val="241B705C"/>
    <w:rsid w:val="241F1A4B"/>
    <w:rsid w:val="25F501E4"/>
    <w:rsid w:val="263B7010"/>
    <w:rsid w:val="277F0D47"/>
    <w:rsid w:val="278E3554"/>
    <w:rsid w:val="28060A37"/>
    <w:rsid w:val="28645DC7"/>
    <w:rsid w:val="29183639"/>
    <w:rsid w:val="29920858"/>
    <w:rsid w:val="2A0A0391"/>
    <w:rsid w:val="2A1B7116"/>
    <w:rsid w:val="2AD27987"/>
    <w:rsid w:val="2B597F39"/>
    <w:rsid w:val="2C057779"/>
    <w:rsid w:val="2C31056E"/>
    <w:rsid w:val="2C555D5E"/>
    <w:rsid w:val="2C9C2318"/>
    <w:rsid w:val="2CC338BC"/>
    <w:rsid w:val="2CC753BE"/>
    <w:rsid w:val="2CE42D59"/>
    <w:rsid w:val="2F484AA7"/>
    <w:rsid w:val="2F7470EF"/>
    <w:rsid w:val="301234CF"/>
    <w:rsid w:val="31530D40"/>
    <w:rsid w:val="32800B15"/>
    <w:rsid w:val="32E12C1B"/>
    <w:rsid w:val="32E74229"/>
    <w:rsid w:val="34DE68FD"/>
    <w:rsid w:val="35A8233C"/>
    <w:rsid w:val="36A62E0D"/>
    <w:rsid w:val="36D97FDD"/>
    <w:rsid w:val="3727713D"/>
    <w:rsid w:val="381F1BC2"/>
    <w:rsid w:val="38244D74"/>
    <w:rsid w:val="3A130B78"/>
    <w:rsid w:val="3A364AA2"/>
    <w:rsid w:val="3A992100"/>
    <w:rsid w:val="3B7E2D65"/>
    <w:rsid w:val="3BC94324"/>
    <w:rsid w:val="3C601127"/>
    <w:rsid w:val="3D0715A3"/>
    <w:rsid w:val="3D4165B9"/>
    <w:rsid w:val="3E045AE2"/>
    <w:rsid w:val="3EEB65B4"/>
    <w:rsid w:val="3EF1250A"/>
    <w:rsid w:val="3F3D5750"/>
    <w:rsid w:val="41250249"/>
    <w:rsid w:val="419F0AB2"/>
    <w:rsid w:val="44A57033"/>
    <w:rsid w:val="45507871"/>
    <w:rsid w:val="46106D57"/>
    <w:rsid w:val="46CB3641"/>
    <w:rsid w:val="4869695A"/>
    <w:rsid w:val="48D03190"/>
    <w:rsid w:val="49290344"/>
    <w:rsid w:val="498711E0"/>
    <w:rsid w:val="4B9C42C7"/>
    <w:rsid w:val="4BD66E26"/>
    <w:rsid w:val="4DF27705"/>
    <w:rsid w:val="4E3E294A"/>
    <w:rsid w:val="4F4E1C3F"/>
    <w:rsid w:val="4FD95020"/>
    <w:rsid w:val="50E05DC9"/>
    <w:rsid w:val="50F90885"/>
    <w:rsid w:val="5144296E"/>
    <w:rsid w:val="51DD247A"/>
    <w:rsid w:val="52990A97"/>
    <w:rsid w:val="52BF5135"/>
    <w:rsid w:val="53BE1EF3"/>
    <w:rsid w:val="53E10656"/>
    <w:rsid w:val="54AB2D04"/>
    <w:rsid w:val="55067F3A"/>
    <w:rsid w:val="5510217D"/>
    <w:rsid w:val="561D19DF"/>
    <w:rsid w:val="56B5458D"/>
    <w:rsid w:val="574C6777"/>
    <w:rsid w:val="578F06BB"/>
    <w:rsid w:val="5805272B"/>
    <w:rsid w:val="586B6F75"/>
    <w:rsid w:val="58DC16DE"/>
    <w:rsid w:val="5A6E0A5B"/>
    <w:rsid w:val="5AA91A93"/>
    <w:rsid w:val="5BDE576D"/>
    <w:rsid w:val="5C35640B"/>
    <w:rsid w:val="5C766531"/>
    <w:rsid w:val="5E421FE3"/>
    <w:rsid w:val="5E4E2182"/>
    <w:rsid w:val="5EA573A1"/>
    <w:rsid w:val="5F724B4A"/>
    <w:rsid w:val="5FDA031C"/>
    <w:rsid w:val="5FF03618"/>
    <w:rsid w:val="61BB5801"/>
    <w:rsid w:val="62230294"/>
    <w:rsid w:val="627A1A44"/>
    <w:rsid w:val="63461508"/>
    <w:rsid w:val="64E94E5B"/>
    <w:rsid w:val="661B0340"/>
    <w:rsid w:val="66F647CD"/>
    <w:rsid w:val="67752C6B"/>
    <w:rsid w:val="69446A6A"/>
    <w:rsid w:val="69755D9C"/>
    <w:rsid w:val="6A794FDE"/>
    <w:rsid w:val="6A97623F"/>
    <w:rsid w:val="6AD14F8F"/>
    <w:rsid w:val="6B0E731C"/>
    <w:rsid w:val="6B3C01C5"/>
    <w:rsid w:val="6CCF2536"/>
    <w:rsid w:val="6D734D23"/>
    <w:rsid w:val="6DAD3E81"/>
    <w:rsid w:val="6E337B9A"/>
    <w:rsid w:val="6F8B7571"/>
    <w:rsid w:val="70476D35"/>
    <w:rsid w:val="71092E34"/>
    <w:rsid w:val="71A843FB"/>
    <w:rsid w:val="728C73A4"/>
    <w:rsid w:val="72A825D0"/>
    <w:rsid w:val="73373C88"/>
    <w:rsid w:val="7480340D"/>
    <w:rsid w:val="748340DC"/>
    <w:rsid w:val="74C3113D"/>
    <w:rsid w:val="75B55338"/>
    <w:rsid w:val="765654F8"/>
    <w:rsid w:val="768561A6"/>
    <w:rsid w:val="778046DE"/>
    <w:rsid w:val="782252F2"/>
    <w:rsid w:val="783C4260"/>
    <w:rsid w:val="7857588B"/>
    <w:rsid w:val="7877331F"/>
    <w:rsid w:val="78CD7F92"/>
    <w:rsid w:val="78E5576C"/>
    <w:rsid w:val="79607369"/>
    <w:rsid w:val="79A11E5C"/>
    <w:rsid w:val="7AD70449"/>
    <w:rsid w:val="7B03025E"/>
    <w:rsid w:val="7B276391"/>
    <w:rsid w:val="7B5F1840"/>
    <w:rsid w:val="7BBE598E"/>
    <w:rsid w:val="7C325917"/>
    <w:rsid w:val="7C684FEE"/>
    <w:rsid w:val="7CE7291C"/>
    <w:rsid w:val="7E43626D"/>
    <w:rsid w:val="7E9B6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2934</Words>
  <Characters>3109</Characters>
  <TotalTime>4</TotalTime>
  <ScaleCrop>false</ScaleCrop>
  <LinksUpToDate>false</LinksUpToDate>
  <CharactersWithSpaces>3135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2024-03-05T15:32:00Z</dcterms:created>
  <dc:creator>User</dc:creator>
  <cp:lastModifiedBy>黄芳</cp:lastModifiedBy>
  <cp:lastPrinted>2025-05-19T01:38:00Z</cp:lastPrinted>
  <dcterms:modified xsi:type="dcterms:W3CDTF">2025-07-01T01:47:11Z</dcterms:modified>
  <dc:title>湖南省财政厅发文（指标、函）稿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2024-03-05T15:33:17Z</vt:filetime>
  </property>
  <property fmtid="{D5CDD505-2E9C-101B-9397-08002B2CF9AE}" pid="4" name="KSOProductBuildVer">
    <vt:lpwstr>2052-12.1.0.21541</vt:lpwstr>
  </property>
  <property fmtid="{D5CDD505-2E9C-101B-9397-08002B2CF9AE}" pid="5" name="ICV">
    <vt:lpwstr>B1E86AE84FA24A6EB0AE39662AA5480B_13</vt:lpwstr>
  </property>
  <property fmtid="{D5CDD505-2E9C-101B-9397-08002B2CF9AE}" pid="6" name="KSOTemplateDocerSaveRecord">
    <vt:lpwstr>eyJoZGlkIjoiNDM0YTRkNTZlNTIwMmM4MTg2YjZiNDhiN2IzYmQ3YzYiLCJ1c2VySWQiOiIxMDQyNDg3MjM3In0=</vt:lpwstr>
  </property>
</Properties>
</file>