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楷体_GB2312" w:hAnsi="宋体" w:eastAsia="楷体_GB2312"/>
          <w:b/>
          <w:sz w:val="32"/>
          <w:szCs w:val="32"/>
        </w:rPr>
      </w:pPr>
      <w:r>
        <w:rPr>
          <w:rFonts w:hint="eastAsia" w:ascii="楷体_GB2312" w:hAnsi="宋体" w:eastAsia="楷体_GB2312"/>
          <w:b/>
          <w:sz w:val="32"/>
          <w:szCs w:val="32"/>
        </w:rPr>
        <w:t>20</w:t>
      </w:r>
      <w:r>
        <w:rPr>
          <w:rFonts w:hint="eastAsia" w:ascii="楷体_GB2312" w:hAnsi="宋体" w:eastAsia="楷体_GB2312"/>
          <w:b/>
          <w:sz w:val="32"/>
          <w:szCs w:val="32"/>
          <w:lang w:val="en-US" w:eastAsia="zh-CN"/>
        </w:rPr>
        <w:t>20</w:t>
      </w:r>
      <w:r>
        <w:rPr>
          <w:rFonts w:hint="eastAsia" w:ascii="楷体_GB2312" w:hAnsi="宋体" w:eastAsia="楷体_GB2312"/>
          <w:b/>
          <w:sz w:val="32"/>
          <w:szCs w:val="32"/>
        </w:rPr>
        <w:t>年岳阳市云</w:t>
      </w:r>
      <w:r>
        <w:rPr>
          <w:rFonts w:hint="eastAsia" w:ascii="楷体_GB2312" w:hAnsi="宋体" w:eastAsia="楷体_GB2312"/>
          <w:b/>
          <w:sz w:val="32"/>
          <w:szCs w:val="32"/>
          <w:highlight w:val="none"/>
        </w:rPr>
        <w:t>溪区</w:t>
      </w:r>
      <w:r>
        <w:rPr>
          <w:rFonts w:hint="eastAsia" w:ascii="楷体_GB2312" w:hAnsi="宋体" w:eastAsia="楷体_GB2312"/>
          <w:b/>
          <w:sz w:val="32"/>
          <w:szCs w:val="32"/>
          <w:highlight w:val="none"/>
          <w:lang w:val="en-US" w:eastAsia="zh-CN"/>
        </w:rPr>
        <w:t>教育体育</w:t>
      </w:r>
      <w:r>
        <w:rPr>
          <w:rFonts w:hint="eastAsia" w:ascii="楷体_GB2312" w:hAnsi="宋体" w:eastAsia="楷体_GB2312"/>
          <w:b/>
          <w:sz w:val="32"/>
          <w:szCs w:val="32"/>
          <w:highlight w:val="none"/>
        </w:rPr>
        <w:t>局整</w:t>
      </w:r>
      <w:r>
        <w:rPr>
          <w:rFonts w:hint="eastAsia" w:ascii="楷体_GB2312" w:hAnsi="宋体" w:eastAsia="楷体_GB2312"/>
          <w:b/>
          <w:sz w:val="32"/>
          <w:szCs w:val="32"/>
        </w:rPr>
        <w:t>体支出</w:t>
      </w:r>
    </w:p>
    <w:p>
      <w:pPr>
        <w:spacing w:line="1200" w:lineRule="exact"/>
        <w:ind w:firstLine="1027" w:firstLineChars="100"/>
        <w:rPr>
          <w:rFonts w:ascii="楷体_GB2312" w:hAnsi="宋体" w:eastAsia="楷体_GB2312"/>
          <w:b/>
          <w:bCs/>
          <w:spacing w:val="152"/>
          <w:sz w:val="72"/>
          <w:szCs w:val="72"/>
        </w:rPr>
      </w:pPr>
      <w:r>
        <w:rPr>
          <w:rFonts w:hint="eastAsia" w:ascii="楷体_GB2312" w:hAnsi="宋体" w:eastAsia="楷体_GB2312"/>
          <w:b/>
          <w:bCs/>
          <w:spacing w:val="152"/>
          <w:sz w:val="72"/>
          <w:szCs w:val="72"/>
        </w:rPr>
        <w:t>绩效评价报告书</w:t>
      </w:r>
    </w:p>
    <w:p>
      <w:pPr>
        <w:spacing w:line="760" w:lineRule="exact"/>
        <w:jc w:val="center"/>
        <w:outlineLvl w:val="0"/>
        <w:rPr>
          <w:rFonts w:ascii="楷体_GB2312" w:hAnsi="宋体" w:eastAsia="楷体_GB2312"/>
          <w:b/>
          <w:bCs/>
          <w:sz w:val="32"/>
          <w:szCs w:val="32"/>
        </w:rPr>
      </w:pPr>
      <w:r>
        <w:rPr>
          <w:rFonts w:hint="eastAsia" w:ascii="楷体_GB2312" w:hAnsi="宋体" w:eastAsia="楷体_GB2312"/>
          <w:b/>
          <w:bCs/>
          <w:sz w:val="32"/>
          <w:szCs w:val="32"/>
        </w:rPr>
        <w:t xml:space="preserve">  湘恒兴专审字（20</w:t>
      </w:r>
      <w:r>
        <w:rPr>
          <w:rFonts w:hint="eastAsia" w:ascii="楷体_GB2312" w:hAnsi="宋体" w:eastAsia="楷体_GB2312"/>
          <w:b/>
          <w:bCs/>
          <w:sz w:val="32"/>
          <w:szCs w:val="32"/>
          <w:lang w:val="en-US" w:eastAsia="zh-CN"/>
        </w:rPr>
        <w:t>21）</w:t>
      </w:r>
      <w:r>
        <w:rPr>
          <w:rFonts w:hint="eastAsia" w:ascii="楷体_GB2312" w:hAnsi="宋体" w:eastAsia="楷体_GB2312"/>
          <w:b/>
          <w:bCs/>
          <w:sz w:val="32"/>
          <w:szCs w:val="32"/>
        </w:rPr>
        <w:t>第</w:t>
      </w:r>
      <w:r>
        <w:rPr>
          <w:rFonts w:hint="eastAsia" w:ascii="楷体_GB2312" w:hAnsi="宋体" w:eastAsia="楷体_GB2312"/>
          <w:b/>
          <w:bCs/>
          <w:sz w:val="32"/>
          <w:szCs w:val="32"/>
          <w:lang w:val="en-US" w:eastAsia="zh-CN"/>
        </w:rPr>
        <w:t xml:space="preserve"> 058 </w:t>
      </w:r>
      <w:r>
        <w:rPr>
          <w:rFonts w:hint="eastAsia" w:ascii="楷体_GB2312" w:hAnsi="宋体" w:eastAsia="楷体_GB2312"/>
          <w:b/>
          <w:bCs/>
          <w:sz w:val="32"/>
          <w:szCs w:val="32"/>
        </w:rPr>
        <w:t>号</w:t>
      </w: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outlineLvl w:val="0"/>
        <w:rPr>
          <w:rFonts w:ascii="楷体_GB2312" w:hAnsi="宋体" w:eastAsia="楷体_GB2312"/>
          <w:b/>
          <w:bCs/>
        </w:rPr>
      </w:pPr>
    </w:p>
    <w:p>
      <w:pPr>
        <w:spacing w:line="760" w:lineRule="exact"/>
        <w:jc w:val="center"/>
        <w:outlineLvl w:val="0"/>
        <w:rPr>
          <w:rFonts w:ascii="楷体_GB2312" w:hAnsi="宋体" w:eastAsia="楷体_GB2312"/>
          <w:b/>
          <w:bCs/>
          <w:spacing w:val="40"/>
          <w:sz w:val="32"/>
          <w:szCs w:val="32"/>
        </w:rPr>
      </w:pPr>
      <w:r>
        <w:rPr>
          <w:rFonts w:hint="eastAsia" w:ascii="楷体_GB2312" w:hAnsi="宋体" w:eastAsia="楷体_GB2312"/>
          <w:b/>
          <w:bCs/>
          <w:spacing w:val="40"/>
          <w:sz w:val="32"/>
          <w:szCs w:val="32"/>
        </w:rPr>
        <w:t>湖南恒兴联合会计师事务所</w:t>
      </w:r>
    </w:p>
    <w:p>
      <w:pPr>
        <w:spacing w:line="760" w:lineRule="exact"/>
        <w:ind w:firstLine="2891" w:firstLineChars="900"/>
        <w:jc w:val="both"/>
        <w:outlineLvl w:val="0"/>
        <w:rPr>
          <w:rFonts w:hint="eastAsia" w:ascii="楷体_GB2312" w:hAnsi="宋体" w:eastAsia="楷体_GB2312"/>
          <w:b/>
          <w:bCs/>
          <w:sz w:val="32"/>
          <w:szCs w:val="32"/>
          <w:lang w:val="en-US" w:eastAsia="zh-CN"/>
        </w:rPr>
      </w:pPr>
      <w:r>
        <w:rPr>
          <w:rFonts w:hint="eastAsia" w:ascii="楷体_GB2312" w:hAnsi="宋体" w:eastAsia="楷体_GB2312"/>
          <w:b/>
          <w:bCs/>
          <w:sz w:val="32"/>
          <w:szCs w:val="32"/>
        </w:rPr>
        <w:t xml:space="preserve"> </w:t>
      </w:r>
      <w:r>
        <w:rPr>
          <w:rFonts w:hint="eastAsia" w:ascii="楷体_GB2312" w:hAnsi="宋体" w:eastAsia="楷体_GB2312"/>
          <w:b/>
          <w:bCs/>
          <w:sz w:val="32"/>
          <w:szCs w:val="32"/>
          <w:lang w:val="en-US" w:eastAsia="zh-CN"/>
        </w:rPr>
        <w:t>二〇二一年十一月</w:t>
      </w:r>
    </w:p>
    <w:p>
      <w:pPr>
        <w:spacing w:line="760" w:lineRule="exact"/>
        <w:jc w:val="center"/>
        <w:outlineLvl w:val="0"/>
        <w:rPr>
          <w:rFonts w:hint="eastAsia" w:ascii="黑体" w:hAnsi="黑体" w:eastAsia="黑体"/>
          <w:b/>
          <w:bCs/>
          <w:sz w:val="36"/>
          <w:szCs w:val="36"/>
        </w:rPr>
        <w:sectPr>
          <w:headerReference r:id="rId4" w:type="first"/>
          <w:headerReference r:id="rId3" w:type="default"/>
          <w:footerReference r:id="rId5" w:type="default"/>
          <w:pgSz w:w="11906" w:h="16838"/>
          <w:pgMar w:top="1417" w:right="1417" w:bottom="1417" w:left="1417" w:header="851" w:footer="992" w:gutter="0"/>
          <w:pgNumType w:fmt="decimal" w:start="1"/>
          <w:cols w:space="720" w:num="1"/>
          <w:titlePg/>
          <w:docGrid w:type="lines" w:linePitch="312" w:charSpace="0"/>
        </w:sectPr>
      </w:pPr>
    </w:p>
    <w:p>
      <w:pPr>
        <w:spacing w:line="760" w:lineRule="exact"/>
        <w:jc w:val="center"/>
        <w:outlineLvl w:val="0"/>
        <w:rPr>
          <w:rFonts w:ascii="黑体" w:hAnsi="黑体" w:eastAsia="黑体"/>
          <w:b/>
          <w:bCs/>
          <w:sz w:val="36"/>
          <w:szCs w:val="36"/>
          <w:highlight w:val="none"/>
        </w:rPr>
      </w:pPr>
      <w:r>
        <w:rPr>
          <w:rFonts w:hint="eastAsia" w:ascii="黑体" w:hAnsi="黑体" w:eastAsia="黑体"/>
          <w:b/>
          <w:bCs/>
          <w:sz w:val="36"/>
          <w:szCs w:val="36"/>
        </w:rPr>
        <w:t>2</w:t>
      </w:r>
      <w:r>
        <w:rPr>
          <w:rFonts w:hint="eastAsia" w:ascii="黑体" w:hAnsi="黑体" w:eastAsia="黑体"/>
          <w:b/>
          <w:bCs/>
          <w:sz w:val="36"/>
          <w:szCs w:val="36"/>
          <w:highlight w:val="none"/>
        </w:rPr>
        <w:t>0</w:t>
      </w:r>
      <w:r>
        <w:rPr>
          <w:rFonts w:hint="eastAsia" w:ascii="黑体" w:hAnsi="黑体" w:eastAsia="黑体"/>
          <w:b/>
          <w:bCs/>
          <w:sz w:val="36"/>
          <w:szCs w:val="36"/>
          <w:highlight w:val="none"/>
          <w:lang w:val="en-US" w:eastAsia="zh-CN"/>
        </w:rPr>
        <w:t>20</w:t>
      </w:r>
      <w:r>
        <w:rPr>
          <w:rFonts w:hint="eastAsia" w:ascii="黑体" w:hAnsi="黑体" w:eastAsia="黑体"/>
          <w:b/>
          <w:bCs/>
          <w:sz w:val="36"/>
          <w:szCs w:val="36"/>
          <w:highlight w:val="none"/>
        </w:rPr>
        <w:t>年度云溪区</w:t>
      </w:r>
      <w:r>
        <w:rPr>
          <w:rFonts w:hint="eastAsia" w:ascii="黑体" w:hAnsi="黑体" w:eastAsia="黑体"/>
          <w:b/>
          <w:bCs/>
          <w:sz w:val="36"/>
          <w:szCs w:val="36"/>
          <w:highlight w:val="none"/>
          <w:lang w:val="en-US" w:eastAsia="zh-CN"/>
        </w:rPr>
        <w:t>教育体育</w:t>
      </w:r>
      <w:r>
        <w:rPr>
          <w:rFonts w:hint="eastAsia" w:ascii="黑体" w:hAnsi="黑体" w:eastAsia="黑体"/>
          <w:b/>
          <w:bCs/>
          <w:sz w:val="36"/>
          <w:szCs w:val="36"/>
          <w:highlight w:val="none"/>
        </w:rPr>
        <w:t>局</w:t>
      </w:r>
    </w:p>
    <w:p>
      <w:pPr>
        <w:spacing w:line="760" w:lineRule="exact"/>
        <w:jc w:val="center"/>
        <w:outlineLvl w:val="0"/>
        <w:rPr>
          <w:rFonts w:ascii="黑体" w:hAnsi="黑体" w:eastAsia="黑体"/>
          <w:b/>
          <w:bCs/>
          <w:sz w:val="36"/>
          <w:szCs w:val="36"/>
          <w:highlight w:val="none"/>
        </w:rPr>
      </w:pPr>
      <w:r>
        <w:rPr>
          <w:rFonts w:hint="eastAsia" w:ascii="黑体" w:hAnsi="黑体" w:eastAsia="黑体"/>
          <w:b/>
          <w:bCs/>
          <w:sz w:val="36"/>
          <w:szCs w:val="36"/>
          <w:highlight w:val="none"/>
        </w:rPr>
        <w:t>部门整体支出绩效评价报告</w:t>
      </w:r>
    </w:p>
    <w:p>
      <w:pPr>
        <w:spacing w:line="800" w:lineRule="exact"/>
        <w:rPr>
          <w:rFonts w:ascii="黑体" w:hAnsi="黑体" w:eastAsia="黑体"/>
          <w:b/>
          <w:sz w:val="36"/>
          <w:szCs w:val="36"/>
          <w:highlight w:val="none"/>
        </w:rPr>
      </w:pPr>
    </w:p>
    <w:p>
      <w:pPr>
        <w:spacing w:line="800" w:lineRule="exact"/>
        <w:ind w:left="2111" w:leftChars="470" w:hanging="1124" w:hangingChars="400"/>
        <w:rPr>
          <w:rFonts w:ascii="宋体" w:hAnsi="宋体"/>
          <w:b/>
          <w:sz w:val="28"/>
          <w:szCs w:val="28"/>
          <w:highlight w:val="none"/>
        </w:rPr>
      </w:pPr>
    </w:p>
    <w:p>
      <w:pPr>
        <w:spacing w:line="760" w:lineRule="exact"/>
        <w:ind w:firstLine="1124" w:firstLineChars="400"/>
        <w:outlineLvl w:val="0"/>
        <w:rPr>
          <w:rFonts w:ascii="黑体" w:hAnsi="黑体" w:eastAsia="黑体" w:cs="黑体"/>
          <w:bCs/>
          <w:sz w:val="28"/>
          <w:szCs w:val="28"/>
          <w:highlight w:val="none"/>
        </w:rPr>
      </w:pPr>
      <w:r>
        <w:rPr>
          <w:rFonts w:hint="eastAsia" w:ascii="宋体" w:hAnsi="宋体"/>
          <w:b/>
          <w:sz w:val="28"/>
          <w:szCs w:val="28"/>
          <w:highlight w:val="none"/>
        </w:rPr>
        <w:t xml:space="preserve">项目名称  </w:t>
      </w:r>
      <w:r>
        <w:rPr>
          <w:rFonts w:hint="eastAsia" w:ascii="黑体" w:hAnsi="黑体" w:eastAsia="黑体" w:cs="黑体"/>
          <w:sz w:val="28"/>
          <w:szCs w:val="28"/>
          <w:highlight w:val="none"/>
        </w:rPr>
        <w:t>2020年度云溪区</w:t>
      </w:r>
      <w:r>
        <w:rPr>
          <w:rFonts w:hint="eastAsia" w:ascii="黑体" w:hAnsi="黑体" w:eastAsia="黑体" w:cs="黑体"/>
          <w:sz w:val="28"/>
          <w:szCs w:val="28"/>
          <w:highlight w:val="none"/>
          <w:lang w:val="en-US" w:eastAsia="zh-CN"/>
        </w:rPr>
        <w:t>教育体育</w:t>
      </w:r>
      <w:r>
        <w:rPr>
          <w:rFonts w:hint="eastAsia" w:ascii="黑体" w:hAnsi="黑体" w:eastAsia="黑体" w:cs="黑体"/>
          <w:sz w:val="28"/>
          <w:szCs w:val="28"/>
          <w:highlight w:val="none"/>
        </w:rPr>
        <w:t>局</w:t>
      </w:r>
      <w:r>
        <w:rPr>
          <w:rFonts w:hint="eastAsia" w:ascii="黑体" w:hAnsi="黑体" w:eastAsia="黑体" w:cs="黑体"/>
          <w:bCs/>
          <w:sz w:val="28"/>
          <w:szCs w:val="28"/>
          <w:highlight w:val="none"/>
        </w:rPr>
        <w:t>整体支出</w:t>
      </w:r>
    </w:p>
    <w:p>
      <w:pPr>
        <w:spacing w:line="800" w:lineRule="exact"/>
        <w:ind w:firstLine="1120" w:firstLineChars="400"/>
        <w:rPr>
          <w:rFonts w:ascii="黑体" w:hAnsi="黑体" w:eastAsia="黑体" w:cs="黑体"/>
          <w:color w:val="FF0000"/>
          <w:sz w:val="28"/>
          <w:szCs w:val="28"/>
          <w:highlight w:val="none"/>
        </w:rPr>
      </w:pPr>
      <w:r>
        <w:rPr>
          <w:rFonts w:hint="eastAsia" w:ascii="黑体" w:hAnsi="黑体" w:eastAsia="黑体" w:cs="黑体"/>
          <w:sz w:val="28"/>
          <w:szCs w:val="28"/>
          <w:highlight w:val="none"/>
        </w:rPr>
        <w:t xml:space="preserve">项目单位  </w:t>
      </w:r>
      <w:r>
        <w:rPr>
          <w:rFonts w:hint="eastAsia" w:ascii="黑体" w:hAnsi="黑体" w:eastAsia="黑体" w:cs="黑体"/>
          <w:sz w:val="28"/>
          <w:szCs w:val="28"/>
          <w:highlight w:val="none"/>
          <w:lang w:eastAsia="zh-CN"/>
        </w:rPr>
        <w:t>云溪区</w:t>
      </w:r>
      <w:r>
        <w:rPr>
          <w:rFonts w:hint="eastAsia" w:ascii="黑体" w:hAnsi="黑体" w:eastAsia="黑体" w:cs="黑体"/>
          <w:sz w:val="28"/>
          <w:szCs w:val="28"/>
          <w:highlight w:val="none"/>
          <w:lang w:val="en-US" w:eastAsia="zh-CN"/>
        </w:rPr>
        <w:t>教育体育</w:t>
      </w:r>
      <w:r>
        <w:rPr>
          <w:rFonts w:hint="eastAsia" w:ascii="黑体" w:hAnsi="黑体" w:eastAsia="黑体" w:cs="黑体"/>
          <w:sz w:val="28"/>
          <w:szCs w:val="28"/>
          <w:highlight w:val="none"/>
        </w:rPr>
        <w:t>局</w:t>
      </w:r>
    </w:p>
    <w:p>
      <w:pPr>
        <w:spacing w:line="800" w:lineRule="exact"/>
        <w:ind w:firstLine="1103" w:firstLineChars="394"/>
        <w:rPr>
          <w:rFonts w:ascii="黑体" w:hAnsi="黑体" w:eastAsia="黑体" w:cs="黑体"/>
          <w:sz w:val="28"/>
          <w:szCs w:val="28"/>
          <w:highlight w:val="none"/>
        </w:rPr>
      </w:pPr>
      <w:r>
        <w:rPr>
          <w:rFonts w:hint="eastAsia" w:ascii="黑体" w:hAnsi="黑体" w:eastAsia="黑体" w:cs="黑体"/>
          <w:sz w:val="28"/>
          <w:szCs w:val="28"/>
          <w:highlight w:val="none"/>
        </w:rPr>
        <w:t>委托单位  岳阳市云溪区财政局</w:t>
      </w:r>
    </w:p>
    <w:p>
      <w:pPr>
        <w:spacing w:line="800" w:lineRule="exact"/>
        <w:ind w:firstLine="1120" w:firstLineChars="400"/>
        <w:rPr>
          <w:rFonts w:ascii="宋体" w:hAnsi="宋体"/>
          <w:sz w:val="28"/>
          <w:szCs w:val="28"/>
          <w:highlight w:val="none"/>
        </w:rPr>
      </w:pPr>
      <w:r>
        <w:rPr>
          <w:rFonts w:hint="eastAsia" w:ascii="黑体" w:hAnsi="黑体" w:eastAsia="黑体" w:cs="黑体"/>
          <w:sz w:val="28"/>
          <w:szCs w:val="28"/>
          <w:highlight w:val="none"/>
        </w:rPr>
        <w:t>评价机构  湖南恒兴联合会计师事务所</w:t>
      </w:r>
    </w:p>
    <w:p>
      <w:pPr>
        <w:spacing w:line="800" w:lineRule="exact"/>
        <w:ind w:firstLine="1372" w:firstLineChars="490"/>
        <w:rPr>
          <w:rFonts w:ascii="宋体" w:hAnsi="宋体"/>
          <w:sz w:val="28"/>
          <w:szCs w:val="28"/>
          <w:highlight w:val="none"/>
        </w:rPr>
      </w:pPr>
    </w:p>
    <w:p>
      <w:pPr>
        <w:spacing w:line="800" w:lineRule="exact"/>
        <w:ind w:firstLine="964" w:firstLineChars="400"/>
        <w:rPr>
          <w:rFonts w:ascii="宋体" w:hAnsi="宋体"/>
          <w:b/>
          <w:sz w:val="24"/>
          <w:highlight w:val="none"/>
        </w:rPr>
      </w:pPr>
    </w:p>
    <w:p>
      <w:pPr>
        <w:spacing w:line="800" w:lineRule="exact"/>
        <w:ind w:firstLine="1205" w:firstLineChars="500"/>
        <w:rPr>
          <w:rFonts w:ascii="宋体" w:hAnsi="宋体"/>
          <w:b/>
          <w:sz w:val="24"/>
          <w:highlight w:val="none"/>
        </w:rPr>
      </w:pPr>
      <w:r>
        <w:rPr>
          <w:rFonts w:hint="eastAsia" w:ascii="宋体" w:hAnsi="宋体"/>
          <w:b/>
          <w:sz w:val="24"/>
          <w:highlight w:val="none"/>
        </w:rPr>
        <w:t>评价类型   事前评价□   事中评价□  事后评价</w:t>
      </w:r>
      <w:r>
        <w:rPr>
          <w:rFonts w:hint="eastAsia" w:ascii="宋体" w:hAnsi="宋体"/>
          <w:b/>
          <w:sz w:val="24"/>
          <w:highlight w:val="none"/>
          <w:bdr w:val="single" w:color="auto" w:sz="4" w:space="0"/>
        </w:rPr>
        <w:t>√</w:t>
      </w:r>
    </w:p>
    <w:p>
      <w:pPr>
        <w:spacing w:line="800" w:lineRule="exact"/>
        <w:ind w:firstLine="1205" w:firstLineChars="500"/>
        <w:rPr>
          <w:rFonts w:ascii="宋体" w:hAnsi="宋体"/>
          <w:b/>
          <w:sz w:val="24"/>
          <w:highlight w:val="none"/>
        </w:rPr>
      </w:pPr>
      <w:r>
        <w:rPr>
          <w:rFonts w:hint="eastAsia" w:ascii="宋体" w:hAnsi="宋体"/>
          <w:b/>
          <w:sz w:val="24"/>
          <w:highlight w:val="none"/>
        </w:rPr>
        <w:t>评价方式： 部门（单位） 绩效自评□ 财政部门组织评价</w:t>
      </w:r>
      <w:r>
        <w:rPr>
          <w:rFonts w:hint="eastAsia" w:ascii="宋体" w:hAnsi="宋体"/>
          <w:b/>
          <w:sz w:val="24"/>
          <w:highlight w:val="none"/>
          <w:bdr w:val="single" w:color="auto" w:sz="4" w:space="0"/>
        </w:rPr>
        <w:t>√</w:t>
      </w:r>
    </w:p>
    <w:p>
      <w:pPr>
        <w:spacing w:line="800" w:lineRule="exact"/>
        <w:ind w:firstLine="1205" w:firstLineChars="500"/>
        <w:rPr>
          <w:rFonts w:ascii="宋体" w:hAnsi="宋体"/>
          <w:b/>
          <w:sz w:val="24"/>
          <w:highlight w:val="none"/>
        </w:rPr>
      </w:pPr>
      <w:r>
        <w:rPr>
          <w:rFonts w:hint="eastAsia" w:ascii="宋体" w:hAnsi="宋体"/>
          <w:b/>
          <w:sz w:val="24"/>
          <w:highlight w:val="none"/>
        </w:rPr>
        <w:t>评价机构： 中介机构</w:t>
      </w:r>
      <w:r>
        <w:rPr>
          <w:rFonts w:hint="eastAsia" w:ascii="宋体" w:hAnsi="宋体"/>
          <w:b/>
          <w:sz w:val="24"/>
          <w:highlight w:val="none"/>
          <w:bdr w:val="single" w:color="auto" w:sz="4" w:space="0"/>
        </w:rPr>
        <w:t>√</w:t>
      </w:r>
      <w:r>
        <w:rPr>
          <w:rFonts w:hint="eastAsia" w:ascii="宋体" w:hAnsi="宋体"/>
          <w:b/>
          <w:sz w:val="24"/>
          <w:highlight w:val="none"/>
        </w:rPr>
        <w:t xml:space="preserve">   部门（单位）评价组□ 财政评价组□</w:t>
      </w:r>
    </w:p>
    <w:p>
      <w:pPr>
        <w:spacing w:line="800" w:lineRule="exact"/>
        <w:rPr>
          <w:rFonts w:ascii="宋体" w:hAnsi="宋体"/>
          <w:b/>
          <w:sz w:val="24"/>
          <w:highlight w:val="none"/>
        </w:rPr>
      </w:pPr>
    </w:p>
    <w:p>
      <w:pPr>
        <w:spacing w:line="348" w:lineRule="auto"/>
        <w:jc w:val="center"/>
        <w:rPr>
          <w:rFonts w:ascii="宋体" w:hAnsi="宋体"/>
          <w:b/>
          <w:sz w:val="28"/>
          <w:szCs w:val="28"/>
          <w:highlight w:val="none"/>
        </w:rPr>
      </w:pPr>
    </w:p>
    <w:p>
      <w:pPr>
        <w:spacing w:line="348" w:lineRule="auto"/>
        <w:jc w:val="center"/>
        <w:rPr>
          <w:rFonts w:ascii="宋体" w:hAnsi="宋体"/>
          <w:b/>
          <w:sz w:val="28"/>
          <w:szCs w:val="28"/>
          <w:highlight w:val="none"/>
        </w:rPr>
      </w:pPr>
      <w:r>
        <w:rPr>
          <w:rFonts w:hint="eastAsia" w:ascii="宋体" w:hAnsi="宋体"/>
          <w:b/>
          <w:sz w:val="28"/>
          <w:szCs w:val="28"/>
          <w:highlight w:val="none"/>
        </w:rPr>
        <w:t xml:space="preserve">    评价时间：二0二一年</w:t>
      </w:r>
      <w:r>
        <w:rPr>
          <w:rFonts w:hint="eastAsia" w:ascii="宋体" w:hAnsi="宋体"/>
          <w:b/>
          <w:sz w:val="28"/>
          <w:szCs w:val="28"/>
          <w:highlight w:val="none"/>
          <w:lang w:val="en-US" w:eastAsia="zh-CN"/>
        </w:rPr>
        <w:t>十一</w:t>
      </w:r>
      <w:r>
        <w:rPr>
          <w:rFonts w:hint="eastAsia" w:ascii="宋体" w:hAnsi="宋体"/>
          <w:b/>
          <w:sz w:val="28"/>
          <w:szCs w:val="28"/>
          <w:highlight w:val="none"/>
        </w:rPr>
        <w:t>月</w:t>
      </w:r>
    </w:p>
    <w:p>
      <w:pPr>
        <w:spacing w:line="348" w:lineRule="auto"/>
        <w:rPr>
          <w:rFonts w:ascii="宋体" w:hAnsi="宋体"/>
          <w:b/>
          <w:sz w:val="36"/>
          <w:szCs w:val="36"/>
        </w:rPr>
      </w:pPr>
    </w:p>
    <w:p>
      <w:pPr>
        <w:spacing w:line="348" w:lineRule="auto"/>
        <w:ind w:firstLine="3614" w:firstLineChars="1000"/>
        <w:rPr>
          <w:rFonts w:hint="eastAsia" w:ascii="宋体" w:hAnsi="宋体"/>
          <w:b/>
          <w:sz w:val="36"/>
          <w:szCs w:val="36"/>
        </w:rPr>
      </w:pPr>
    </w:p>
    <w:p>
      <w:pPr>
        <w:spacing w:line="240" w:lineRule="atLeast"/>
        <w:outlineLvl w:val="0"/>
        <w:rPr>
          <w:rFonts w:ascii="宋体" w:hAnsi="宋体"/>
          <w:b/>
          <w:sz w:val="24"/>
        </w:rPr>
      </w:pPr>
    </w:p>
    <w:p>
      <w:pPr>
        <w:jc w:val="center"/>
        <w:rPr>
          <w:b/>
          <w:sz w:val="30"/>
          <w:szCs w:val="30"/>
        </w:rPr>
      </w:pPr>
      <w:r>
        <w:rPr>
          <w:rFonts w:hint="eastAsia"/>
          <w:b/>
          <w:sz w:val="30"/>
          <w:szCs w:val="30"/>
        </w:rPr>
        <w:t>目录</w:t>
      </w:r>
    </w:p>
    <w:p>
      <w:pPr>
        <w:numPr>
          <w:ilvl w:val="0"/>
          <w:numId w:val="2"/>
        </w:numPr>
        <w:ind w:firstLine="482" w:firstLineChars="200"/>
        <w:rPr>
          <w:b/>
          <w:sz w:val="24"/>
        </w:rPr>
      </w:pPr>
      <w:r>
        <w:rPr>
          <w:rFonts w:hint="eastAsia"/>
          <w:b/>
          <w:sz w:val="24"/>
        </w:rPr>
        <w:t>基本情况</w:t>
      </w:r>
    </w:p>
    <w:p>
      <w:pPr>
        <w:ind w:firstLine="480" w:firstLineChars="200"/>
        <w:rPr>
          <w:rFonts w:ascii="仿宋_GB2312"/>
          <w:bCs/>
          <w:sz w:val="24"/>
          <w:lang w:val="zh-CN"/>
        </w:rPr>
      </w:pPr>
      <w:r>
        <w:rPr>
          <w:rFonts w:hint="eastAsia" w:ascii="仿宋_GB2312"/>
          <w:bCs/>
          <w:sz w:val="24"/>
          <w:lang w:val="zh-CN"/>
        </w:rPr>
        <w:t>（一）单位基本情况</w:t>
      </w:r>
    </w:p>
    <w:p>
      <w:pPr>
        <w:ind w:firstLine="480" w:firstLineChars="200"/>
        <w:rPr>
          <w:bCs/>
          <w:sz w:val="24"/>
        </w:rPr>
      </w:pPr>
      <w:r>
        <w:rPr>
          <w:rFonts w:hint="eastAsia"/>
          <w:bCs/>
          <w:sz w:val="24"/>
        </w:rPr>
        <w:t>（二）主要职能职责</w:t>
      </w:r>
    </w:p>
    <w:p>
      <w:pPr>
        <w:ind w:firstLine="480" w:firstLineChars="200"/>
        <w:rPr>
          <w:rFonts w:ascii="宋体" w:hAnsi="宋体" w:cs="宋体"/>
          <w:bCs/>
          <w:sz w:val="24"/>
        </w:rPr>
      </w:pPr>
      <w:r>
        <w:rPr>
          <w:rFonts w:hint="eastAsia"/>
          <w:bCs/>
          <w:sz w:val="24"/>
        </w:rPr>
        <w:t>（三）</w:t>
      </w:r>
      <w:r>
        <w:rPr>
          <w:rFonts w:ascii="宋体" w:hAnsi="宋体" w:cs="宋体"/>
          <w:bCs/>
          <w:sz w:val="24"/>
        </w:rPr>
        <w:t>2020</w:t>
      </w:r>
      <w:r>
        <w:rPr>
          <w:rFonts w:hint="eastAsia" w:ascii="宋体" w:hAnsi="宋体" w:cs="宋体"/>
          <w:bCs/>
          <w:sz w:val="24"/>
        </w:rPr>
        <w:t>年重点工作目标</w:t>
      </w:r>
    </w:p>
    <w:p>
      <w:pPr>
        <w:spacing w:line="360" w:lineRule="auto"/>
        <w:ind w:firstLine="720" w:firstLineChars="300"/>
        <w:rPr>
          <w:rFonts w:ascii="宋体" w:hAnsi="宋体" w:cs="宋体"/>
          <w:bCs/>
          <w:sz w:val="24"/>
        </w:rPr>
      </w:pPr>
      <w:r>
        <w:rPr>
          <w:rFonts w:hint="eastAsia" w:ascii="宋体" w:hAnsi="宋体" w:cs="宋体"/>
          <w:bCs/>
          <w:sz w:val="24"/>
        </w:rPr>
        <w:t>1、总体目标</w:t>
      </w:r>
    </w:p>
    <w:p>
      <w:pPr>
        <w:ind w:firstLine="720" w:firstLineChars="300"/>
        <w:rPr>
          <w:rFonts w:ascii="宋体" w:hAnsi="宋体" w:cs="宋体"/>
          <w:bCs/>
          <w:sz w:val="24"/>
        </w:rPr>
      </w:pPr>
      <w:r>
        <w:rPr>
          <w:rFonts w:hint="eastAsia" w:ascii="宋体" w:hAnsi="宋体" w:cs="宋体"/>
          <w:bCs/>
          <w:sz w:val="24"/>
        </w:rPr>
        <w:t>2、具体目标任务</w:t>
      </w:r>
    </w:p>
    <w:p>
      <w:pPr>
        <w:ind w:firstLine="480" w:firstLineChars="200"/>
        <w:rPr>
          <w:rFonts w:ascii="宋体" w:hAnsi="宋体" w:cs="宋体"/>
          <w:bCs/>
          <w:sz w:val="24"/>
        </w:rPr>
      </w:pPr>
      <w:r>
        <w:rPr>
          <w:rFonts w:hint="eastAsia" w:ascii="宋体" w:hAnsi="宋体" w:cs="宋体"/>
          <w:bCs/>
          <w:color w:val="000000"/>
          <w:sz w:val="24"/>
        </w:rPr>
        <w:t>（</w:t>
      </w:r>
      <w:r>
        <w:rPr>
          <w:rFonts w:hint="eastAsia" w:ascii="宋体" w:hAnsi="宋体" w:cs="宋体"/>
          <w:bCs/>
          <w:color w:val="000000"/>
          <w:sz w:val="24"/>
          <w:lang w:val="en-US" w:eastAsia="zh-CN"/>
        </w:rPr>
        <w:t>四</w:t>
      </w:r>
      <w:r>
        <w:rPr>
          <w:rFonts w:hint="eastAsia" w:ascii="宋体" w:hAnsi="宋体" w:cs="宋体"/>
          <w:bCs/>
          <w:color w:val="000000"/>
          <w:sz w:val="24"/>
        </w:rPr>
        <w:t>）部门整体收支情况</w:t>
      </w:r>
    </w:p>
    <w:p>
      <w:pPr>
        <w:ind w:firstLine="720" w:firstLineChars="300"/>
        <w:rPr>
          <w:b/>
          <w:bCs/>
          <w:sz w:val="24"/>
        </w:rPr>
      </w:pPr>
      <w:r>
        <w:rPr>
          <w:rFonts w:hint="eastAsia" w:ascii="宋体" w:hAnsi="宋体" w:cs="宋体"/>
          <w:bCs/>
          <w:sz w:val="24"/>
        </w:rPr>
        <w:t xml:space="preserve">       </w:t>
      </w:r>
    </w:p>
    <w:p>
      <w:pPr>
        <w:ind w:firstLine="482" w:firstLineChars="200"/>
        <w:rPr>
          <w:b/>
          <w:bCs/>
          <w:sz w:val="24"/>
        </w:rPr>
      </w:pPr>
      <w:r>
        <w:rPr>
          <w:rFonts w:hint="eastAsia"/>
          <w:b/>
          <w:bCs/>
          <w:sz w:val="24"/>
        </w:rPr>
        <w:t>二、绩效评价工作情况</w:t>
      </w:r>
    </w:p>
    <w:p>
      <w:pPr>
        <w:ind w:firstLine="480" w:firstLineChars="200"/>
        <w:rPr>
          <w:rFonts w:ascii="宋体" w:hAnsi="宋体" w:cs="宋体"/>
          <w:sz w:val="24"/>
        </w:rPr>
      </w:pPr>
      <w:r>
        <w:rPr>
          <w:rFonts w:hint="eastAsia"/>
          <w:sz w:val="24"/>
        </w:rPr>
        <w:t>(一)部门整体支出绩效评价依据</w:t>
      </w:r>
    </w:p>
    <w:p>
      <w:pPr>
        <w:ind w:firstLine="480" w:firstLineChars="200"/>
        <w:rPr>
          <w:sz w:val="24"/>
        </w:rPr>
      </w:pPr>
      <w:r>
        <w:rPr>
          <w:rFonts w:hint="eastAsia"/>
          <w:sz w:val="24"/>
        </w:rPr>
        <w:t>(二)部门整体支出绩效评价目的</w:t>
      </w:r>
    </w:p>
    <w:p>
      <w:pPr>
        <w:ind w:firstLine="480" w:firstLineChars="200"/>
        <w:rPr>
          <w:sz w:val="24"/>
        </w:rPr>
      </w:pPr>
      <w:r>
        <w:rPr>
          <w:rFonts w:hint="eastAsia"/>
          <w:sz w:val="24"/>
        </w:rPr>
        <w:t>(三)部门整体支出评价原则、指标评价体系、评价方法</w:t>
      </w:r>
    </w:p>
    <w:p>
      <w:pPr>
        <w:ind w:firstLine="480" w:firstLineChars="200"/>
        <w:rPr>
          <w:sz w:val="24"/>
        </w:rPr>
      </w:pPr>
      <w:r>
        <w:rPr>
          <w:rFonts w:hint="eastAsia"/>
          <w:sz w:val="24"/>
        </w:rPr>
        <w:t>(四)整体支出绩效评价过程</w:t>
      </w:r>
    </w:p>
    <w:p>
      <w:pPr>
        <w:ind w:firstLine="480" w:firstLineChars="200"/>
        <w:rPr>
          <w:rFonts w:ascii="宋体" w:hAnsi="宋体" w:cs="宋体"/>
          <w:sz w:val="24"/>
        </w:rPr>
      </w:pPr>
      <w:r>
        <w:rPr>
          <w:rFonts w:hint="eastAsia" w:ascii="宋体" w:hAnsi="宋体" w:cs="宋体"/>
          <w:sz w:val="24"/>
        </w:rPr>
        <w:t>1、前期准备</w:t>
      </w:r>
    </w:p>
    <w:p>
      <w:pPr>
        <w:ind w:firstLine="480" w:firstLineChars="200"/>
        <w:rPr>
          <w:rFonts w:ascii="宋体" w:hAnsi="宋体" w:cs="宋体"/>
          <w:sz w:val="24"/>
        </w:rPr>
      </w:pPr>
      <w:r>
        <w:rPr>
          <w:rFonts w:hint="eastAsia" w:ascii="宋体" w:hAnsi="宋体" w:cs="宋体"/>
          <w:sz w:val="24"/>
        </w:rPr>
        <w:t>2、组织实施</w:t>
      </w:r>
    </w:p>
    <w:p>
      <w:pPr>
        <w:ind w:firstLine="480" w:firstLineChars="200"/>
        <w:rPr>
          <w:rFonts w:hint="eastAsia" w:ascii="宋体" w:hAnsi="宋体" w:cs="宋体"/>
          <w:sz w:val="24"/>
        </w:rPr>
      </w:pPr>
      <w:r>
        <w:rPr>
          <w:rFonts w:hint="eastAsia" w:ascii="宋体" w:hAnsi="宋体" w:cs="宋体"/>
          <w:sz w:val="24"/>
        </w:rPr>
        <w:t>3、分析评价</w:t>
      </w:r>
    </w:p>
    <w:p>
      <w:pPr>
        <w:pStyle w:val="2"/>
      </w:pPr>
    </w:p>
    <w:p>
      <w:pPr>
        <w:ind w:firstLine="482" w:firstLineChars="200"/>
        <w:rPr>
          <w:b/>
          <w:bCs/>
          <w:sz w:val="24"/>
        </w:rPr>
      </w:pPr>
      <w:r>
        <w:rPr>
          <w:rFonts w:hint="eastAsia"/>
          <w:b/>
          <w:bCs/>
          <w:sz w:val="24"/>
          <w:lang w:val="en-US" w:eastAsia="zh-CN"/>
        </w:rPr>
        <w:t>三、</w:t>
      </w:r>
      <w:r>
        <w:rPr>
          <w:rFonts w:hint="eastAsia"/>
          <w:b/>
          <w:bCs/>
          <w:sz w:val="24"/>
        </w:rPr>
        <w:t>部门整体支出和管理情况分析</w:t>
      </w:r>
    </w:p>
    <w:p>
      <w:pPr>
        <w:ind w:firstLine="480" w:firstLineChars="200"/>
        <w:rPr>
          <w:sz w:val="24"/>
        </w:rPr>
      </w:pPr>
      <w:r>
        <w:rPr>
          <w:rFonts w:hint="eastAsia"/>
          <w:sz w:val="24"/>
        </w:rPr>
        <w:t>(一)部门整体支出结构分析</w:t>
      </w:r>
    </w:p>
    <w:p>
      <w:pPr>
        <w:ind w:firstLine="480" w:firstLineChars="200"/>
        <w:rPr>
          <w:sz w:val="24"/>
        </w:rPr>
      </w:pPr>
      <w:r>
        <w:rPr>
          <w:rFonts w:hint="eastAsia"/>
          <w:sz w:val="24"/>
        </w:rPr>
        <w:t>(</w:t>
      </w:r>
      <w:r>
        <w:rPr>
          <w:rFonts w:hint="eastAsia"/>
          <w:sz w:val="24"/>
          <w:lang w:val="en-US" w:eastAsia="zh-CN"/>
        </w:rPr>
        <w:t>二</w:t>
      </w:r>
      <w:r>
        <w:rPr>
          <w:rFonts w:hint="eastAsia"/>
          <w:sz w:val="24"/>
        </w:rPr>
        <w:t>)基本支出标准及测算分析</w:t>
      </w:r>
    </w:p>
    <w:p>
      <w:pPr>
        <w:ind w:firstLine="480" w:firstLineChars="200"/>
        <w:rPr>
          <w:sz w:val="24"/>
        </w:rPr>
      </w:pPr>
      <w:r>
        <w:rPr>
          <w:rFonts w:hint="eastAsia"/>
          <w:sz w:val="24"/>
        </w:rPr>
        <w:t>(</w:t>
      </w:r>
      <w:r>
        <w:rPr>
          <w:rFonts w:hint="eastAsia"/>
          <w:sz w:val="24"/>
          <w:lang w:val="en-US" w:eastAsia="zh-CN"/>
        </w:rPr>
        <w:t>三</w:t>
      </w:r>
      <w:r>
        <w:rPr>
          <w:rFonts w:hint="eastAsia"/>
          <w:sz w:val="24"/>
        </w:rPr>
        <w:t>)部门整体支出使用情况</w:t>
      </w:r>
    </w:p>
    <w:p>
      <w:pPr>
        <w:ind w:firstLine="480" w:firstLineChars="200"/>
        <w:rPr>
          <w:rFonts w:hint="eastAsia"/>
          <w:sz w:val="24"/>
        </w:rPr>
      </w:pPr>
      <w:r>
        <w:rPr>
          <w:rFonts w:hint="eastAsia"/>
          <w:sz w:val="24"/>
        </w:rPr>
        <w:t>(</w:t>
      </w:r>
      <w:r>
        <w:rPr>
          <w:rFonts w:hint="eastAsia"/>
          <w:sz w:val="24"/>
          <w:lang w:val="en-US" w:eastAsia="zh-CN"/>
        </w:rPr>
        <w:t>四</w:t>
      </w:r>
      <w:r>
        <w:rPr>
          <w:rFonts w:hint="eastAsia"/>
          <w:sz w:val="24"/>
        </w:rPr>
        <w:t>)部门整体支出管理情况分析</w:t>
      </w:r>
    </w:p>
    <w:p>
      <w:pPr>
        <w:pStyle w:val="2"/>
      </w:pPr>
    </w:p>
    <w:p>
      <w:pPr>
        <w:ind w:firstLine="482" w:firstLineChars="200"/>
        <w:rPr>
          <w:rFonts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整体支出绩效目标实现情况</w:t>
      </w:r>
    </w:p>
    <w:p>
      <w:pPr>
        <w:ind w:firstLine="480" w:firstLineChars="200"/>
        <w:rPr>
          <w:sz w:val="24"/>
        </w:rPr>
      </w:pPr>
      <w:r>
        <w:rPr>
          <w:rFonts w:hint="eastAsia"/>
          <w:sz w:val="24"/>
        </w:rPr>
        <w:t>(一)预算配置情况：</w:t>
      </w:r>
    </w:p>
    <w:p>
      <w:pPr>
        <w:ind w:firstLine="480" w:firstLineChars="200"/>
        <w:rPr>
          <w:sz w:val="24"/>
        </w:rPr>
      </w:pPr>
      <w:r>
        <w:rPr>
          <w:rFonts w:hint="eastAsia"/>
          <w:sz w:val="24"/>
        </w:rPr>
        <w:t>(</w:t>
      </w:r>
      <w:r>
        <w:rPr>
          <w:rFonts w:hint="eastAsia"/>
          <w:sz w:val="24"/>
          <w:lang w:val="en-US" w:eastAsia="zh-CN"/>
        </w:rPr>
        <w:t>二</w:t>
      </w:r>
      <w:r>
        <w:rPr>
          <w:rFonts w:hint="eastAsia"/>
          <w:sz w:val="24"/>
        </w:rPr>
        <w:t>)预算执行情况：</w:t>
      </w:r>
    </w:p>
    <w:p>
      <w:pPr>
        <w:ind w:firstLine="480" w:firstLineChars="200"/>
        <w:rPr>
          <w:sz w:val="24"/>
        </w:rPr>
      </w:pPr>
      <w:r>
        <w:rPr>
          <w:rFonts w:hint="eastAsia"/>
          <w:sz w:val="24"/>
        </w:rPr>
        <w:t>(</w:t>
      </w:r>
      <w:r>
        <w:rPr>
          <w:rFonts w:hint="eastAsia"/>
          <w:sz w:val="24"/>
          <w:lang w:val="en-US" w:eastAsia="zh-CN"/>
        </w:rPr>
        <w:t>三</w:t>
      </w:r>
      <w:r>
        <w:rPr>
          <w:rFonts w:hint="eastAsia"/>
          <w:sz w:val="24"/>
        </w:rPr>
        <w:t>)预算管理</w:t>
      </w:r>
    </w:p>
    <w:p>
      <w:pPr>
        <w:ind w:firstLine="480" w:firstLineChars="200"/>
        <w:rPr>
          <w:rFonts w:ascii="宋体" w:hAnsi="宋体" w:cs="宋体"/>
          <w:color w:val="1F497D"/>
          <w:sz w:val="24"/>
        </w:rPr>
      </w:pPr>
      <w:r>
        <w:rPr>
          <w:rFonts w:hint="eastAsia"/>
          <w:sz w:val="24"/>
        </w:rPr>
        <w:t>(</w:t>
      </w:r>
      <w:r>
        <w:rPr>
          <w:rFonts w:hint="eastAsia"/>
          <w:sz w:val="24"/>
          <w:lang w:val="en-US" w:eastAsia="zh-CN"/>
        </w:rPr>
        <w:t>四</w:t>
      </w:r>
      <w:r>
        <w:rPr>
          <w:rFonts w:hint="eastAsia"/>
          <w:sz w:val="24"/>
        </w:rPr>
        <w:t>)</w:t>
      </w:r>
      <w:r>
        <w:rPr>
          <w:rFonts w:hint="eastAsia" w:ascii="宋体" w:hAnsi="宋体" w:cs="宋体"/>
          <w:sz w:val="24"/>
        </w:rPr>
        <w:t>固定资产购置及管理情况</w:t>
      </w:r>
    </w:p>
    <w:p>
      <w:pPr>
        <w:numPr>
          <w:ilvl w:val="0"/>
          <w:numId w:val="3"/>
        </w:numPr>
        <w:ind w:firstLine="480" w:firstLineChars="200"/>
        <w:rPr>
          <w:rFonts w:ascii="宋体" w:hAnsi="宋体" w:cs="宋体"/>
          <w:sz w:val="24"/>
        </w:rPr>
      </w:pPr>
      <w:r>
        <w:rPr>
          <w:rFonts w:hint="eastAsia" w:ascii="宋体" w:hAnsi="宋体" w:cs="宋体"/>
          <w:sz w:val="24"/>
        </w:rPr>
        <w:t>资产情况</w:t>
      </w:r>
    </w:p>
    <w:p>
      <w:pPr>
        <w:ind w:firstLine="480" w:firstLineChars="200"/>
        <w:rPr>
          <w:rFonts w:ascii="宋体" w:hAnsi="宋体" w:cs="宋体"/>
          <w:sz w:val="24"/>
        </w:rPr>
      </w:pPr>
      <w:r>
        <w:rPr>
          <w:rFonts w:hint="eastAsia" w:ascii="宋体" w:hAnsi="宋体" w:cs="宋体"/>
          <w:sz w:val="24"/>
        </w:rPr>
        <w:t>2、</w:t>
      </w:r>
      <w:r>
        <w:rPr>
          <w:rFonts w:ascii="宋体" w:hAnsi="宋体" w:cs="宋体"/>
          <w:sz w:val="24"/>
        </w:rPr>
        <w:t>2020</w:t>
      </w:r>
      <w:r>
        <w:rPr>
          <w:rFonts w:hint="eastAsia" w:ascii="宋体" w:hAnsi="宋体" w:cs="宋体"/>
          <w:sz w:val="24"/>
        </w:rPr>
        <w:t>年新增情况</w:t>
      </w:r>
    </w:p>
    <w:p>
      <w:pPr>
        <w:ind w:firstLine="480" w:firstLineChars="200"/>
        <w:rPr>
          <w:sz w:val="24"/>
        </w:rPr>
      </w:pPr>
      <w:r>
        <w:rPr>
          <w:rFonts w:hint="eastAsia"/>
          <w:sz w:val="24"/>
        </w:rPr>
        <w:t>(</w:t>
      </w:r>
      <w:r>
        <w:rPr>
          <w:rFonts w:hint="eastAsia"/>
          <w:sz w:val="24"/>
          <w:lang w:val="en-US" w:eastAsia="zh-CN"/>
        </w:rPr>
        <w:t>五</w:t>
      </w:r>
      <w:r>
        <w:rPr>
          <w:rFonts w:hint="eastAsia"/>
          <w:sz w:val="24"/>
        </w:rPr>
        <w:t>)职责履行情况</w:t>
      </w:r>
    </w:p>
    <w:p>
      <w:pPr>
        <w:ind w:firstLine="480" w:firstLineChars="200"/>
        <w:rPr>
          <w:sz w:val="24"/>
        </w:rPr>
      </w:pPr>
      <w:r>
        <w:rPr>
          <w:rFonts w:hint="eastAsia"/>
          <w:sz w:val="24"/>
        </w:rPr>
        <w:t>1、目标任务（产出）完成情况</w:t>
      </w:r>
    </w:p>
    <w:p>
      <w:pPr>
        <w:ind w:firstLine="480" w:firstLineChars="200"/>
        <w:rPr>
          <w:rFonts w:ascii="宋体" w:hAnsi="宋体" w:cs="宋体"/>
          <w:sz w:val="24"/>
        </w:rPr>
      </w:pPr>
      <w:r>
        <w:rPr>
          <w:rFonts w:hint="eastAsia" w:ascii="宋体" w:hAnsi="宋体" w:cs="宋体"/>
          <w:sz w:val="24"/>
        </w:rPr>
        <w:t>2、完成质量、时效及效果</w:t>
      </w:r>
    </w:p>
    <w:p>
      <w:pPr>
        <w:ind w:firstLine="480" w:firstLineChars="200"/>
        <w:rPr>
          <w:rFonts w:hint="eastAsia" w:ascii="宋体" w:hAnsi="宋体" w:cs="宋体"/>
          <w:sz w:val="24"/>
        </w:rPr>
      </w:pPr>
      <w:r>
        <w:rPr>
          <w:rFonts w:hint="eastAsia" w:ascii="宋体" w:hAnsi="宋体" w:cs="宋体"/>
          <w:sz w:val="24"/>
        </w:rPr>
        <w:t>3、成本控制</w:t>
      </w:r>
    </w:p>
    <w:p>
      <w:pPr>
        <w:pStyle w:val="2"/>
      </w:pPr>
    </w:p>
    <w:p>
      <w:pPr>
        <w:ind w:firstLine="482" w:firstLineChars="200"/>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 xml:space="preserve">主要绩效和评价结论 </w:t>
      </w:r>
    </w:p>
    <w:p>
      <w:pPr>
        <w:ind w:firstLine="482" w:firstLineChars="200"/>
        <w:rPr>
          <w:rFonts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、存在的问题</w:t>
      </w:r>
    </w:p>
    <w:p>
      <w:pPr>
        <w:ind w:firstLine="482" w:firstLineChars="200"/>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、建议</w:t>
      </w:r>
    </w:p>
    <w:p>
      <w:pPr>
        <w:ind w:firstLine="482" w:firstLineChars="200"/>
        <w:rPr>
          <w:rFonts w:hint="eastAsia" w:ascii="宋体" w:hAnsi="宋体" w:cs="宋体"/>
          <w:b/>
          <w:sz w:val="24"/>
        </w:rPr>
      </w:pPr>
      <w:r>
        <w:rPr>
          <w:rFonts w:hint="eastAsia" w:ascii="宋体" w:hAnsi="宋体" w:cs="宋体"/>
          <w:b/>
          <w:bCs/>
          <w:sz w:val="24"/>
          <w:lang w:val="en-US" w:eastAsia="zh-CN"/>
        </w:rPr>
        <w:t>八</w:t>
      </w:r>
      <w:r>
        <w:rPr>
          <w:rFonts w:hint="eastAsia" w:ascii="宋体" w:hAnsi="宋体" w:cs="宋体"/>
          <w:b/>
          <w:bCs/>
          <w:sz w:val="24"/>
        </w:rPr>
        <w:t>、其他需</w:t>
      </w:r>
      <w:r>
        <w:rPr>
          <w:rFonts w:hint="eastAsia" w:ascii="宋体" w:hAnsi="宋体" w:cs="宋体"/>
          <w:b/>
          <w:sz w:val="24"/>
        </w:rPr>
        <w:t>要说明的问题</w:t>
      </w:r>
    </w:p>
    <w:p>
      <w:pPr>
        <w:pStyle w:val="2"/>
        <w:ind w:left="0" w:leftChars="0" w:firstLine="0" w:firstLineChars="0"/>
        <w:rPr>
          <w:rFonts w:hint="eastAsia" w:ascii="宋体" w:hAnsi="宋体" w:cs="宋体"/>
          <w:b/>
          <w:sz w:val="24"/>
        </w:rPr>
      </w:pPr>
      <w:r>
        <w:rPr>
          <w:rFonts w:hint="eastAsia" w:ascii="宋体" w:hAnsi="宋体" w:cs="宋体"/>
          <w:b/>
          <w:sz w:val="24"/>
          <w:lang w:val="en-US" w:eastAsia="zh-CN"/>
        </w:rPr>
        <w:t xml:space="preserve">    九、审计说明</w:t>
      </w:r>
    </w:p>
    <w:p>
      <w:pPr>
        <w:widowControl/>
        <w:jc w:val="left"/>
        <w:rPr>
          <w:sz w:val="24"/>
        </w:rPr>
      </w:pPr>
    </w:p>
    <w:p>
      <w:pPr>
        <w:tabs>
          <w:tab w:val="left" w:pos="2835"/>
          <w:tab w:val="left" w:pos="4725"/>
        </w:tabs>
        <w:spacing w:line="940" w:lineRule="exact"/>
        <w:ind w:firstLine="601" w:firstLineChars="100"/>
        <w:outlineLvl w:val="1"/>
        <w:rPr>
          <w:rFonts w:ascii="黑体" w:hAnsi="宋体" w:eastAsia="黑体"/>
          <w:spacing w:val="-16"/>
          <w:w w:val="66"/>
          <w:sz w:val="96"/>
          <w:szCs w:val="96"/>
        </w:rPr>
      </w:pPr>
      <w:r>
        <w:rPr>
          <w:rFonts w:hint="eastAsia" w:ascii="黑体" w:hAnsi="宋体" w:eastAsia="黑体"/>
          <w:spacing w:val="-16"/>
          <w:w w:val="66"/>
          <w:sz w:val="96"/>
          <w:szCs w:val="96"/>
        </w:rPr>
        <w:t>湖南恒兴联合会计师事务所</w:t>
      </w:r>
    </w:p>
    <w:p>
      <w:pPr>
        <w:tabs>
          <w:tab w:val="left" w:pos="2835"/>
          <w:tab w:val="left" w:pos="4725"/>
        </w:tabs>
        <w:spacing w:line="760" w:lineRule="exact"/>
        <w:jc w:val="center"/>
        <w:outlineLvl w:val="0"/>
        <w:rPr>
          <w:rFonts w:ascii="黑体" w:hAnsi="宋体" w:eastAsia="黑体"/>
          <w:spacing w:val="-16"/>
          <w:w w:val="66"/>
          <w:sz w:val="36"/>
          <w:szCs w:val="36"/>
        </w:rPr>
      </w:pPr>
      <w:r>
        <w:rPr>
          <w:rFonts w:hint="eastAsia" w:ascii="黑体" w:hAnsi="宋体" w:eastAsia="黑体"/>
          <w:sz w:val="36"/>
          <w:szCs w:val="36"/>
        </w:rPr>
        <w:t>HUNAN HENGXING UNITED C.P.A OFFICE</w:t>
      </w:r>
    </w:p>
    <w:p>
      <w:pPr>
        <w:adjustRightInd w:val="0"/>
        <w:snapToGrid w:val="0"/>
        <w:spacing w:line="760" w:lineRule="exact"/>
        <w:jc w:val="center"/>
        <w:outlineLvl w:val="0"/>
        <w:rPr>
          <w:rFonts w:ascii="黑体" w:hAnsi="宋体" w:eastAsia="黑体"/>
          <w:b/>
          <w:sz w:val="32"/>
          <w:szCs w:val="32"/>
        </w:rPr>
      </w:pPr>
      <w:r>
        <w:rPr>
          <w:rFonts w:hint="eastAsia" w:ascii="楷体_GB2312" w:hAnsi="宋体" w:eastAsia="楷体_GB2312"/>
          <w:b/>
          <w:spacing w:val="20"/>
          <w:sz w:val="36"/>
          <w:szCs w:val="36"/>
        </w:rPr>
        <w:t>湘恒兴专审字（20</w:t>
      </w:r>
      <w:r>
        <w:rPr>
          <w:rFonts w:hint="eastAsia" w:ascii="楷体_GB2312" w:hAnsi="宋体" w:eastAsia="楷体_GB2312"/>
          <w:b/>
          <w:spacing w:val="20"/>
          <w:sz w:val="36"/>
          <w:szCs w:val="36"/>
          <w:lang w:val="en-US" w:eastAsia="zh-CN"/>
        </w:rPr>
        <w:t>21</w:t>
      </w:r>
      <w:r>
        <w:rPr>
          <w:rFonts w:hint="eastAsia" w:ascii="楷体_GB2312" w:hAnsi="宋体" w:eastAsia="楷体_GB2312"/>
          <w:b/>
          <w:spacing w:val="20"/>
          <w:sz w:val="36"/>
          <w:szCs w:val="36"/>
        </w:rPr>
        <w:t>）</w:t>
      </w:r>
      <w:r>
        <w:rPr>
          <w:rFonts w:hint="eastAsia" w:ascii="楷体_GB2312" w:hAnsi="宋体" w:eastAsia="楷体_GB2312"/>
          <w:b/>
          <w:spacing w:val="20"/>
          <w:sz w:val="36"/>
          <w:szCs w:val="36"/>
          <w:lang w:eastAsia="zh-CN"/>
        </w:rPr>
        <w:t>第</w:t>
      </w:r>
      <w:r>
        <w:rPr>
          <w:rFonts w:hint="eastAsia" w:ascii="楷体_GB2312" w:hAnsi="宋体" w:eastAsia="楷体_GB2312"/>
          <w:b/>
          <w:spacing w:val="20"/>
          <w:sz w:val="36"/>
          <w:szCs w:val="36"/>
          <w:lang w:val="en-US" w:eastAsia="zh-CN"/>
        </w:rPr>
        <w:t>058</w:t>
      </w:r>
      <w:r>
        <w:rPr>
          <w:rFonts w:hint="eastAsia" w:ascii="楷体_GB2312" w:hAnsi="宋体" w:eastAsia="楷体_GB2312"/>
          <w:b/>
          <w:spacing w:val="20"/>
          <w:sz w:val="36"/>
          <w:szCs w:val="36"/>
        </w:rPr>
        <w:t>号</w:t>
      </w:r>
      <w:r>
        <w:rPr>
          <w:rFonts w:ascii="宋体" w:hAnsi="宋体"/>
          <w:b/>
          <w:sz w:val="32"/>
          <w:szCs w:val="32"/>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43180</wp:posOffset>
                </wp:positionV>
                <wp:extent cx="5400675" cy="0"/>
                <wp:effectExtent l="0" t="0" r="0" b="0"/>
                <wp:wrapTight wrapText="bothSides">
                  <wp:wrapPolygon>
                    <wp:start x="0" y="0"/>
                    <wp:lineTo x="21600" y="0"/>
                    <wp:lineTo x="0" y="0"/>
                  </wp:wrapPolygon>
                </wp:wrapTight>
                <wp:docPr id="1" name="直线 11"/>
                <wp:cNvGraphicFramePr/>
                <a:graphic xmlns:a="http://schemas.openxmlformats.org/drawingml/2006/main">
                  <a:graphicData uri="http://schemas.microsoft.com/office/word/2010/wordprocessingShape">
                    <wps:wsp>
                      <wps:cNvCnPr/>
                      <wps:spPr>
                        <a:xfrm>
                          <a:off x="0" y="0"/>
                          <a:ext cx="5400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1" o:spid="_x0000_s1026" o:spt="20" style="position:absolute;left:0pt;margin-left:5.25pt;margin-top:3.4pt;height:0pt;width:425.25pt;mso-wrap-distance-left:9pt;mso-wrap-distance-right:9pt;z-index:251659264;mso-width-relative:page;mso-height-relative:page;" filled="f" stroked="t" coordsize="21600,21600" wrapcoords="0 0 21600 0 0 0" o:allowincell="f" o:gfxdata="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nhjKbSAAAABgEAAA8A&#10;AAAAAAAAAQAgAAAAIgAAAGRycy9kb3ducmV2LnhtbFBLAQIUABQAAAAIAIdO4kBuR1kf5AEAAN4D&#10;AAAOAAAAAAAAAAEAIAAAACEBAABkcnMvZTJvRG9jLnhtbFBLBQYAAAAABgAGAFkBAAB3BQAAAAA=&#10;">
                <v:fill on="f" focussize="0,0"/>
                <v:stroke color="#000000" joinstyle="round"/>
                <v:imagedata o:title=""/>
                <o:lock v:ext="edit" aspectratio="f"/>
                <w10:wrap type="tight"/>
              </v:line>
            </w:pict>
          </mc:Fallback>
        </mc:AlternateContent>
      </w:r>
    </w:p>
    <w:p>
      <w:pPr>
        <w:spacing w:line="760" w:lineRule="exact"/>
        <w:jc w:val="center"/>
        <w:outlineLvl w:val="0"/>
        <w:rPr>
          <w:rFonts w:ascii="黑体" w:hAnsi="宋体" w:eastAsia="黑体"/>
          <w:b/>
          <w:sz w:val="32"/>
          <w:szCs w:val="32"/>
        </w:rPr>
      </w:pPr>
      <w:r>
        <w:rPr>
          <w:rFonts w:ascii="黑体" w:hAnsi="宋体" w:eastAsia="黑体"/>
          <w:b/>
          <w:sz w:val="32"/>
          <w:szCs w:val="32"/>
        </w:rPr>
        <w:t>2020</w:t>
      </w:r>
      <w:r>
        <w:rPr>
          <w:rFonts w:hint="eastAsia" w:ascii="黑体" w:hAnsi="宋体" w:eastAsia="黑体"/>
          <w:b/>
          <w:sz w:val="32"/>
          <w:szCs w:val="32"/>
        </w:rPr>
        <w:t>年度云溪区</w:t>
      </w:r>
      <w:r>
        <w:rPr>
          <w:rFonts w:hint="eastAsia" w:ascii="黑体" w:hAnsi="宋体" w:eastAsia="黑体"/>
          <w:b/>
          <w:sz w:val="32"/>
          <w:szCs w:val="32"/>
          <w:lang w:val="en-US" w:eastAsia="zh-CN"/>
        </w:rPr>
        <w:t>教育体育局</w:t>
      </w:r>
      <w:r>
        <w:rPr>
          <w:rFonts w:hint="eastAsia" w:ascii="黑体" w:hAnsi="宋体" w:eastAsia="黑体"/>
          <w:b/>
          <w:sz w:val="32"/>
          <w:szCs w:val="32"/>
        </w:rPr>
        <w:t>整体支出</w:t>
      </w:r>
    </w:p>
    <w:p>
      <w:pPr>
        <w:spacing w:line="760" w:lineRule="exact"/>
        <w:jc w:val="center"/>
        <w:outlineLvl w:val="0"/>
        <w:rPr>
          <w:rFonts w:ascii="黑体" w:hAnsi="宋体" w:eastAsia="黑体"/>
          <w:b/>
          <w:sz w:val="44"/>
        </w:rPr>
      </w:pPr>
      <w:r>
        <w:rPr>
          <w:rFonts w:hint="eastAsia" w:ascii="黑体" w:hAnsi="宋体" w:eastAsia="黑体"/>
          <w:b/>
          <w:sz w:val="44"/>
        </w:rPr>
        <w:t>绩效评价报告</w:t>
      </w:r>
    </w:p>
    <w:p>
      <w:pPr>
        <w:spacing w:line="360" w:lineRule="auto"/>
        <w:rPr>
          <w:rFonts w:ascii="宋体" w:hAnsi="宋体"/>
          <w:sz w:val="28"/>
          <w:szCs w:val="28"/>
        </w:rPr>
      </w:pPr>
    </w:p>
    <w:p>
      <w:pPr>
        <w:spacing w:line="460" w:lineRule="exact"/>
        <w:rPr>
          <w:rFonts w:hint="eastAsia" w:ascii="宋体" w:hAnsi="宋体" w:eastAsia="宋体" w:cs="宋体"/>
          <w:sz w:val="30"/>
          <w:szCs w:val="30"/>
        </w:rPr>
      </w:pPr>
      <w:r>
        <w:rPr>
          <w:rFonts w:hint="eastAsia" w:ascii="宋体" w:hAnsi="宋体" w:eastAsia="宋体" w:cs="宋体"/>
          <w:sz w:val="30"/>
          <w:szCs w:val="30"/>
        </w:rPr>
        <w:t>岳 阳 市 云 溪 区 财 政 局：</w:t>
      </w:r>
    </w:p>
    <w:p>
      <w:pPr>
        <w:tabs>
          <w:tab w:val="left" w:pos="3420"/>
        </w:tabs>
        <w:spacing w:line="360" w:lineRule="auto"/>
        <w:ind w:firstLine="600" w:firstLineChars="200"/>
        <w:rPr>
          <w:rFonts w:hint="eastAsia" w:ascii="宋体" w:hAnsi="宋体" w:eastAsia="宋体" w:cs="宋体"/>
          <w:sz w:val="30"/>
          <w:szCs w:val="30"/>
        </w:rPr>
      </w:pPr>
      <w:r>
        <w:rPr>
          <w:rFonts w:hint="eastAsia" w:ascii="宋体" w:hAnsi="宋体" w:cs="宋体"/>
          <w:sz w:val="30"/>
          <w:szCs w:val="30"/>
          <w:lang w:eastAsia="zh-CN"/>
        </w:rPr>
        <w:t>我们</w:t>
      </w:r>
      <w:r>
        <w:rPr>
          <w:rFonts w:hint="eastAsia" w:ascii="宋体" w:hAnsi="宋体" w:eastAsia="宋体" w:cs="宋体"/>
          <w:sz w:val="30"/>
          <w:szCs w:val="30"/>
        </w:rPr>
        <w:t>接受委托，对2020年度岳阳市云溪区</w:t>
      </w:r>
      <w:r>
        <w:rPr>
          <w:rFonts w:hint="eastAsia" w:ascii="宋体" w:hAnsi="宋体" w:eastAsia="宋体" w:cs="宋体"/>
          <w:sz w:val="30"/>
          <w:szCs w:val="30"/>
          <w:lang w:val="en-US" w:eastAsia="zh-CN"/>
        </w:rPr>
        <w:t>教育体育</w:t>
      </w:r>
      <w:r>
        <w:rPr>
          <w:rFonts w:hint="eastAsia" w:ascii="宋体" w:hAnsi="宋体" w:eastAsia="宋体" w:cs="宋体"/>
          <w:sz w:val="30"/>
          <w:szCs w:val="30"/>
        </w:rPr>
        <w:t>局</w:t>
      </w:r>
      <w:r>
        <w:rPr>
          <w:rFonts w:hint="eastAsia" w:ascii="宋体" w:hAnsi="宋体" w:eastAsia="宋体" w:cs="宋体"/>
          <w:bCs/>
          <w:sz w:val="30"/>
          <w:szCs w:val="30"/>
        </w:rPr>
        <w:t>（以下简称：</w:t>
      </w:r>
      <w:r>
        <w:rPr>
          <w:rFonts w:hint="eastAsia" w:ascii="宋体" w:hAnsi="宋体" w:cs="宋体"/>
          <w:bCs/>
          <w:sz w:val="30"/>
          <w:szCs w:val="30"/>
          <w:lang w:eastAsia="zh-CN"/>
        </w:rPr>
        <w:t>“</w:t>
      </w:r>
      <w:r>
        <w:rPr>
          <w:rFonts w:hint="eastAsia" w:ascii="宋体" w:hAnsi="宋体" w:eastAsia="宋体" w:cs="宋体"/>
          <w:bCs/>
          <w:sz w:val="30"/>
          <w:szCs w:val="30"/>
        </w:rPr>
        <w:t>区</w:t>
      </w:r>
      <w:r>
        <w:rPr>
          <w:rFonts w:hint="eastAsia" w:ascii="宋体" w:hAnsi="宋体" w:eastAsia="宋体" w:cs="宋体"/>
          <w:bCs/>
          <w:sz w:val="30"/>
          <w:szCs w:val="30"/>
          <w:lang w:val="en-US" w:eastAsia="zh-CN"/>
        </w:rPr>
        <w:t>教</w:t>
      </w:r>
      <w:r>
        <w:rPr>
          <w:rFonts w:hint="eastAsia" w:ascii="宋体" w:hAnsi="宋体" w:cs="宋体"/>
          <w:bCs/>
          <w:sz w:val="30"/>
          <w:szCs w:val="30"/>
          <w:lang w:val="en-US" w:eastAsia="zh-CN"/>
        </w:rPr>
        <w:t>体</w:t>
      </w:r>
      <w:r>
        <w:rPr>
          <w:rFonts w:hint="eastAsia" w:ascii="宋体" w:hAnsi="宋体" w:eastAsia="宋体" w:cs="宋体"/>
          <w:bCs/>
          <w:sz w:val="30"/>
          <w:szCs w:val="30"/>
          <w:lang w:val="en-US" w:eastAsia="zh-CN"/>
        </w:rPr>
        <w:t>局</w:t>
      </w:r>
      <w:r>
        <w:rPr>
          <w:rFonts w:hint="eastAsia" w:ascii="宋体" w:hAnsi="宋体" w:cs="宋体"/>
          <w:bCs/>
          <w:sz w:val="30"/>
          <w:szCs w:val="30"/>
          <w:lang w:val="en-US" w:eastAsia="zh-CN"/>
        </w:rPr>
        <w:t>”</w:t>
      </w:r>
      <w:r>
        <w:rPr>
          <w:rFonts w:hint="eastAsia" w:ascii="宋体" w:hAnsi="宋体" w:eastAsia="宋体" w:cs="宋体"/>
          <w:bCs/>
          <w:sz w:val="30"/>
          <w:szCs w:val="30"/>
        </w:rPr>
        <w:t>）</w:t>
      </w:r>
      <w:r>
        <w:rPr>
          <w:rFonts w:hint="eastAsia" w:ascii="宋体" w:hAnsi="宋体" w:eastAsia="宋体" w:cs="宋体"/>
          <w:sz w:val="30"/>
          <w:szCs w:val="30"/>
        </w:rPr>
        <w:t>的整体支出实施绩效评价。</w:t>
      </w:r>
      <w:r>
        <w:rPr>
          <w:rFonts w:hint="eastAsia" w:ascii="宋体" w:hAnsi="宋体" w:eastAsia="宋体" w:cs="宋体"/>
          <w:bCs/>
          <w:sz w:val="30"/>
          <w:szCs w:val="30"/>
        </w:rPr>
        <w:t>区</w:t>
      </w:r>
      <w:r>
        <w:rPr>
          <w:rFonts w:hint="eastAsia" w:ascii="宋体" w:hAnsi="宋体" w:cs="宋体"/>
          <w:bCs/>
          <w:sz w:val="30"/>
          <w:szCs w:val="30"/>
          <w:lang w:val="en-US" w:eastAsia="zh-CN"/>
        </w:rPr>
        <w:t>教体局</w:t>
      </w:r>
      <w:r>
        <w:rPr>
          <w:rFonts w:hint="eastAsia" w:ascii="宋体" w:hAnsi="宋体" w:eastAsia="宋体" w:cs="宋体"/>
          <w:sz w:val="30"/>
          <w:szCs w:val="30"/>
        </w:rPr>
        <w:t>应当对其所提供的与绩效评价相关的财务资料和其他证明材料的真实性、合法性和完整性负责。</w:t>
      </w:r>
    </w:p>
    <w:p>
      <w:pPr>
        <w:widowControl/>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我们</w:t>
      </w:r>
      <w:r>
        <w:rPr>
          <w:rFonts w:hint="eastAsia" w:ascii="宋体" w:hAnsi="宋体" w:eastAsia="宋体" w:cs="宋体"/>
          <w:sz w:val="30"/>
          <w:szCs w:val="30"/>
        </w:rPr>
        <w:t>的责任是对这些项目资料发表评价意见。</w:t>
      </w:r>
      <w:r>
        <w:rPr>
          <w:rFonts w:hint="eastAsia" w:ascii="宋体" w:hAnsi="宋体" w:eastAsia="宋体" w:cs="宋体"/>
          <w:sz w:val="30"/>
          <w:szCs w:val="30"/>
          <w:lang w:eastAsia="zh-CN"/>
        </w:rPr>
        <w:t>我们</w:t>
      </w:r>
      <w:r>
        <w:rPr>
          <w:rFonts w:hint="eastAsia" w:ascii="宋体" w:hAnsi="宋体" w:eastAsia="宋体" w:cs="宋体"/>
          <w:sz w:val="30"/>
          <w:szCs w:val="30"/>
        </w:rPr>
        <w:t>的评价意见是根据财政部</w:t>
      </w:r>
      <w:r>
        <w:rPr>
          <w:rFonts w:hint="eastAsia" w:ascii="宋体" w:hAnsi="宋体" w:eastAsia="宋体" w:cs="宋体"/>
          <w:color w:val="000000"/>
          <w:kern w:val="0"/>
          <w:sz w:val="30"/>
          <w:szCs w:val="30"/>
        </w:rPr>
        <w:t>《财政支出绩效评价管理暂行办法》</w:t>
      </w:r>
      <w:r>
        <w:rPr>
          <w:rFonts w:hint="eastAsia" w:ascii="宋体" w:hAnsi="宋体" w:eastAsia="宋体" w:cs="宋体"/>
          <w:bCs/>
          <w:sz w:val="30"/>
          <w:szCs w:val="30"/>
        </w:rPr>
        <w:t>云溪区财政局《绩效评价业务委托合同》</w:t>
      </w:r>
      <w:r>
        <w:rPr>
          <w:rFonts w:hint="eastAsia" w:ascii="宋体" w:hAnsi="宋体" w:eastAsia="宋体" w:cs="宋体"/>
          <w:sz w:val="30"/>
          <w:szCs w:val="30"/>
        </w:rPr>
        <w:t>中国注册会计师协会《</w:t>
      </w:r>
      <w:r>
        <w:rPr>
          <w:rFonts w:hint="eastAsia" w:ascii="宋体" w:hAnsi="宋体" w:eastAsia="宋体" w:cs="宋体"/>
          <w:bCs/>
          <w:sz w:val="30"/>
          <w:szCs w:val="30"/>
        </w:rPr>
        <w:t>会计师事务所财政支出绩效评价业务指引</w:t>
      </w:r>
      <w:r>
        <w:rPr>
          <w:rFonts w:hint="eastAsia" w:ascii="宋体" w:hAnsi="宋体" w:eastAsia="宋体" w:cs="宋体"/>
          <w:sz w:val="30"/>
          <w:szCs w:val="30"/>
        </w:rPr>
        <w:t>》</w:t>
      </w:r>
      <w:r>
        <w:rPr>
          <w:rFonts w:hint="eastAsia" w:ascii="宋体" w:hAnsi="宋体" w:eastAsia="宋体" w:cs="宋体"/>
          <w:color w:val="000000"/>
          <w:sz w:val="30"/>
          <w:szCs w:val="30"/>
        </w:rPr>
        <w:t>等有关文件要求</w:t>
      </w:r>
      <w:r>
        <w:rPr>
          <w:rFonts w:hint="eastAsia" w:ascii="宋体" w:hAnsi="宋体" w:eastAsia="宋体" w:cs="宋体"/>
          <w:sz w:val="30"/>
          <w:szCs w:val="30"/>
        </w:rPr>
        <w:t>进行的。在评价过程中，</w:t>
      </w:r>
      <w:r>
        <w:rPr>
          <w:rFonts w:hint="eastAsia" w:ascii="宋体" w:hAnsi="宋体" w:eastAsia="宋体" w:cs="宋体"/>
          <w:sz w:val="30"/>
          <w:szCs w:val="30"/>
          <w:lang w:eastAsia="zh-CN"/>
        </w:rPr>
        <w:t>我们</w:t>
      </w:r>
      <w:r>
        <w:rPr>
          <w:rFonts w:hint="eastAsia" w:ascii="宋体" w:hAnsi="宋体" w:eastAsia="宋体" w:cs="宋体"/>
          <w:sz w:val="30"/>
          <w:szCs w:val="30"/>
        </w:rPr>
        <w:t>结合评价项目具体情况及委托要求，</w:t>
      </w:r>
      <w:r>
        <w:rPr>
          <w:rFonts w:hint="eastAsia" w:ascii="宋体" w:hAnsi="宋体" w:eastAsia="宋体" w:cs="宋体"/>
          <w:color w:val="000000"/>
          <w:kern w:val="0"/>
          <w:sz w:val="30"/>
          <w:szCs w:val="30"/>
        </w:rPr>
        <w:t>对</w:t>
      </w:r>
      <w:r>
        <w:rPr>
          <w:rFonts w:hint="eastAsia" w:ascii="宋体" w:hAnsi="宋体" w:eastAsia="宋体" w:cs="宋体"/>
          <w:sz w:val="30"/>
          <w:szCs w:val="30"/>
        </w:rPr>
        <w:t>2020年区</w:t>
      </w:r>
      <w:r>
        <w:rPr>
          <w:rFonts w:hint="eastAsia" w:ascii="宋体" w:hAnsi="宋体" w:cs="宋体"/>
          <w:sz w:val="30"/>
          <w:szCs w:val="30"/>
          <w:lang w:val="en-US" w:eastAsia="zh-CN"/>
        </w:rPr>
        <w:t>教体局</w:t>
      </w:r>
      <w:r>
        <w:rPr>
          <w:rFonts w:hint="eastAsia" w:ascii="宋体" w:hAnsi="宋体" w:eastAsia="宋体" w:cs="宋体"/>
          <w:bCs/>
          <w:sz w:val="30"/>
          <w:szCs w:val="30"/>
        </w:rPr>
        <w:t>的整体支出</w:t>
      </w:r>
      <w:r>
        <w:rPr>
          <w:rFonts w:hint="eastAsia" w:ascii="宋体" w:hAnsi="宋体" w:eastAsia="宋体" w:cs="宋体"/>
          <w:color w:val="000000"/>
          <w:kern w:val="0"/>
          <w:sz w:val="30"/>
          <w:szCs w:val="30"/>
        </w:rPr>
        <w:t>实施绩效评价，</w:t>
      </w:r>
      <w:r>
        <w:rPr>
          <w:rFonts w:hint="eastAsia" w:ascii="宋体" w:hAnsi="宋体" w:eastAsia="宋体" w:cs="宋体"/>
          <w:sz w:val="30"/>
          <w:szCs w:val="30"/>
        </w:rPr>
        <w:t>现将有关情况报告如下：</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一、基本情况</w:t>
      </w:r>
    </w:p>
    <w:p>
      <w:pPr>
        <w:autoSpaceDE w:val="0"/>
        <w:autoSpaceDN w:val="0"/>
        <w:adjustRightInd w:val="0"/>
        <w:ind w:firstLine="301" w:firstLineChars="100"/>
        <w:rPr>
          <w:rFonts w:hint="eastAsia" w:ascii="宋体" w:hAnsi="宋体" w:eastAsia="宋体" w:cs="宋体"/>
          <w:b/>
          <w:sz w:val="30"/>
          <w:szCs w:val="30"/>
          <w:lang w:val="zh-CN"/>
        </w:rPr>
      </w:pPr>
      <w:r>
        <w:rPr>
          <w:rFonts w:hint="eastAsia" w:ascii="宋体" w:hAnsi="宋体" w:eastAsia="宋体" w:cs="宋体"/>
          <w:b/>
          <w:sz w:val="30"/>
          <w:szCs w:val="30"/>
          <w:lang w:val="zh-CN"/>
        </w:rPr>
        <w:t>（一）单位基本情况</w:t>
      </w:r>
    </w:p>
    <w:p>
      <w:pPr>
        <w:spacing w:line="360" w:lineRule="auto"/>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岳阳云溪区教育系统共有核算单位69个，其中：教育行政单位1个，普通高中1所；初级中学4所；职业高中1所；九年一贯制学校2所；小学19所；全区共有幼儿园41所（其中公办幼儿园 13 所，民办幼儿园28所）。全区年末中小学在校学生13565人，较上年13294人增长271人，其中，普通高中生2299人，职业高中生318人，初中生3369人，小学生7579人。</w:t>
      </w:r>
    </w:p>
    <w:p>
      <w:pPr>
        <w:spacing w:line="360" w:lineRule="auto"/>
        <w:ind w:firstLine="600" w:firstLineChars="200"/>
        <w:rPr>
          <w:rFonts w:hint="eastAsia" w:ascii="宋体" w:hAnsi="宋体" w:eastAsia="宋体" w:cs="宋体"/>
          <w:sz w:val="30"/>
          <w:szCs w:val="30"/>
          <w:lang w:val="en-US"/>
        </w:rPr>
      </w:pPr>
      <w:r>
        <w:rPr>
          <w:rFonts w:hint="eastAsia" w:ascii="宋体" w:hAnsi="宋体" w:eastAsia="宋体" w:cs="宋体"/>
          <w:sz w:val="30"/>
          <w:szCs w:val="30"/>
        </w:rPr>
        <w:t>岳阳市</w:t>
      </w:r>
      <w:r>
        <w:rPr>
          <w:rFonts w:hint="eastAsia" w:ascii="宋体" w:hAnsi="宋体" w:eastAsia="宋体" w:cs="宋体"/>
          <w:sz w:val="30"/>
          <w:szCs w:val="30"/>
          <w:lang w:val="en-US" w:eastAsia="zh-CN"/>
        </w:rPr>
        <w:t>云溪区教育体育</w:t>
      </w:r>
      <w:r>
        <w:rPr>
          <w:rFonts w:hint="eastAsia" w:ascii="宋体" w:hAnsi="宋体" w:eastAsia="宋体" w:cs="宋体"/>
          <w:sz w:val="30"/>
          <w:szCs w:val="30"/>
        </w:rPr>
        <w:t>局</w:t>
      </w:r>
      <w:r>
        <w:rPr>
          <w:rFonts w:hint="eastAsia" w:ascii="宋体" w:hAnsi="宋体" w:eastAsia="宋体" w:cs="宋体"/>
          <w:sz w:val="30"/>
          <w:szCs w:val="30"/>
          <w:lang w:val="en-US" w:eastAsia="zh-CN"/>
        </w:rPr>
        <w:t>机关内设8个股室和17个二级机构：办公室（综合治理办公室）、基础教育股、政工人事股、计划财务股（审计股）、体育股、学校安全管理股、民办教育股、督导室等。云溪区区教育体育局现有人数85人，其中：在职人数43人；退休人员42人。</w:t>
      </w:r>
    </w:p>
    <w:p>
      <w:pPr>
        <w:spacing w:line="360" w:lineRule="auto"/>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（二）主要职能职责</w:t>
      </w:r>
    </w:p>
    <w:p>
      <w:pPr>
        <w:spacing w:line="360" w:lineRule="auto"/>
        <w:ind w:firstLine="600" w:firstLineChars="200"/>
        <w:rPr>
          <w:rFonts w:hint="eastAsia" w:ascii="宋体" w:hAnsi="宋体" w:eastAsia="宋体" w:cs="宋体"/>
          <w:b/>
          <w:bCs/>
          <w:color w:val="FF0000"/>
          <w:sz w:val="30"/>
          <w:szCs w:val="30"/>
          <w:lang w:val="en-US" w:eastAsia="zh-CN"/>
        </w:rPr>
      </w:pPr>
      <w:r>
        <w:rPr>
          <w:rFonts w:hint="eastAsia" w:ascii="宋体" w:hAnsi="宋体" w:eastAsia="宋体" w:cs="宋体"/>
          <w:sz w:val="30"/>
          <w:szCs w:val="30"/>
        </w:rPr>
        <w:t>云溪区</w:t>
      </w:r>
      <w:r>
        <w:rPr>
          <w:rFonts w:hint="eastAsia" w:ascii="宋体" w:hAnsi="宋体" w:eastAsia="宋体" w:cs="宋体"/>
          <w:sz w:val="30"/>
          <w:szCs w:val="30"/>
          <w:lang w:val="en-US" w:eastAsia="zh-CN"/>
        </w:rPr>
        <w:t>教育体育</w:t>
      </w:r>
      <w:r>
        <w:rPr>
          <w:rFonts w:hint="eastAsia" w:ascii="宋体" w:hAnsi="宋体" w:eastAsia="宋体" w:cs="宋体"/>
          <w:sz w:val="30"/>
          <w:szCs w:val="30"/>
        </w:rPr>
        <w:t>局主管全区普通高中教育、职业高中教育、义务教育及学前教育的教育教学管理,学校建设维修的管理;全区教师的管理、培训工作;全区体育工作的管理。</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（三）2020年重点工作目标</w:t>
      </w:r>
    </w:p>
    <w:p>
      <w:pPr>
        <w:numPr>
          <w:ilvl w:val="0"/>
          <w:numId w:val="4"/>
        </w:numPr>
        <w:spacing w:line="360" w:lineRule="auto"/>
        <w:ind w:firstLine="602" w:firstLineChars="200"/>
        <w:rPr>
          <w:rFonts w:hint="eastAsia" w:ascii="宋体" w:hAnsi="宋体" w:eastAsia="宋体" w:cs="宋体"/>
          <w:sz w:val="30"/>
          <w:szCs w:val="30"/>
        </w:rPr>
      </w:pPr>
      <w:r>
        <w:rPr>
          <w:rFonts w:hint="eastAsia" w:ascii="宋体" w:hAnsi="宋体" w:eastAsia="宋体" w:cs="宋体"/>
          <w:b/>
          <w:bCs/>
          <w:sz w:val="30"/>
          <w:szCs w:val="30"/>
        </w:rPr>
        <w:t>总体目标</w:t>
      </w:r>
    </w:p>
    <w:p>
      <w:pPr>
        <w:numPr>
          <w:ilvl w:val="0"/>
          <w:numId w:val="0"/>
        </w:numPr>
        <w:spacing w:line="360" w:lineRule="auto"/>
        <w:ind w:left="283" w:leftChars="0"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按时足额发放教师工资与绩效工资</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及时拨付公用经费</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按时拨付、落实项目经费</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落实建设经费，积极改善办学条件，促均衡。</w:t>
      </w:r>
    </w:p>
    <w:p>
      <w:pPr>
        <w:numPr>
          <w:ilvl w:val="0"/>
          <w:numId w:val="4"/>
        </w:numPr>
        <w:spacing w:line="360" w:lineRule="auto"/>
        <w:ind w:left="0" w:leftChars="0" w:firstLine="602" w:firstLineChars="200"/>
        <w:rPr>
          <w:rFonts w:hint="eastAsia" w:ascii="宋体" w:hAnsi="宋体" w:eastAsia="宋体" w:cs="宋体"/>
          <w:b/>
          <w:bCs/>
          <w:sz w:val="30"/>
          <w:szCs w:val="30"/>
        </w:rPr>
      </w:pPr>
      <w:r>
        <w:rPr>
          <w:rFonts w:hint="eastAsia" w:ascii="宋体" w:hAnsi="宋体" w:eastAsia="宋体" w:cs="宋体"/>
          <w:b/>
          <w:bCs/>
          <w:sz w:val="30"/>
          <w:szCs w:val="30"/>
        </w:rPr>
        <w:t>具体目标任务</w:t>
      </w:r>
    </w:p>
    <w:p>
      <w:pPr>
        <w:pStyle w:val="2"/>
        <w:numPr>
          <w:ilvl w:val="0"/>
          <w:numId w:val="0"/>
        </w:numPr>
        <w:ind w:firstLine="900" w:firstLineChars="300"/>
        <w:rPr>
          <w:rFonts w:hint="eastAsia" w:ascii="宋体" w:hAnsi="宋体" w:eastAsia="宋体" w:cs="宋体"/>
          <w:color w:val="000000"/>
          <w:kern w:val="2"/>
          <w:sz w:val="30"/>
          <w:szCs w:val="30"/>
          <w:lang w:val="en-US" w:eastAsia="zh-CN" w:bidi="ar-SA"/>
        </w:rPr>
      </w:pPr>
      <w:r>
        <w:rPr>
          <w:rFonts w:hint="eastAsia" w:ascii="宋体" w:hAnsi="宋体" w:eastAsia="宋体" w:cs="宋体"/>
          <w:color w:val="000000"/>
          <w:kern w:val="2"/>
          <w:sz w:val="30"/>
          <w:szCs w:val="30"/>
          <w:lang w:val="en-US" w:eastAsia="zh-CN" w:bidi="ar-SA"/>
        </w:rPr>
        <w:t>确保教师待遇落实到位，按定额拨付51所学校公用经费，严格管理64个项目落实。</w:t>
      </w:r>
    </w:p>
    <w:p>
      <w:pPr>
        <w:ind w:firstLine="602" w:firstLineChars="20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（四）部门整体收支情况</w:t>
      </w:r>
    </w:p>
    <w:p>
      <w:pPr>
        <w:ind w:firstLine="600" w:firstLineChars="200"/>
        <w:rPr>
          <w:rFonts w:hint="eastAsia" w:ascii="宋体" w:hAnsi="宋体" w:eastAsia="宋体" w:cs="宋体"/>
          <w:b w:val="0"/>
          <w:bCs w:val="0"/>
          <w:color w:val="000000"/>
          <w:sz w:val="30"/>
          <w:szCs w:val="30"/>
          <w:highlight w:val="none"/>
          <w:lang w:eastAsia="zh-CN"/>
        </w:rPr>
      </w:pPr>
      <w:r>
        <w:rPr>
          <w:rFonts w:hint="eastAsia" w:ascii="宋体" w:hAnsi="宋体" w:eastAsia="宋体" w:cs="宋体"/>
          <w:sz w:val="30"/>
          <w:szCs w:val="30"/>
          <w:lang w:val="en-US" w:eastAsia="zh-CN"/>
        </w:rPr>
        <w:t>2020年区</w:t>
      </w:r>
      <w:r>
        <w:rPr>
          <w:rFonts w:hint="eastAsia" w:ascii="宋体" w:hAnsi="宋体" w:cs="宋体"/>
          <w:sz w:val="30"/>
          <w:szCs w:val="30"/>
          <w:lang w:val="en-US" w:eastAsia="zh-CN"/>
        </w:rPr>
        <w:t>教体局</w:t>
      </w:r>
      <w:r>
        <w:rPr>
          <w:rFonts w:hint="eastAsia" w:ascii="宋体" w:hAnsi="宋体" w:eastAsia="宋体" w:cs="宋体"/>
          <w:sz w:val="30"/>
          <w:szCs w:val="30"/>
          <w:lang w:val="en-US" w:eastAsia="zh-CN"/>
        </w:rPr>
        <w:t>总收入为21887.92万元，</w:t>
      </w:r>
      <w:r>
        <w:rPr>
          <w:rFonts w:hint="eastAsia" w:ascii="宋体" w:hAnsi="宋体" w:eastAsia="宋体" w:cs="宋体"/>
          <w:b w:val="0"/>
          <w:bCs w:val="0"/>
          <w:color w:val="000000"/>
          <w:sz w:val="30"/>
          <w:szCs w:val="30"/>
          <w:highlight w:val="none"/>
        </w:rPr>
        <w:t>20</w:t>
      </w:r>
      <w:r>
        <w:rPr>
          <w:rFonts w:hint="eastAsia" w:ascii="宋体" w:hAnsi="宋体" w:eastAsia="宋体" w:cs="宋体"/>
          <w:b w:val="0"/>
          <w:bCs w:val="0"/>
          <w:color w:val="000000"/>
          <w:sz w:val="30"/>
          <w:szCs w:val="30"/>
          <w:highlight w:val="none"/>
          <w:lang w:val="en-US" w:eastAsia="zh-CN"/>
        </w:rPr>
        <w:t>20</w:t>
      </w:r>
      <w:r>
        <w:rPr>
          <w:rFonts w:hint="eastAsia" w:ascii="宋体" w:hAnsi="宋体" w:eastAsia="宋体" w:cs="宋体"/>
          <w:b w:val="0"/>
          <w:bCs w:val="0"/>
          <w:color w:val="000000"/>
          <w:sz w:val="30"/>
          <w:szCs w:val="30"/>
          <w:highlight w:val="none"/>
        </w:rPr>
        <w:t>年总支出为</w:t>
      </w:r>
      <w:r>
        <w:rPr>
          <w:rFonts w:hint="eastAsia" w:ascii="宋体" w:hAnsi="宋体" w:eastAsia="宋体" w:cs="宋体"/>
          <w:sz w:val="30"/>
          <w:szCs w:val="30"/>
          <w:lang w:val="en-US" w:eastAsia="zh-CN"/>
        </w:rPr>
        <w:t>21887.92万元</w:t>
      </w:r>
      <w:r>
        <w:rPr>
          <w:rFonts w:hint="eastAsia" w:ascii="宋体" w:hAnsi="宋体" w:eastAsia="宋体" w:cs="宋体"/>
          <w:b w:val="0"/>
          <w:bCs w:val="0"/>
          <w:color w:val="000000"/>
          <w:sz w:val="30"/>
          <w:szCs w:val="30"/>
          <w:highlight w:val="none"/>
        </w:rPr>
        <w:t>，其中</w:t>
      </w:r>
      <w:r>
        <w:rPr>
          <w:rFonts w:hint="eastAsia" w:ascii="宋体" w:hAnsi="宋体" w:eastAsia="宋体" w:cs="宋体"/>
          <w:b w:val="0"/>
          <w:bCs w:val="0"/>
          <w:color w:val="000000"/>
          <w:sz w:val="30"/>
          <w:szCs w:val="30"/>
          <w:highlight w:val="none"/>
          <w:lang w:eastAsia="zh-CN"/>
        </w:rPr>
        <w:t>基本支出</w:t>
      </w:r>
      <w:r>
        <w:rPr>
          <w:rFonts w:hint="eastAsia" w:ascii="宋体" w:hAnsi="宋体" w:eastAsia="宋体" w:cs="宋体"/>
          <w:b w:val="0"/>
          <w:bCs w:val="0"/>
          <w:color w:val="000000"/>
          <w:sz w:val="30"/>
          <w:szCs w:val="30"/>
          <w:highlight w:val="none"/>
          <w:lang w:val="en-US" w:eastAsia="zh-CN"/>
        </w:rPr>
        <w:t>19580.29</w:t>
      </w:r>
      <w:r>
        <w:rPr>
          <w:rFonts w:hint="eastAsia" w:ascii="宋体" w:hAnsi="宋体" w:eastAsia="宋体" w:cs="宋体"/>
          <w:sz w:val="30"/>
          <w:szCs w:val="30"/>
          <w:lang w:val="en-US" w:eastAsia="zh-CN"/>
        </w:rPr>
        <w:t>万</w:t>
      </w:r>
      <w:r>
        <w:rPr>
          <w:rFonts w:hint="eastAsia" w:ascii="宋体" w:hAnsi="宋体" w:eastAsia="宋体" w:cs="宋体"/>
          <w:b w:val="0"/>
          <w:bCs w:val="0"/>
          <w:color w:val="000000"/>
          <w:sz w:val="30"/>
          <w:szCs w:val="30"/>
          <w:highlight w:val="none"/>
          <w:lang w:val="en-US" w:eastAsia="zh-CN"/>
        </w:rPr>
        <w:t>元（</w:t>
      </w:r>
      <w:r>
        <w:rPr>
          <w:rFonts w:hint="eastAsia" w:ascii="宋体" w:hAnsi="宋体" w:eastAsia="宋体" w:cs="宋体"/>
          <w:b w:val="0"/>
          <w:bCs w:val="0"/>
          <w:color w:val="000000"/>
          <w:sz w:val="30"/>
          <w:szCs w:val="30"/>
          <w:highlight w:val="none"/>
        </w:rPr>
        <w:t>人员经费</w:t>
      </w:r>
      <w:r>
        <w:rPr>
          <w:rFonts w:hint="eastAsia" w:ascii="宋体" w:hAnsi="宋体" w:eastAsia="宋体" w:cs="宋体"/>
          <w:b w:val="0"/>
          <w:bCs w:val="0"/>
          <w:color w:val="000000"/>
          <w:sz w:val="30"/>
          <w:szCs w:val="30"/>
          <w:highlight w:val="none"/>
          <w:lang w:val="en-US" w:eastAsia="zh-CN"/>
        </w:rPr>
        <w:t>14475.61</w:t>
      </w:r>
      <w:r>
        <w:rPr>
          <w:rFonts w:hint="eastAsia" w:ascii="宋体" w:hAnsi="宋体" w:eastAsia="宋体" w:cs="宋体"/>
          <w:sz w:val="30"/>
          <w:szCs w:val="30"/>
          <w:lang w:val="en-US" w:eastAsia="zh-CN"/>
        </w:rPr>
        <w:t>万</w:t>
      </w:r>
      <w:r>
        <w:rPr>
          <w:rFonts w:hint="eastAsia" w:ascii="宋体" w:hAnsi="宋体" w:eastAsia="宋体" w:cs="宋体"/>
          <w:b w:val="0"/>
          <w:bCs w:val="0"/>
          <w:color w:val="000000"/>
          <w:sz w:val="30"/>
          <w:szCs w:val="30"/>
          <w:highlight w:val="none"/>
        </w:rPr>
        <w:t>元，商品服务支出费</w:t>
      </w:r>
      <w:r>
        <w:rPr>
          <w:rFonts w:hint="eastAsia" w:ascii="宋体" w:hAnsi="宋体" w:eastAsia="宋体" w:cs="宋体"/>
          <w:b w:val="0"/>
          <w:bCs w:val="0"/>
          <w:color w:val="000000"/>
          <w:sz w:val="30"/>
          <w:szCs w:val="30"/>
          <w:highlight w:val="none"/>
          <w:lang w:val="en-US" w:eastAsia="zh-CN"/>
        </w:rPr>
        <w:t>1913.24</w:t>
      </w:r>
      <w:r>
        <w:rPr>
          <w:rFonts w:hint="eastAsia" w:ascii="宋体" w:hAnsi="宋体" w:eastAsia="宋体" w:cs="宋体"/>
          <w:sz w:val="30"/>
          <w:szCs w:val="30"/>
          <w:lang w:val="en-US" w:eastAsia="zh-CN"/>
        </w:rPr>
        <w:t>万</w:t>
      </w:r>
      <w:r>
        <w:rPr>
          <w:rFonts w:hint="eastAsia" w:ascii="宋体" w:hAnsi="宋体" w:eastAsia="宋体" w:cs="宋体"/>
          <w:b w:val="0"/>
          <w:bCs w:val="0"/>
          <w:color w:val="000000"/>
          <w:sz w:val="30"/>
          <w:szCs w:val="30"/>
          <w:highlight w:val="none"/>
        </w:rPr>
        <w:t>元，对个人和家庭的补助支出2253</w:t>
      </w:r>
      <w:r>
        <w:rPr>
          <w:rFonts w:hint="eastAsia" w:ascii="宋体" w:hAnsi="宋体" w:eastAsia="宋体" w:cs="宋体"/>
          <w:b w:val="0"/>
          <w:bCs w:val="0"/>
          <w:color w:val="000000"/>
          <w:sz w:val="30"/>
          <w:szCs w:val="30"/>
          <w:highlight w:val="none"/>
          <w:lang w:val="en-US" w:eastAsia="zh-CN"/>
        </w:rPr>
        <w:t>.</w:t>
      </w:r>
      <w:r>
        <w:rPr>
          <w:rFonts w:hint="eastAsia" w:ascii="宋体" w:hAnsi="宋体" w:eastAsia="宋体" w:cs="宋体"/>
          <w:b w:val="0"/>
          <w:bCs w:val="0"/>
          <w:color w:val="000000"/>
          <w:sz w:val="30"/>
          <w:szCs w:val="30"/>
          <w:highlight w:val="none"/>
        </w:rPr>
        <w:t>01</w:t>
      </w:r>
      <w:r>
        <w:rPr>
          <w:rFonts w:hint="eastAsia" w:ascii="宋体" w:hAnsi="宋体" w:eastAsia="宋体" w:cs="宋体"/>
          <w:sz w:val="30"/>
          <w:szCs w:val="30"/>
          <w:lang w:val="en-US" w:eastAsia="zh-CN"/>
        </w:rPr>
        <w:t>万</w:t>
      </w:r>
      <w:r>
        <w:rPr>
          <w:rFonts w:hint="eastAsia" w:ascii="宋体" w:hAnsi="宋体" w:eastAsia="宋体" w:cs="宋体"/>
          <w:b w:val="0"/>
          <w:bCs w:val="0"/>
          <w:color w:val="000000"/>
          <w:sz w:val="30"/>
          <w:szCs w:val="30"/>
          <w:highlight w:val="none"/>
          <w:lang w:val="en-US" w:eastAsia="zh-CN"/>
        </w:rPr>
        <w:t>元，资本性支出938.43万元），</w:t>
      </w:r>
      <w:r>
        <w:rPr>
          <w:rFonts w:hint="eastAsia" w:ascii="宋体" w:hAnsi="宋体" w:eastAsia="宋体" w:cs="宋体"/>
          <w:b w:val="0"/>
          <w:bCs w:val="0"/>
          <w:color w:val="000000"/>
          <w:sz w:val="30"/>
          <w:szCs w:val="30"/>
          <w:highlight w:val="none"/>
          <w:lang w:eastAsia="zh-CN"/>
        </w:rPr>
        <w:t>项目</w:t>
      </w:r>
      <w:r>
        <w:rPr>
          <w:rFonts w:hint="eastAsia" w:ascii="宋体" w:hAnsi="宋体" w:eastAsia="宋体" w:cs="宋体"/>
          <w:b w:val="0"/>
          <w:bCs w:val="0"/>
          <w:color w:val="000000"/>
          <w:sz w:val="30"/>
          <w:szCs w:val="30"/>
          <w:highlight w:val="none"/>
        </w:rPr>
        <w:t>支出</w:t>
      </w:r>
      <w:r>
        <w:rPr>
          <w:rFonts w:hint="eastAsia" w:ascii="宋体" w:hAnsi="宋体" w:eastAsia="宋体" w:cs="宋体"/>
          <w:b w:val="0"/>
          <w:bCs w:val="0"/>
          <w:color w:val="000000"/>
          <w:sz w:val="30"/>
          <w:szCs w:val="30"/>
          <w:highlight w:val="none"/>
          <w:lang w:val="en-US" w:eastAsia="zh-CN"/>
        </w:rPr>
        <w:t>2307.63</w:t>
      </w:r>
      <w:r>
        <w:rPr>
          <w:rFonts w:hint="eastAsia" w:ascii="宋体" w:hAnsi="宋体" w:eastAsia="宋体" w:cs="宋体"/>
          <w:sz w:val="30"/>
          <w:szCs w:val="30"/>
          <w:lang w:val="en-US" w:eastAsia="zh-CN"/>
        </w:rPr>
        <w:t>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eastAsia="zh-CN"/>
        </w:rPr>
        <w:t>。</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二、绩效评价工作情况</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(一)部门整体支出绩效评价依据</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 xml:space="preserve"> 1、财政部《关于印发〈财政支出绩效评价管理暂行办法〉的通知》（财预[2011]285号）</w:t>
      </w:r>
    </w:p>
    <w:p>
      <w:pPr>
        <w:ind w:firstLine="600" w:firstLineChars="200"/>
        <w:rPr>
          <w:rFonts w:hint="eastAsia" w:ascii="宋体" w:hAnsi="宋体" w:eastAsia="宋体" w:cs="宋体"/>
          <w:sz w:val="30"/>
          <w:szCs w:val="30"/>
          <w:highlight w:val="cyan"/>
        </w:rPr>
      </w:pPr>
      <w:r>
        <w:rPr>
          <w:rFonts w:hint="eastAsia" w:ascii="宋体" w:hAnsi="宋体" w:eastAsia="宋体" w:cs="宋体"/>
          <w:sz w:val="30"/>
          <w:szCs w:val="30"/>
          <w:lang w:val="en-US" w:eastAsia="zh-CN"/>
        </w:rPr>
        <w:t>2</w:t>
      </w:r>
      <w:r>
        <w:rPr>
          <w:rFonts w:hint="eastAsia" w:ascii="宋体" w:hAnsi="宋体" w:eastAsia="宋体" w:cs="宋体"/>
          <w:sz w:val="30"/>
          <w:szCs w:val="30"/>
        </w:rPr>
        <w:t>、岳阳市云溪区财政局《关于全面开展2020年财政支出绩效自评工作的通知》</w:t>
      </w:r>
    </w:p>
    <w:p>
      <w:pPr>
        <w:numPr>
          <w:ilvl w:val="0"/>
          <w:numId w:val="0"/>
        </w:numPr>
        <w:autoSpaceDE w:val="0"/>
        <w:autoSpaceDN w:val="0"/>
        <w:adjustRightInd w:val="0"/>
        <w:ind w:firstLine="600" w:firstLineChars="200"/>
        <w:rPr>
          <w:rFonts w:hint="eastAsia" w:ascii="宋体" w:hAnsi="宋体" w:eastAsia="宋体" w:cs="宋体"/>
          <w:sz w:val="30"/>
          <w:szCs w:val="30"/>
        </w:rPr>
      </w:pPr>
      <w:r>
        <w:rPr>
          <w:rFonts w:hint="eastAsia" w:ascii="宋体" w:hAnsi="宋体" w:eastAsia="宋体" w:cs="宋体"/>
          <w:kern w:val="0"/>
          <w:sz w:val="30"/>
          <w:szCs w:val="30"/>
          <w:lang w:val="en-US" w:eastAsia="zh-CN" w:bidi="ar-SA"/>
        </w:rPr>
        <w:t>3、</w:t>
      </w:r>
      <w:r>
        <w:rPr>
          <w:rFonts w:hint="eastAsia" w:ascii="宋体" w:hAnsi="宋体" w:eastAsia="宋体" w:cs="宋体"/>
          <w:color w:val="000000"/>
          <w:kern w:val="0"/>
          <w:sz w:val="30"/>
          <w:szCs w:val="30"/>
          <w:highlight w:val="none"/>
          <w:lang w:val="en-US" w:eastAsia="zh-CN" w:bidi="ar-SA"/>
        </w:rPr>
        <w:t>《行政事业单位财务管理制度》等相关规定。</w:t>
      </w:r>
    </w:p>
    <w:p>
      <w:pPr>
        <w:ind w:firstLine="602" w:firstLineChars="200"/>
        <w:rPr>
          <w:rFonts w:hint="eastAsia" w:ascii="宋体" w:hAnsi="宋体" w:eastAsia="宋体" w:cs="宋体"/>
          <w:sz w:val="30"/>
          <w:szCs w:val="30"/>
        </w:rPr>
      </w:pPr>
      <w:r>
        <w:rPr>
          <w:rFonts w:hint="eastAsia" w:ascii="宋体" w:hAnsi="宋体" w:eastAsia="宋体" w:cs="宋体"/>
          <w:b/>
          <w:bCs/>
          <w:sz w:val="30"/>
          <w:szCs w:val="30"/>
        </w:rPr>
        <w:t>(二)部门整体支出绩效评价目的</w:t>
      </w:r>
    </w:p>
    <w:p>
      <w:pPr>
        <w:ind w:firstLine="420"/>
        <w:rPr>
          <w:rFonts w:hint="eastAsia" w:ascii="宋体" w:hAnsi="宋体" w:eastAsia="宋体" w:cs="宋体"/>
          <w:sz w:val="30"/>
          <w:szCs w:val="30"/>
        </w:rPr>
      </w:pPr>
      <w:r>
        <w:rPr>
          <w:rFonts w:hint="eastAsia" w:ascii="宋体" w:hAnsi="宋体" w:eastAsia="宋体" w:cs="宋体"/>
          <w:sz w:val="30"/>
          <w:szCs w:val="30"/>
        </w:rPr>
        <w:t>通过2020年区</w:t>
      </w:r>
      <w:r>
        <w:rPr>
          <w:rFonts w:hint="eastAsia" w:ascii="宋体" w:hAnsi="宋体" w:cs="宋体"/>
          <w:sz w:val="30"/>
          <w:szCs w:val="30"/>
          <w:lang w:val="en-US" w:eastAsia="zh-CN"/>
        </w:rPr>
        <w:t>教体局</w:t>
      </w:r>
      <w:r>
        <w:rPr>
          <w:rFonts w:hint="eastAsia" w:ascii="宋体" w:hAnsi="宋体" w:eastAsia="宋体" w:cs="宋体"/>
          <w:sz w:val="30"/>
          <w:szCs w:val="30"/>
        </w:rPr>
        <w:t>的预算配置、预算执行、预算管理、资产管理、职责履行、履职效益等内容的绩效考评，为财政部门预算管理提供决策依据，提高财政资金的使用效率。</w:t>
      </w:r>
    </w:p>
    <w:p>
      <w:pPr>
        <w:ind w:firstLine="602" w:firstLineChars="200"/>
        <w:rPr>
          <w:rFonts w:hint="eastAsia" w:ascii="宋体" w:hAnsi="宋体" w:eastAsia="宋体" w:cs="宋体"/>
          <w:sz w:val="30"/>
          <w:szCs w:val="30"/>
        </w:rPr>
      </w:pPr>
      <w:r>
        <w:rPr>
          <w:rFonts w:hint="eastAsia" w:ascii="宋体" w:hAnsi="宋体" w:eastAsia="宋体" w:cs="宋体"/>
          <w:b/>
          <w:bCs/>
          <w:sz w:val="30"/>
          <w:szCs w:val="30"/>
        </w:rPr>
        <w:t>(三)部门整体支出评价原则、指标评价体系、评价方法</w:t>
      </w:r>
    </w:p>
    <w:p>
      <w:pPr>
        <w:ind w:firstLine="420"/>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1.</w:t>
      </w:r>
      <w:r>
        <w:rPr>
          <w:rFonts w:hint="eastAsia" w:ascii="宋体" w:hAnsi="宋体" w:eastAsia="宋体" w:cs="宋体"/>
          <w:sz w:val="30"/>
          <w:szCs w:val="30"/>
        </w:rPr>
        <w:t>部门整体支出绩效评价原则：遵循客观公正，操作简便高效，尊重客观实际，实事求是的原则。</w:t>
      </w:r>
    </w:p>
    <w:p>
      <w:pPr>
        <w:ind w:firstLine="420"/>
        <w:rPr>
          <w:rFonts w:hint="eastAsia" w:ascii="宋体" w:hAnsi="宋体" w:eastAsia="宋体" w:cs="宋体"/>
          <w:sz w:val="30"/>
          <w:szCs w:val="30"/>
        </w:rPr>
      </w:pPr>
      <w:r>
        <w:rPr>
          <w:rFonts w:hint="eastAsia" w:ascii="宋体" w:hAnsi="宋体" w:eastAsia="宋体" w:cs="宋体"/>
          <w:sz w:val="30"/>
          <w:szCs w:val="30"/>
        </w:rPr>
        <w:t xml:space="preserve"> 2．整体支出绩效评价体系：指标体系包括共性指标和个性指标两部分，本次主要参照了财政部门制定的《部门整体支出绩效评价指标体系》的相关内容，根据部门具体情况对个性指标进行了调整细化，形成《云溪区</w:t>
      </w:r>
      <w:r>
        <w:rPr>
          <w:rFonts w:hint="eastAsia" w:ascii="宋体" w:hAnsi="宋体" w:eastAsia="宋体" w:cs="宋体"/>
          <w:sz w:val="30"/>
          <w:szCs w:val="30"/>
          <w:lang w:val="en-US" w:eastAsia="zh-CN"/>
        </w:rPr>
        <w:t>教育体育</w:t>
      </w:r>
      <w:r>
        <w:rPr>
          <w:rFonts w:hint="eastAsia" w:ascii="宋体" w:hAnsi="宋体" w:eastAsia="宋体" w:cs="宋体"/>
          <w:sz w:val="30"/>
          <w:szCs w:val="30"/>
        </w:rPr>
        <w:t>局整体支出绩效评价指标体系》(附件1)及《云溪区</w:t>
      </w:r>
      <w:r>
        <w:rPr>
          <w:rFonts w:hint="eastAsia" w:ascii="宋体" w:hAnsi="宋体" w:eastAsia="宋体" w:cs="宋体"/>
          <w:sz w:val="30"/>
          <w:szCs w:val="30"/>
          <w:lang w:val="en-US" w:eastAsia="zh-CN"/>
        </w:rPr>
        <w:t>教育体育局</w:t>
      </w:r>
      <w:r>
        <w:rPr>
          <w:rFonts w:hint="eastAsia" w:ascii="宋体" w:hAnsi="宋体" w:eastAsia="宋体" w:cs="宋体"/>
          <w:sz w:val="30"/>
          <w:szCs w:val="30"/>
        </w:rPr>
        <w:t>整体支出绩效评价评分表》(附件2)。</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3．整体支出绩效评价方法：主要采用因素分析法、投入产出效益分析法，比较法，相关部门问卷调查等方法。</w:t>
      </w:r>
    </w:p>
    <w:p>
      <w:pPr>
        <w:ind w:firstLine="420"/>
        <w:rPr>
          <w:rFonts w:hint="eastAsia" w:ascii="宋体" w:hAnsi="宋体" w:eastAsia="宋体" w:cs="宋体"/>
          <w:b/>
          <w:bCs/>
          <w:sz w:val="30"/>
          <w:szCs w:val="30"/>
        </w:rPr>
      </w:pPr>
      <w:r>
        <w:rPr>
          <w:rFonts w:hint="eastAsia" w:ascii="宋体" w:hAnsi="宋体" w:eastAsia="宋体" w:cs="宋体"/>
          <w:b/>
          <w:bCs/>
          <w:sz w:val="30"/>
          <w:szCs w:val="30"/>
        </w:rPr>
        <w:t>(四)整体支出绩效评价过程</w:t>
      </w:r>
    </w:p>
    <w:p>
      <w:pPr>
        <w:ind w:firstLine="750" w:firstLineChars="250"/>
        <w:rPr>
          <w:rFonts w:hint="eastAsia" w:ascii="宋体" w:hAnsi="宋体" w:eastAsia="宋体" w:cs="宋体"/>
          <w:sz w:val="30"/>
          <w:szCs w:val="30"/>
        </w:rPr>
      </w:pPr>
      <w:r>
        <w:rPr>
          <w:rFonts w:hint="eastAsia" w:ascii="宋体" w:hAnsi="宋体" w:eastAsia="宋体" w:cs="宋体"/>
          <w:sz w:val="30"/>
          <w:szCs w:val="30"/>
        </w:rPr>
        <w:t xml:space="preserve"> 1．前期准备</w:t>
      </w:r>
    </w:p>
    <w:p>
      <w:pPr>
        <w:ind w:firstLine="750" w:firstLineChars="250"/>
        <w:rPr>
          <w:rFonts w:hint="eastAsia" w:ascii="宋体" w:hAnsi="宋体" w:eastAsia="宋体" w:cs="宋体"/>
          <w:sz w:val="30"/>
          <w:szCs w:val="30"/>
        </w:rPr>
      </w:pPr>
      <w:r>
        <w:rPr>
          <w:rFonts w:hint="eastAsia" w:ascii="宋体" w:hAnsi="宋体" w:eastAsia="宋体" w:cs="宋体"/>
          <w:sz w:val="30"/>
          <w:szCs w:val="30"/>
        </w:rPr>
        <w:t>按</w:t>
      </w:r>
      <w:r>
        <w:rPr>
          <w:rFonts w:hint="eastAsia" w:ascii="宋体" w:hAnsi="宋体" w:eastAsia="宋体" w:cs="宋体"/>
          <w:sz w:val="30"/>
          <w:szCs w:val="30"/>
          <w:lang w:eastAsia="zh-CN"/>
        </w:rPr>
        <w:t>云溪财政局的</w:t>
      </w:r>
      <w:r>
        <w:rPr>
          <w:rFonts w:hint="eastAsia" w:ascii="宋体" w:hAnsi="宋体" w:eastAsia="宋体" w:cs="宋体"/>
          <w:sz w:val="30"/>
          <w:szCs w:val="30"/>
        </w:rPr>
        <w:t>相关工作要求，前期准备工作分为三个阶段。</w:t>
      </w:r>
    </w:p>
    <w:p>
      <w:pPr>
        <w:ind w:firstLine="750" w:firstLineChars="250"/>
        <w:rPr>
          <w:rFonts w:hint="eastAsia" w:ascii="宋体" w:hAnsi="宋体" w:eastAsia="宋体" w:cs="宋体"/>
          <w:sz w:val="30"/>
          <w:szCs w:val="30"/>
          <w:lang w:val="en-US" w:eastAsia="zh-CN"/>
        </w:rPr>
      </w:pPr>
      <w:r>
        <w:rPr>
          <w:rFonts w:hint="eastAsia" w:ascii="宋体" w:hAnsi="宋体" w:eastAsia="宋体" w:cs="宋体"/>
          <w:sz w:val="30"/>
          <w:szCs w:val="30"/>
        </w:rPr>
        <w:t>第一阶段，成立了绩效评价工作小组，确定了项目评价负责人，配置相应的评价人员，并对评价参与人员进行相关培训</w:t>
      </w:r>
      <w:r>
        <w:rPr>
          <w:rFonts w:hint="eastAsia" w:ascii="宋体" w:hAnsi="宋体" w:eastAsia="宋体" w:cs="宋体"/>
          <w:sz w:val="30"/>
          <w:szCs w:val="30"/>
          <w:lang w:val="en-US" w:eastAsia="zh-CN"/>
        </w:rPr>
        <w:t xml:space="preserve"> 。</w:t>
      </w:r>
    </w:p>
    <w:p>
      <w:pPr>
        <w:ind w:firstLine="750" w:firstLineChars="250"/>
        <w:rPr>
          <w:rFonts w:hint="eastAsia" w:ascii="宋体" w:hAnsi="宋体" w:eastAsia="宋体" w:cs="宋体"/>
          <w:sz w:val="30"/>
          <w:szCs w:val="30"/>
          <w:lang w:val="en-US" w:eastAsia="zh-CN"/>
        </w:rPr>
      </w:pPr>
      <w:r>
        <w:rPr>
          <w:rFonts w:hint="eastAsia" w:ascii="宋体" w:hAnsi="宋体" w:eastAsia="宋体" w:cs="宋体"/>
          <w:sz w:val="30"/>
          <w:szCs w:val="30"/>
        </w:rPr>
        <w:t>第二阶段，绩效评价工作小组在财政局绩效评价股的带领下，听取了</w:t>
      </w:r>
      <w:r>
        <w:rPr>
          <w:rFonts w:hint="eastAsia" w:ascii="宋体" w:hAnsi="宋体" w:eastAsia="宋体" w:cs="宋体"/>
          <w:sz w:val="30"/>
          <w:szCs w:val="30"/>
          <w:lang w:val="en-US" w:eastAsia="zh-CN"/>
        </w:rPr>
        <w:t>云溪区教育体育</w:t>
      </w:r>
      <w:r>
        <w:rPr>
          <w:rFonts w:hint="eastAsia" w:ascii="宋体" w:hAnsi="宋体" w:eastAsia="宋体" w:cs="宋体"/>
          <w:sz w:val="30"/>
          <w:szCs w:val="30"/>
        </w:rPr>
        <w:t>局对项目的情况介绍，初步了解被评价项目的有关基本情况，</w:t>
      </w:r>
      <w:r>
        <w:rPr>
          <w:rFonts w:hint="eastAsia" w:ascii="宋体" w:hAnsi="宋体" w:eastAsia="宋体" w:cs="宋体"/>
          <w:sz w:val="30"/>
          <w:szCs w:val="30"/>
          <w:lang w:eastAsia="zh-CN"/>
        </w:rPr>
        <w:t>向</w:t>
      </w:r>
      <w:r>
        <w:rPr>
          <w:rFonts w:hint="eastAsia" w:ascii="宋体" w:hAnsi="宋体" w:eastAsia="宋体" w:cs="宋体"/>
          <w:sz w:val="30"/>
          <w:szCs w:val="30"/>
          <w:lang w:val="en-US" w:eastAsia="zh-CN"/>
        </w:rPr>
        <w:t>云溪区教育体育局</w:t>
      </w:r>
      <w:r>
        <w:rPr>
          <w:rFonts w:hint="eastAsia" w:ascii="宋体" w:hAnsi="宋体" w:eastAsia="宋体" w:cs="宋体"/>
          <w:sz w:val="30"/>
          <w:szCs w:val="30"/>
          <w:lang w:eastAsia="zh-CN"/>
        </w:rPr>
        <w:t>提交了《绩效评价需提供资料清单》</w:t>
      </w:r>
      <w:r>
        <w:rPr>
          <w:rFonts w:hint="eastAsia" w:ascii="宋体" w:hAnsi="宋体" w:eastAsia="宋体" w:cs="宋体"/>
          <w:sz w:val="30"/>
          <w:szCs w:val="30"/>
        </w:rPr>
        <w:t>。</w:t>
      </w:r>
    </w:p>
    <w:p>
      <w:pPr>
        <w:ind w:firstLine="750" w:firstLineChars="250"/>
        <w:rPr>
          <w:rFonts w:hint="eastAsia" w:ascii="宋体" w:hAnsi="宋体" w:eastAsia="宋体" w:cs="宋体"/>
          <w:sz w:val="30"/>
          <w:szCs w:val="30"/>
        </w:rPr>
      </w:pPr>
      <w:r>
        <w:rPr>
          <w:rFonts w:hint="eastAsia" w:ascii="宋体" w:hAnsi="宋体" w:eastAsia="宋体" w:cs="宋体"/>
          <w:sz w:val="30"/>
          <w:szCs w:val="30"/>
        </w:rPr>
        <w:t>第三阶段，根据财政局绩效评价股的指导意见，绩效评价工作小组制订了绩效评价方案、评价体系指标、调查问卷</w:t>
      </w:r>
      <w:r>
        <w:rPr>
          <w:rFonts w:hint="eastAsia" w:ascii="宋体" w:hAnsi="宋体" w:eastAsia="宋体" w:cs="宋体"/>
          <w:sz w:val="30"/>
          <w:szCs w:val="30"/>
          <w:lang w:eastAsia="zh-CN"/>
        </w:rPr>
        <w:t>表</w:t>
      </w:r>
      <w:r>
        <w:rPr>
          <w:rFonts w:hint="eastAsia" w:ascii="宋体" w:hAnsi="宋体" w:eastAsia="宋体" w:cs="宋体"/>
          <w:sz w:val="30"/>
          <w:szCs w:val="30"/>
        </w:rPr>
        <w:t>等。</w:t>
      </w:r>
    </w:p>
    <w:p>
      <w:pPr>
        <w:numPr>
          <w:ilvl w:val="0"/>
          <w:numId w:val="5"/>
        </w:numPr>
        <w:ind w:left="30" w:leftChars="0" w:firstLine="600" w:firstLineChars="0"/>
        <w:rPr>
          <w:rFonts w:hint="eastAsia" w:ascii="宋体" w:hAnsi="宋体" w:eastAsia="宋体" w:cs="宋体"/>
          <w:sz w:val="30"/>
          <w:szCs w:val="30"/>
        </w:rPr>
      </w:pPr>
      <w:r>
        <w:rPr>
          <w:rFonts w:hint="eastAsia" w:ascii="宋体" w:hAnsi="宋体" w:eastAsia="宋体" w:cs="宋体"/>
          <w:sz w:val="30"/>
          <w:szCs w:val="30"/>
        </w:rPr>
        <w:t>组织实施</w:t>
      </w:r>
    </w:p>
    <w:p>
      <w:pPr>
        <w:ind w:firstLine="588" w:firstLineChars="196"/>
        <w:rPr>
          <w:rFonts w:hint="eastAsia" w:ascii="宋体" w:hAnsi="宋体" w:eastAsia="宋体" w:cs="宋体"/>
          <w:sz w:val="30"/>
          <w:szCs w:val="30"/>
        </w:rPr>
      </w:pPr>
      <w:r>
        <w:rPr>
          <w:rFonts w:hint="eastAsia" w:ascii="宋体" w:hAnsi="宋体" w:eastAsia="宋体" w:cs="宋体"/>
          <w:sz w:val="30"/>
          <w:szCs w:val="30"/>
        </w:rPr>
        <w:t>20</w:t>
      </w:r>
      <w:r>
        <w:rPr>
          <w:rFonts w:hint="eastAsia" w:ascii="宋体" w:hAnsi="宋体" w:eastAsia="宋体" w:cs="宋体"/>
          <w:sz w:val="30"/>
          <w:szCs w:val="30"/>
          <w:lang w:val="en-US" w:eastAsia="zh-CN"/>
        </w:rPr>
        <w:t>21</w:t>
      </w:r>
      <w:r>
        <w:rPr>
          <w:rFonts w:hint="eastAsia" w:ascii="宋体" w:hAnsi="宋体" w:eastAsia="宋体" w:cs="宋体"/>
          <w:sz w:val="30"/>
          <w:szCs w:val="30"/>
        </w:rPr>
        <w:t>年</w:t>
      </w:r>
      <w:r>
        <w:rPr>
          <w:rFonts w:hint="eastAsia" w:ascii="宋体" w:hAnsi="宋体" w:eastAsia="宋体" w:cs="宋体"/>
          <w:sz w:val="30"/>
          <w:szCs w:val="30"/>
          <w:lang w:val="en-US" w:eastAsia="zh-CN"/>
        </w:rPr>
        <w:t>10</w:t>
      </w:r>
      <w:r>
        <w:rPr>
          <w:rFonts w:hint="eastAsia" w:ascii="宋体" w:hAnsi="宋体" w:eastAsia="宋体" w:cs="宋体"/>
          <w:sz w:val="30"/>
          <w:szCs w:val="30"/>
        </w:rPr>
        <w:t>月，</w:t>
      </w:r>
      <w:r>
        <w:rPr>
          <w:rFonts w:hint="eastAsia" w:ascii="宋体" w:hAnsi="宋体" w:eastAsia="宋体" w:cs="宋体"/>
          <w:sz w:val="30"/>
          <w:szCs w:val="30"/>
          <w:lang w:eastAsia="zh-CN"/>
        </w:rPr>
        <w:t>我们</w:t>
      </w:r>
      <w:r>
        <w:rPr>
          <w:rFonts w:hint="eastAsia" w:ascii="宋体" w:hAnsi="宋体" w:eastAsia="宋体" w:cs="宋体"/>
          <w:sz w:val="30"/>
          <w:szCs w:val="30"/>
        </w:rPr>
        <w:t>绩效评价工作小组调阅项目单位相关资料、通过调查、核实、核算、询问、实地查验、问卷调查等方式对项目展开考评。</w:t>
      </w:r>
    </w:p>
    <w:p>
      <w:pPr>
        <w:ind w:firstLine="588" w:firstLineChars="196"/>
        <w:rPr>
          <w:rFonts w:hint="eastAsia" w:ascii="宋体" w:hAnsi="宋体" w:eastAsia="宋体" w:cs="宋体"/>
          <w:sz w:val="30"/>
          <w:szCs w:val="30"/>
        </w:rPr>
      </w:pPr>
      <w:r>
        <w:rPr>
          <w:rFonts w:hint="eastAsia" w:ascii="宋体" w:hAnsi="宋体" w:eastAsia="宋体" w:cs="宋体"/>
          <w:sz w:val="30"/>
          <w:szCs w:val="30"/>
        </w:rPr>
        <w:t>（1）资料收集</w:t>
      </w:r>
      <w:r>
        <w:rPr>
          <w:rFonts w:hint="eastAsia" w:ascii="宋体" w:hAnsi="宋体" w:eastAsia="宋体" w:cs="宋体"/>
          <w:strike w:val="0"/>
          <w:dstrike w:val="0"/>
          <w:color w:val="auto"/>
          <w:sz w:val="30"/>
          <w:szCs w:val="30"/>
          <w:lang w:eastAsia="zh-CN"/>
        </w:rPr>
        <w:t>，确定项目目标</w:t>
      </w:r>
      <w:r>
        <w:rPr>
          <w:rFonts w:hint="eastAsia" w:ascii="宋体" w:hAnsi="宋体" w:eastAsia="宋体" w:cs="宋体"/>
          <w:sz w:val="30"/>
          <w:szCs w:val="30"/>
          <w:lang w:eastAsia="zh-CN"/>
        </w:rPr>
        <w:t>。</w:t>
      </w:r>
      <w:r>
        <w:rPr>
          <w:rFonts w:hint="eastAsia" w:ascii="宋体" w:hAnsi="宋体" w:eastAsia="宋体" w:cs="宋体"/>
          <w:sz w:val="30"/>
          <w:szCs w:val="30"/>
        </w:rPr>
        <w:t>绩效评价工作小组搜集并认真学习研究了项目相关的政策性文件和业务文件、管理办法等</w:t>
      </w:r>
      <w:r>
        <w:rPr>
          <w:rFonts w:hint="eastAsia" w:ascii="宋体" w:hAnsi="宋体" w:eastAsia="宋体" w:cs="宋体"/>
          <w:sz w:val="30"/>
          <w:szCs w:val="30"/>
          <w:lang w:eastAsia="zh-CN"/>
        </w:rPr>
        <w:t>，进行认真研究。</w:t>
      </w:r>
    </w:p>
    <w:p>
      <w:pPr>
        <w:ind w:firstLine="588" w:firstLineChars="196"/>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2）核实账目资金</w:t>
      </w:r>
      <w:r>
        <w:rPr>
          <w:rFonts w:hint="eastAsia" w:ascii="宋体" w:hAnsi="宋体" w:eastAsia="宋体" w:cs="宋体"/>
          <w:sz w:val="30"/>
          <w:szCs w:val="30"/>
        </w:rPr>
        <w:t>。</w:t>
      </w:r>
    </w:p>
    <w:p>
      <w:pPr>
        <w:ind w:firstLine="588" w:firstLineChars="196"/>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3</w:t>
      </w:r>
      <w:r>
        <w:rPr>
          <w:rFonts w:hint="eastAsia" w:ascii="宋体" w:hAnsi="宋体" w:eastAsia="宋体" w:cs="宋体"/>
          <w:sz w:val="30"/>
          <w:szCs w:val="30"/>
        </w:rPr>
        <w:t>）实地</w:t>
      </w:r>
      <w:r>
        <w:rPr>
          <w:rFonts w:hint="eastAsia" w:ascii="宋体" w:hAnsi="宋体" w:eastAsia="宋体" w:cs="宋体"/>
          <w:sz w:val="30"/>
          <w:szCs w:val="30"/>
          <w:lang w:eastAsia="zh-CN"/>
        </w:rPr>
        <w:t>走访，</w:t>
      </w:r>
      <w:r>
        <w:rPr>
          <w:rFonts w:hint="eastAsia" w:ascii="宋体" w:hAnsi="宋体" w:eastAsia="宋体" w:cs="宋体"/>
          <w:sz w:val="30"/>
          <w:szCs w:val="30"/>
          <w:lang w:val="en-US" w:eastAsia="zh-CN"/>
        </w:rPr>
        <w:t>查看机关账目，并抽查其中三个学校</w:t>
      </w:r>
      <w:r>
        <w:rPr>
          <w:rFonts w:hint="eastAsia" w:ascii="宋体" w:hAnsi="宋体" w:eastAsia="宋体" w:cs="宋体"/>
          <w:sz w:val="30"/>
          <w:szCs w:val="30"/>
        </w:rPr>
        <w:t>实地</w:t>
      </w:r>
      <w:r>
        <w:rPr>
          <w:rFonts w:hint="eastAsia" w:ascii="宋体" w:hAnsi="宋体" w:eastAsia="宋体" w:cs="宋体"/>
          <w:sz w:val="30"/>
          <w:szCs w:val="30"/>
          <w:lang w:eastAsia="zh-CN"/>
        </w:rPr>
        <w:t>走访</w:t>
      </w:r>
      <w:r>
        <w:rPr>
          <w:rFonts w:hint="eastAsia" w:ascii="宋体" w:hAnsi="宋体" w:eastAsia="宋体" w:cs="宋体"/>
          <w:sz w:val="30"/>
          <w:szCs w:val="30"/>
          <w:lang w:val="en-US" w:eastAsia="zh-CN"/>
        </w:rPr>
        <w:t>查看账目</w:t>
      </w:r>
      <w:r>
        <w:rPr>
          <w:rFonts w:hint="eastAsia" w:ascii="宋体" w:hAnsi="宋体" w:eastAsia="宋体" w:cs="宋体"/>
          <w:sz w:val="30"/>
          <w:szCs w:val="30"/>
          <w:lang w:eastAsia="zh-CN"/>
        </w:rPr>
        <w:t>。</w:t>
      </w:r>
    </w:p>
    <w:p>
      <w:pPr>
        <w:ind w:firstLine="588" w:firstLineChars="196"/>
        <w:rPr>
          <w:rFonts w:hint="eastAsia" w:ascii="宋体" w:hAnsi="宋体" w:eastAsia="宋体" w:cs="宋体"/>
          <w:color w:val="auto"/>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4</w:t>
      </w:r>
      <w:r>
        <w:rPr>
          <w:rFonts w:hint="eastAsia" w:ascii="宋体" w:hAnsi="宋体" w:eastAsia="宋体" w:cs="宋体"/>
          <w:sz w:val="30"/>
          <w:szCs w:val="30"/>
        </w:rPr>
        <w:t>）调查问卷。采用了现场问卷调查</w:t>
      </w:r>
      <w:r>
        <w:rPr>
          <w:rFonts w:hint="eastAsia" w:ascii="宋体" w:hAnsi="宋体" w:eastAsia="宋体" w:cs="宋体"/>
          <w:color w:val="auto"/>
          <w:sz w:val="30"/>
          <w:szCs w:val="30"/>
        </w:rPr>
        <w:t>方式。</w:t>
      </w:r>
      <w:r>
        <w:rPr>
          <w:rFonts w:hint="eastAsia" w:ascii="宋体" w:hAnsi="宋体" w:eastAsia="宋体" w:cs="宋体"/>
          <w:color w:val="auto"/>
          <w:sz w:val="30"/>
          <w:szCs w:val="30"/>
          <w:lang w:eastAsia="zh-CN"/>
        </w:rPr>
        <w:t>调查问卷共</w:t>
      </w:r>
      <w:r>
        <w:rPr>
          <w:rFonts w:hint="eastAsia" w:ascii="宋体" w:hAnsi="宋体" w:eastAsia="宋体" w:cs="宋体"/>
          <w:color w:val="auto"/>
          <w:sz w:val="30"/>
          <w:szCs w:val="30"/>
          <w:lang w:val="en-US" w:eastAsia="zh-CN"/>
        </w:rPr>
        <w:t>10题，内容主要涉及到对</w:t>
      </w:r>
      <w:r>
        <w:rPr>
          <w:rFonts w:hint="eastAsia" w:ascii="宋体" w:hAnsi="宋体" w:cs="宋体"/>
          <w:sz w:val="30"/>
          <w:szCs w:val="30"/>
          <w:lang w:val="en-US" w:eastAsia="zh-CN"/>
        </w:rPr>
        <w:t>教体局</w:t>
      </w:r>
      <w:r>
        <w:rPr>
          <w:rFonts w:hint="eastAsia" w:ascii="宋体" w:hAnsi="宋体" w:eastAsia="宋体" w:cs="宋体"/>
          <w:sz w:val="30"/>
          <w:szCs w:val="30"/>
          <w:lang w:val="en-US" w:eastAsia="zh-CN"/>
        </w:rPr>
        <w:t>满意度回访</w:t>
      </w:r>
      <w:r>
        <w:rPr>
          <w:rFonts w:hint="eastAsia" w:ascii="宋体" w:hAnsi="宋体" w:eastAsia="宋体" w:cs="宋体"/>
          <w:color w:val="auto"/>
          <w:sz w:val="30"/>
          <w:szCs w:val="30"/>
          <w:lang w:eastAsia="zh-CN"/>
        </w:rPr>
        <w:t>等方面内容。</w:t>
      </w:r>
      <w:r>
        <w:rPr>
          <w:rFonts w:hint="eastAsia" w:ascii="宋体" w:hAnsi="宋体" w:eastAsia="宋体" w:cs="宋体"/>
          <w:color w:val="auto"/>
          <w:sz w:val="30"/>
          <w:szCs w:val="30"/>
          <w:lang w:val="en-US" w:eastAsia="zh-CN"/>
        </w:rPr>
        <w:t>发放调查问卷共20份，</w:t>
      </w:r>
      <w:r>
        <w:rPr>
          <w:rFonts w:hint="eastAsia" w:ascii="宋体" w:hAnsi="宋体" w:eastAsia="宋体" w:cs="宋体"/>
          <w:color w:val="auto"/>
          <w:sz w:val="30"/>
          <w:szCs w:val="30"/>
        </w:rPr>
        <w:t>回收有效问卷</w:t>
      </w:r>
      <w:r>
        <w:rPr>
          <w:rFonts w:hint="eastAsia" w:ascii="宋体" w:hAnsi="宋体" w:eastAsia="宋体" w:cs="宋体"/>
          <w:color w:val="auto"/>
          <w:sz w:val="30"/>
          <w:szCs w:val="30"/>
          <w:lang w:val="en-US" w:eastAsia="zh-CN"/>
        </w:rPr>
        <w:t>20人</w:t>
      </w:r>
      <w:r>
        <w:rPr>
          <w:rFonts w:hint="eastAsia" w:ascii="宋体" w:hAnsi="宋体" w:eastAsia="宋体" w:cs="宋体"/>
          <w:color w:val="auto"/>
          <w:sz w:val="30"/>
          <w:szCs w:val="30"/>
        </w:rPr>
        <w:t>/次，回收率100%。</w:t>
      </w:r>
    </w:p>
    <w:p>
      <w:pPr>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3</w:t>
      </w:r>
      <w:r>
        <w:rPr>
          <w:rFonts w:hint="eastAsia" w:ascii="宋体" w:hAnsi="宋体" w:eastAsia="宋体" w:cs="宋体"/>
          <w:bCs/>
          <w:sz w:val="30"/>
          <w:szCs w:val="30"/>
        </w:rPr>
        <w:t>、分析评价</w:t>
      </w:r>
    </w:p>
    <w:p>
      <w:pPr>
        <w:ind w:firstLine="600" w:firstLineChars="200"/>
        <w:rPr>
          <w:rFonts w:hint="eastAsia" w:ascii="宋体" w:hAnsi="宋体" w:eastAsia="宋体" w:cs="宋体"/>
          <w:b/>
          <w:bCs/>
          <w:sz w:val="30"/>
          <w:szCs w:val="30"/>
          <w:highlight w:val="none"/>
        </w:rPr>
      </w:pPr>
      <w:r>
        <w:rPr>
          <w:rFonts w:hint="eastAsia" w:ascii="宋体" w:hAnsi="宋体" w:eastAsia="宋体" w:cs="宋体"/>
          <w:sz w:val="30"/>
          <w:szCs w:val="30"/>
        </w:rPr>
        <w:t>对评价过程中收集的预算申请报告、财政预算批复、消防财务管理制度及办法等文件、内部制度、财务资料、财务数据、项目目标及完成情况等资料进行了归纳和汇总分析。依据设定的部门整体支出绩效评价指标体系，对资金投入中的预算配置，对预算执行、预算管理、资产管理过程，对职责履行、履职效益等绩效情况进行了评分，制订了绩效评价评分汇总表。根据设定的绩效评价指标体系制订了评价指标底稿，每个底</w:t>
      </w:r>
      <w:r>
        <w:rPr>
          <w:rFonts w:hint="eastAsia" w:ascii="宋体" w:hAnsi="宋体" w:eastAsia="宋体" w:cs="宋体"/>
          <w:sz w:val="30"/>
          <w:szCs w:val="30"/>
          <w:highlight w:val="none"/>
        </w:rPr>
        <w:t>稿均有扣分、得分依据、附件内容、评价人员意见</w:t>
      </w:r>
      <w:r>
        <w:rPr>
          <w:rFonts w:hint="eastAsia" w:ascii="宋体" w:hAnsi="宋体" w:eastAsia="宋体" w:cs="宋体"/>
          <w:sz w:val="30"/>
          <w:szCs w:val="30"/>
          <w:highlight w:val="none"/>
          <w:lang w:val="en-US" w:eastAsia="zh-CN"/>
        </w:rPr>
        <w:t>等</w:t>
      </w:r>
      <w:r>
        <w:rPr>
          <w:rFonts w:hint="eastAsia" w:ascii="宋体" w:hAnsi="宋体" w:eastAsia="宋体" w:cs="宋体"/>
          <w:sz w:val="30"/>
          <w:szCs w:val="30"/>
          <w:highlight w:val="none"/>
        </w:rPr>
        <w:t>。根据底稿汇总，形成了2020年云溪区</w:t>
      </w:r>
      <w:r>
        <w:rPr>
          <w:rFonts w:hint="eastAsia" w:ascii="宋体" w:hAnsi="宋体" w:eastAsia="宋体" w:cs="宋体"/>
          <w:sz w:val="30"/>
          <w:szCs w:val="30"/>
          <w:highlight w:val="none"/>
          <w:lang w:val="en-US" w:eastAsia="zh-CN"/>
        </w:rPr>
        <w:t>教育体育</w:t>
      </w:r>
      <w:r>
        <w:rPr>
          <w:rFonts w:hint="eastAsia" w:ascii="宋体" w:hAnsi="宋体" w:eastAsia="宋体" w:cs="宋体"/>
          <w:sz w:val="30"/>
          <w:szCs w:val="30"/>
          <w:highlight w:val="none"/>
        </w:rPr>
        <w:t>局部门整体支出绩效评价报告。</w:t>
      </w:r>
    </w:p>
    <w:p>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三、部门整体支出和管理情况分析</w:t>
      </w:r>
    </w:p>
    <w:p>
      <w:pPr>
        <w:ind w:firstLine="56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（一）部门整体支出结构分析</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highlight w:val="none"/>
        </w:rPr>
        <w:t>区</w:t>
      </w:r>
      <w:r>
        <w:rPr>
          <w:rFonts w:hint="eastAsia" w:ascii="宋体" w:hAnsi="宋体" w:cs="宋体"/>
          <w:sz w:val="30"/>
          <w:szCs w:val="30"/>
          <w:highlight w:val="none"/>
          <w:lang w:val="en-US" w:eastAsia="zh-CN"/>
        </w:rPr>
        <w:t>教体局</w:t>
      </w:r>
      <w:r>
        <w:rPr>
          <w:rFonts w:hint="eastAsia" w:ascii="宋体" w:hAnsi="宋体" w:eastAsia="宋体" w:cs="宋体"/>
          <w:sz w:val="30"/>
          <w:szCs w:val="30"/>
          <w:highlight w:val="none"/>
        </w:rPr>
        <w:t>2020年支出共计</w:t>
      </w:r>
      <w:r>
        <w:rPr>
          <w:rFonts w:hint="eastAsia" w:ascii="宋体" w:hAnsi="宋体" w:eastAsia="宋体" w:cs="宋体"/>
          <w:sz w:val="30"/>
          <w:szCs w:val="30"/>
          <w:lang w:val="en-US" w:eastAsia="zh-CN"/>
        </w:rPr>
        <w:t>21887.92万元</w:t>
      </w:r>
      <w:r>
        <w:rPr>
          <w:rFonts w:hint="eastAsia" w:ascii="宋体" w:hAnsi="宋体" w:eastAsia="宋体" w:cs="宋体"/>
          <w:sz w:val="30"/>
          <w:szCs w:val="30"/>
          <w:highlight w:val="none"/>
        </w:rPr>
        <w:t>，</w:t>
      </w:r>
      <w:r>
        <w:rPr>
          <w:rFonts w:hint="eastAsia" w:ascii="宋体" w:hAnsi="宋体" w:eastAsia="宋体" w:cs="宋体"/>
          <w:sz w:val="30"/>
          <w:szCs w:val="30"/>
          <w:highlight w:val="none"/>
          <w:lang w:val="en-US" w:eastAsia="zh-CN"/>
        </w:rPr>
        <w:t>基</w:t>
      </w:r>
      <w:r>
        <w:rPr>
          <w:rFonts w:hint="eastAsia" w:ascii="宋体" w:hAnsi="宋体" w:eastAsia="宋体" w:cs="宋体"/>
          <w:sz w:val="30"/>
          <w:szCs w:val="30"/>
          <w:lang w:val="en-US" w:eastAsia="zh-CN"/>
        </w:rPr>
        <w:t>本支出</w:t>
      </w:r>
      <w:r>
        <w:rPr>
          <w:rFonts w:hint="eastAsia" w:ascii="宋体" w:hAnsi="宋体" w:eastAsia="宋体" w:cs="宋体"/>
          <w:b w:val="0"/>
          <w:bCs w:val="0"/>
          <w:color w:val="000000"/>
          <w:sz w:val="30"/>
          <w:szCs w:val="30"/>
          <w:highlight w:val="none"/>
          <w:lang w:val="en-US" w:eastAsia="zh-CN"/>
        </w:rPr>
        <w:t>19580.29</w:t>
      </w:r>
      <w:r>
        <w:rPr>
          <w:rFonts w:hint="eastAsia" w:ascii="宋体" w:hAnsi="宋体" w:eastAsia="宋体" w:cs="宋体"/>
          <w:sz w:val="30"/>
          <w:szCs w:val="30"/>
          <w:lang w:val="en-US" w:eastAsia="zh-CN"/>
        </w:rPr>
        <w:t>万元，</w:t>
      </w:r>
      <w:r>
        <w:rPr>
          <w:rFonts w:hint="eastAsia" w:ascii="宋体" w:hAnsi="宋体" w:eastAsia="宋体" w:cs="宋体"/>
          <w:sz w:val="30"/>
          <w:szCs w:val="30"/>
        </w:rPr>
        <w:t>占支出</w:t>
      </w:r>
      <w:r>
        <w:rPr>
          <w:rFonts w:hint="eastAsia" w:ascii="宋体" w:hAnsi="宋体" w:eastAsia="宋体" w:cs="宋体"/>
          <w:sz w:val="30"/>
          <w:szCs w:val="30"/>
          <w:lang w:val="en-US" w:eastAsia="zh-CN"/>
        </w:rPr>
        <w:t>89.46</w:t>
      </w:r>
      <w:r>
        <w:rPr>
          <w:rFonts w:hint="eastAsia" w:ascii="宋体" w:hAnsi="宋体" w:eastAsia="宋体" w:cs="宋体"/>
          <w:sz w:val="30"/>
          <w:szCs w:val="30"/>
        </w:rPr>
        <w:t>%，</w:t>
      </w:r>
      <w:r>
        <w:rPr>
          <w:rFonts w:hint="eastAsia" w:ascii="宋体" w:hAnsi="宋体" w:eastAsia="宋体" w:cs="宋体"/>
          <w:sz w:val="30"/>
          <w:szCs w:val="30"/>
          <w:lang w:eastAsia="zh-CN"/>
        </w:rPr>
        <w:t>项目</w:t>
      </w:r>
      <w:r>
        <w:rPr>
          <w:rFonts w:hint="eastAsia" w:ascii="宋体" w:hAnsi="宋体" w:eastAsia="宋体" w:cs="宋体"/>
          <w:sz w:val="30"/>
          <w:szCs w:val="30"/>
        </w:rPr>
        <w:t>支出</w:t>
      </w:r>
      <w:r>
        <w:rPr>
          <w:rFonts w:hint="eastAsia" w:ascii="宋体" w:hAnsi="宋体" w:eastAsia="宋体" w:cs="宋体"/>
          <w:b w:val="0"/>
          <w:bCs w:val="0"/>
          <w:color w:val="000000"/>
          <w:sz w:val="30"/>
          <w:szCs w:val="30"/>
          <w:highlight w:val="none"/>
          <w:lang w:val="en-US" w:eastAsia="zh-CN"/>
        </w:rPr>
        <w:t>2307.63</w:t>
      </w:r>
      <w:r>
        <w:rPr>
          <w:rFonts w:hint="eastAsia" w:ascii="宋体" w:hAnsi="宋体" w:eastAsia="宋体" w:cs="宋体"/>
          <w:sz w:val="30"/>
          <w:szCs w:val="30"/>
          <w:lang w:val="en-US" w:eastAsia="zh-CN"/>
        </w:rPr>
        <w:t>万</w:t>
      </w:r>
      <w:r>
        <w:rPr>
          <w:rFonts w:hint="eastAsia" w:ascii="宋体" w:hAnsi="宋体" w:eastAsia="宋体" w:cs="宋体"/>
          <w:sz w:val="30"/>
          <w:szCs w:val="30"/>
        </w:rPr>
        <w:t>元</w:t>
      </w:r>
      <w:r>
        <w:rPr>
          <w:rFonts w:hint="eastAsia" w:ascii="宋体" w:hAnsi="宋体" w:eastAsia="宋体" w:cs="宋体"/>
          <w:sz w:val="30"/>
          <w:szCs w:val="30"/>
          <w:lang w:eastAsia="zh-CN"/>
        </w:rPr>
        <w:t>，</w:t>
      </w:r>
      <w:r>
        <w:rPr>
          <w:rFonts w:hint="eastAsia" w:ascii="宋体" w:hAnsi="宋体" w:eastAsia="宋体" w:cs="宋体"/>
          <w:sz w:val="30"/>
          <w:szCs w:val="30"/>
        </w:rPr>
        <w:t>占支出</w:t>
      </w:r>
      <w:r>
        <w:rPr>
          <w:rFonts w:hint="eastAsia" w:ascii="宋体" w:hAnsi="宋体" w:eastAsia="宋体" w:cs="宋体"/>
          <w:sz w:val="30"/>
          <w:szCs w:val="30"/>
          <w:lang w:val="en-US" w:eastAsia="zh-CN"/>
        </w:rPr>
        <w:t>10.54</w:t>
      </w:r>
      <w:r>
        <w:rPr>
          <w:rFonts w:hint="eastAsia" w:ascii="宋体" w:hAnsi="宋体" w:eastAsia="宋体" w:cs="宋体"/>
          <w:sz w:val="30"/>
          <w:szCs w:val="30"/>
        </w:rPr>
        <w:t>%</w:t>
      </w:r>
      <w:r>
        <w:rPr>
          <w:rFonts w:hint="eastAsia" w:ascii="宋体" w:hAnsi="宋体" w:eastAsia="宋体" w:cs="宋体"/>
          <w:sz w:val="30"/>
          <w:szCs w:val="30"/>
          <w:lang w:eastAsia="zh-CN"/>
        </w:rPr>
        <w:t>，其中人员支出</w:t>
      </w:r>
      <w:r>
        <w:rPr>
          <w:rFonts w:hint="eastAsia" w:ascii="宋体" w:hAnsi="宋体" w:eastAsia="宋体" w:cs="宋体"/>
          <w:b w:val="0"/>
          <w:bCs w:val="0"/>
          <w:color w:val="000000"/>
          <w:sz w:val="30"/>
          <w:szCs w:val="30"/>
          <w:highlight w:val="none"/>
          <w:lang w:val="en-US" w:eastAsia="zh-CN"/>
        </w:rPr>
        <w:t>14475.61</w:t>
      </w:r>
      <w:r>
        <w:rPr>
          <w:rFonts w:hint="eastAsia" w:ascii="宋体" w:hAnsi="宋体" w:eastAsia="宋体" w:cs="宋体"/>
          <w:sz w:val="30"/>
          <w:szCs w:val="30"/>
          <w:lang w:val="en-US" w:eastAsia="zh-CN"/>
        </w:rPr>
        <w:t>万元，占基本支出的73.93%，近八成的财政支出被用于</w:t>
      </w:r>
      <w:r>
        <w:rPr>
          <w:rFonts w:hint="eastAsia" w:ascii="宋体" w:hAnsi="宋体" w:cs="宋体"/>
          <w:sz w:val="30"/>
          <w:szCs w:val="30"/>
          <w:lang w:val="en-US" w:eastAsia="zh-CN"/>
        </w:rPr>
        <w:t>人员支出</w:t>
      </w:r>
      <w:r>
        <w:rPr>
          <w:rFonts w:hint="eastAsia" w:ascii="宋体" w:hAnsi="宋体" w:eastAsia="宋体" w:cs="宋体"/>
          <w:sz w:val="30"/>
          <w:szCs w:val="30"/>
          <w:lang w:val="en-US" w:eastAsia="zh-CN"/>
        </w:rPr>
        <w:t>，公用支出的比重过小</w:t>
      </w:r>
      <w:r>
        <w:rPr>
          <w:rFonts w:hint="eastAsia" w:ascii="宋体" w:hAnsi="宋体" w:cs="宋体"/>
          <w:sz w:val="30"/>
          <w:szCs w:val="30"/>
          <w:lang w:val="en-US" w:eastAsia="zh-CN"/>
        </w:rPr>
        <w:t>。</w:t>
      </w:r>
    </w:p>
    <w:p>
      <w:pPr>
        <w:numPr>
          <w:ilvl w:val="0"/>
          <w:numId w:val="6"/>
        </w:numPr>
        <w:ind w:left="-140" w:leftChars="0" w:firstLine="560" w:firstLineChars="0"/>
        <w:rPr>
          <w:rFonts w:hint="eastAsia" w:ascii="宋体" w:hAnsi="宋体" w:eastAsia="宋体" w:cs="宋体"/>
          <w:kern w:val="2"/>
          <w:sz w:val="30"/>
          <w:szCs w:val="30"/>
          <w:lang w:val="en-US" w:eastAsia="zh-CN" w:bidi="ar-SA"/>
        </w:rPr>
      </w:pPr>
      <w:r>
        <w:rPr>
          <w:rFonts w:hint="eastAsia" w:ascii="宋体" w:hAnsi="宋体" w:eastAsia="宋体" w:cs="宋体"/>
          <w:b/>
          <w:bCs/>
          <w:kern w:val="2"/>
          <w:sz w:val="30"/>
          <w:szCs w:val="30"/>
          <w:lang w:val="en-US" w:eastAsia="zh-CN" w:bidi="ar-SA"/>
        </w:rPr>
        <w:t>基本支出标准及测算分析</w:t>
      </w:r>
    </w:p>
    <w:p>
      <w:pPr>
        <w:spacing w:line="360" w:lineRule="auto"/>
        <w:ind w:firstLine="602" w:firstLineChars="200"/>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lang w:val="en-US" w:eastAsia="zh-CN"/>
        </w:rPr>
        <w:t>1、人员经费预算情况</w:t>
      </w:r>
    </w:p>
    <w:p>
      <w:pPr>
        <w:pStyle w:val="58"/>
        <w:rPr>
          <w:rFonts w:hint="eastAsia" w:ascii="宋体" w:hAnsi="宋体" w:eastAsia="宋体" w:cs="宋体"/>
          <w:color w:val="000000"/>
          <w:sz w:val="30"/>
          <w:szCs w:val="30"/>
          <w:highlight w:val="none"/>
        </w:rPr>
      </w:pPr>
      <w:r>
        <w:rPr>
          <w:rFonts w:hint="eastAsia" w:ascii="宋体" w:hAnsi="宋体" w:eastAsia="宋体" w:cs="宋体"/>
          <w:kern w:val="2"/>
          <w:sz w:val="30"/>
          <w:szCs w:val="30"/>
          <w:lang w:val="en-US" w:eastAsia="zh-CN" w:bidi="ar-SA"/>
        </w:rPr>
        <w:t xml:space="preserve">    按照云</w:t>
      </w:r>
      <w:r>
        <w:rPr>
          <w:rFonts w:hint="eastAsia" w:ascii="宋体" w:hAnsi="宋体" w:eastAsia="宋体" w:cs="宋体"/>
          <w:kern w:val="2"/>
          <w:sz w:val="30"/>
          <w:szCs w:val="30"/>
          <w:highlight w:val="none"/>
          <w:lang w:val="en-US" w:eastAsia="zh-CN" w:bidi="ar-SA"/>
        </w:rPr>
        <w:t>溪区2020年财政局年初批复的预算，云溪</w:t>
      </w:r>
      <w:r>
        <w:rPr>
          <w:rFonts w:hint="eastAsia" w:ascii="宋体" w:hAnsi="宋体" w:cs="宋体"/>
          <w:kern w:val="2"/>
          <w:sz w:val="30"/>
          <w:szCs w:val="30"/>
          <w:highlight w:val="none"/>
          <w:lang w:val="en-US" w:eastAsia="zh-CN" w:bidi="ar-SA"/>
        </w:rPr>
        <w:t>教体局</w:t>
      </w:r>
      <w:r>
        <w:rPr>
          <w:rFonts w:hint="eastAsia" w:ascii="宋体" w:hAnsi="宋体" w:eastAsia="宋体" w:cs="宋体"/>
          <w:kern w:val="2"/>
          <w:sz w:val="30"/>
          <w:szCs w:val="30"/>
          <w:highlight w:val="none"/>
          <w:lang w:val="en-US" w:eastAsia="zh-CN" w:bidi="ar-SA"/>
        </w:rPr>
        <w:t>全额编制1093人，2020年财政预算工资福利支出为10975.25万元，每人每年10.04万元。</w:t>
      </w:r>
    </w:p>
    <w:p>
      <w:pPr>
        <w:spacing w:line="360" w:lineRule="auto"/>
        <w:ind w:firstLine="602" w:firstLineChars="200"/>
        <w:rPr>
          <w:rFonts w:hint="eastAsia" w:ascii="宋体" w:hAnsi="宋体" w:eastAsia="宋体" w:cs="宋体"/>
          <w:color w:val="000000"/>
          <w:sz w:val="30"/>
          <w:szCs w:val="30"/>
          <w:highlight w:val="none"/>
        </w:rPr>
      </w:pPr>
      <w:r>
        <w:rPr>
          <w:rFonts w:hint="eastAsia" w:ascii="宋体" w:hAnsi="宋体" w:eastAsia="宋体" w:cs="宋体"/>
          <w:b/>
          <w:bCs/>
          <w:color w:val="000000"/>
          <w:sz w:val="30"/>
          <w:szCs w:val="30"/>
          <w:highlight w:val="none"/>
        </w:rPr>
        <w:t>2、人员经费支出测算分析</w:t>
      </w:r>
    </w:p>
    <w:p>
      <w:pPr>
        <w:pStyle w:val="58"/>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rPr>
        <w:t>20</w:t>
      </w:r>
      <w:r>
        <w:rPr>
          <w:rFonts w:hint="eastAsia" w:ascii="宋体" w:hAnsi="宋体" w:eastAsia="宋体" w:cs="宋体"/>
          <w:b w:val="0"/>
          <w:bCs w:val="0"/>
          <w:color w:val="000000"/>
          <w:sz w:val="30"/>
          <w:szCs w:val="30"/>
          <w:highlight w:val="none"/>
          <w:lang w:val="en-US" w:eastAsia="zh-CN"/>
        </w:rPr>
        <w:t>20</w:t>
      </w:r>
      <w:r>
        <w:rPr>
          <w:rFonts w:hint="eastAsia" w:ascii="宋体" w:hAnsi="宋体" w:eastAsia="宋体" w:cs="宋体"/>
          <w:b w:val="0"/>
          <w:bCs w:val="0"/>
          <w:color w:val="000000"/>
          <w:sz w:val="30"/>
          <w:szCs w:val="30"/>
          <w:highlight w:val="none"/>
        </w:rPr>
        <w:t>年</w:t>
      </w:r>
      <w:r>
        <w:rPr>
          <w:rFonts w:hint="eastAsia" w:ascii="宋体" w:hAnsi="宋体" w:cs="宋体"/>
          <w:b w:val="0"/>
          <w:bCs w:val="0"/>
          <w:color w:val="000000"/>
          <w:sz w:val="30"/>
          <w:szCs w:val="30"/>
          <w:highlight w:val="none"/>
          <w:lang w:eastAsia="zh-CN"/>
        </w:rPr>
        <w:t>教体局</w:t>
      </w:r>
      <w:r>
        <w:rPr>
          <w:rFonts w:hint="eastAsia" w:ascii="宋体" w:hAnsi="宋体" w:eastAsia="宋体" w:cs="宋体"/>
          <w:b w:val="0"/>
          <w:bCs w:val="0"/>
          <w:color w:val="000000"/>
          <w:sz w:val="30"/>
          <w:szCs w:val="30"/>
          <w:highlight w:val="none"/>
        </w:rPr>
        <w:t>人员经费</w:t>
      </w:r>
      <w:r>
        <w:rPr>
          <w:rFonts w:hint="eastAsia" w:ascii="宋体" w:hAnsi="宋体" w:eastAsia="宋体" w:cs="宋体"/>
          <w:sz w:val="30"/>
          <w:szCs w:val="30"/>
          <w:highlight w:val="none"/>
          <w:lang w:val="en-US" w:eastAsia="zh-CN"/>
        </w:rPr>
        <w:t>16728.62万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eastAsia="zh-CN"/>
        </w:rPr>
        <w:t>剔除离退休费用等对个人及家庭的补助支出</w:t>
      </w:r>
      <w:r>
        <w:rPr>
          <w:rFonts w:hint="eastAsia" w:ascii="宋体" w:hAnsi="宋体" w:eastAsia="宋体" w:cs="宋体"/>
          <w:b w:val="0"/>
          <w:bCs w:val="0"/>
          <w:color w:val="000000"/>
          <w:sz w:val="30"/>
          <w:szCs w:val="30"/>
          <w:highlight w:val="none"/>
          <w:lang w:val="en-US" w:eastAsia="zh-CN"/>
        </w:rPr>
        <w:t>2253.01万元，</w:t>
      </w:r>
      <w:r>
        <w:rPr>
          <w:rFonts w:hint="eastAsia" w:ascii="宋体" w:hAnsi="宋体" w:eastAsia="宋体" w:cs="宋体"/>
          <w:kern w:val="0"/>
          <w:sz w:val="30"/>
          <w:szCs w:val="30"/>
          <w:highlight w:val="none"/>
          <w:lang w:val="en-US" w:eastAsia="zh-CN"/>
        </w:rPr>
        <w:t>区</w:t>
      </w:r>
      <w:r>
        <w:rPr>
          <w:rFonts w:hint="eastAsia" w:ascii="宋体" w:hAnsi="宋体" w:cs="宋体"/>
          <w:kern w:val="0"/>
          <w:sz w:val="30"/>
          <w:szCs w:val="30"/>
          <w:highlight w:val="none"/>
          <w:lang w:val="en-US" w:eastAsia="zh-CN"/>
        </w:rPr>
        <w:t>教体局工资福利支出</w:t>
      </w:r>
      <w:r>
        <w:rPr>
          <w:rFonts w:hint="eastAsia" w:ascii="宋体" w:hAnsi="宋体" w:eastAsia="宋体" w:cs="宋体"/>
          <w:kern w:val="0"/>
          <w:sz w:val="30"/>
          <w:szCs w:val="30"/>
          <w:highlight w:val="none"/>
          <w:lang w:val="en-US" w:eastAsia="zh-CN"/>
        </w:rPr>
        <w:t>合计14475.61万元，</w:t>
      </w:r>
      <w:r>
        <w:rPr>
          <w:rFonts w:hint="eastAsia" w:ascii="宋体" w:hAnsi="宋体" w:eastAsia="宋体" w:cs="宋体"/>
          <w:b w:val="0"/>
          <w:bCs w:val="0"/>
          <w:color w:val="000000"/>
          <w:sz w:val="30"/>
          <w:szCs w:val="30"/>
          <w:highlight w:val="none"/>
          <w:lang w:eastAsia="zh-CN"/>
        </w:rPr>
        <w:t>按照在职职工</w:t>
      </w:r>
      <w:r>
        <w:rPr>
          <w:rFonts w:hint="eastAsia" w:ascii="宋体" w:hAnsi="宋体" w:eastAsia="宋体" w:cs="宋体"/>
          <w:b w:val="0"/>
          <w:bCs w:val="0"/>
          <w:color w:val="000000"/>
          <w:sz w:val="30"/>
          <w:szCs w:val="30"/>
          <w:highlight w:val="none"/>
          <w:lang w:val="en-US" w:eastAsia="zh-CN"/>
        </w:rPr>
        <w:t>1052个人计算，人均人员经费13.76万元</w:t>
      </w:r>
      <w:r>
        <w:rPr>
          <w:rFonts w:hint="eastAsia" w:ascii="宋体" w:hAnsi="宋体" w:cs="宋体"/>
          <w:b w:val="0"/>
          <w:bCs w:val="0"/>
          <w:color w:val="000000"/>
          <w:sz w:val="30"/>
          <w:szCs w:val="30"/>
          <w:highlight w:val="none"/>
          <w:lang w:val="en-US" w:eastAsia="zh-CN"/>
        </w:rPr>
        <w:t>（含社保）</w:t>
      </w:r>
      <w:r>
        <w:rPr>
          <w:rFonts w:hint="eastAsia" w:ascii="宋体" w:hAnsi="宋体" w:eastAsia="宋体" w:cs="宋体"/>
          <w:b w:val="0"/>
          <w:bCs w:val="0"/>
          <w:color w:val="000000"/>
          <w:sz w:val="30"/>
          <w:szCs w:val="30"/>
          <w:highlight w:val="none"/>
          <w:lang w:val="en-US" w:eastAsia="zh-CN"/>
        </w:rPr>
        <w:t>。</w:t>
      </w:r>
    </w:p>
    <w:p>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w:t>
      </w:r>
      <w:r>
        <w:rPr>
          <w:rFonts w:hint="eastAsia" w:ascii="宋体" w:hAnsi="宋体" w:eastAsia="宋体" w:cs="宋体"/>
          <w:b/>
          <w:bCs/>
          <w:sz w:val="30"/>
          <w:szCs w:val="30"/>
          <w:highlight w:val="none"/>
          <w:lang w:val="en-US" w:eastAsia="zh-CN"/>
        </w:rPr>
        <w:t>三</w:t>
      </w:r>
      <w:r>
        <w:rPr>
          <w:rFonts w:hint="eastAsia" w:ascii="宋体" w:hAnsi="宋体" w:eastAsia="宋体" w:cs="宋体"/>
          <w:b/>
          <w:bCs/>
          <w:sz w:val="30"/>
          <w:szCs w:val="30"/>
          <w:highlight w:val="none"/>
        </w:rPr>
        <w:t>）部门整体支出情况</w:t>
      </w:r>
    </w:p>
    <w:p>
      <w:pPr>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rPr>
        <w:t>20</w:t>
      </w:r>
      <w:r>
        <w:rPr>
          <w:rFonts w:hint="eastAsia" w:ascii="宋体" w:hAnsi="宋体" w:eastAsia="宋体" w:cs="宋体"/>
          <w:b w:val="0"/>
          <w:bCs w:val="0"/>
          <w:color w:val="000000"/>
          <w:sz w:val="30"/>
          <w:szCs w:val="30"/>
          <w:highlight w:val="none"/>
          <w:lang w:val="en-US" w:eastAsia="zh-CN"/>
        </w:rPr>
        <w:t>20</w:t>
      </w:r>
      <w:r>
        <w:rPr>
          <w:rFonts w:hint="eastAsia" w:ascii="宋体" w:hAnsi="宋体" w:eastAsia="宋体" w:cs="宋体"/>
          <w:b w:val="0"/>
          <w:bCs w:val="0"/>
          <w:color w:val="000000"/>
          <w:sz w:val="30"/>
          <w:szCs w:val="30"/>
          <w:highlight w:val="none"/>
        </w:rPr>
        <w:t>年总支出为</w:t>
      </w:r>
      <w:r>
        <w:rPr>
          <w:rFonts w:hint="eastAsia" w:ascii="宋体" w:hAnsi="宋体" w:eastAsia="宋体" w:cs="宋体"/>
          <w:b w:val="0"/>
          <w:bCs w:val="0"/>
          <w:sz w:val="30"/>
          <w:szCs w:val="30"/>
          <w:highlight w:val="none"/>
        </w:rPr>
        <w:t>21887.9</w:t>
      </w:r>
      <w:r>
        <w:rPr>
          <w:rFonts w:hint="eastAsia" w:ascii="宋体" w:hAnsi="宋体" w:eastAsia="宋体" w:cs="宋体"/>
          <w:b w:val="0"/>
          <w:bCs w:val="0"/>
          <w:sz w:val="30"/>
          <w:szCs w:val="30"/>
          <w:highlight w:val="none"/>
          <w:lang w:val="en-US" w:eastAsia="zh-CN"/>
        </w:rPr>
        <w:t>2万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val="en-US" w:eastAsia="zh-CN"/>
        </w:rPr>
        <w:t>基本支出19580.29元，项目支出2307.63万元；具体情况如下：</w:t>
      </w:r>
    </w:p>
    <w:p>
      <w:pPr>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lang w:val="en-US" w:eastAsia="zh-CN"/>
        </w:rPr>
        <w:t>1.工资津补贴支出11052.04万元，其中基本工资5321.26万元，奖金2898.88元，绩效工资2831.90元，应发干部职工工资津补贴合计11052.04万元，按照2020年在职干部职工1052人计算，人均薪资10.51万元。</w:t>
      </w:r>
    </w:p>
    <w:p>
      <w:pPr>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lang w:val="en-US" w:eastAsia="zh-CN"/>
        </w:rPr>
        <w:t>2.社会保障支出3423.57万元，其中机关事业单位基本养老保险缴费1209.30万元，职业年金缴费272.13万元，职工基本医疗保险缴费349.18万元，其他社会保障缴费196.49万元，住房公积金907.07万元，医疗费89.81万元，其他工资福利支出399.59万元，按照2020年在职干部职工1052人计算，人均社保支出3.26万元。</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b w:val="0"/>
          <w:bCs w:val="0"/>
          <w:color w:val="000000"/>
          <w:sz w:val="30"/>
          <w:szCs w:val="30"/>
          <w:highlight w:val="none"/>
          <w:lang w:val="en-US" w:eastAsia="zh-CN"/>
        </w:rPr>
        <w:t>3.对个人及家庭的补助支出2253.0</w:t>
      </w:r>
      <w:r>
        <w:rPr>
          <w:rFonts w:hint="eastAsia" w:ascii="宋体" w:hAnsi="宋体" w:cs="宋体"/>
          <w:b w:val="0"/>
          <w:bCs w:val="0"/>
          <w:color w:val="000000"/>
          <w:sz w:val="30"/>
          <w:szCs w:val="30"/>
          <w:highlight w:val="none"/>
          <w:lang w:val="en-US" w:eastAsia="zh-CN"/>
        </w:rPr>
        <w:t>1</w:t>
      </w:r>
      <w:r>
        <w:rPr>
          <w:rFonts w:hint="eastAsia" w:ascii="宋体" w:hAnsi="宋体" w:eastAsia="宋体" w:cs="宋体"/>
          <w:b w:val="0"/>
          <w:bCs w:val="0"/>
          <w:color w:val="000000"/>
          <w:sz w:val="30"/>
          <w:szCs w:val="30"/>
          <w:highlight w:val="none"/>
          <w:lang w:val="en-US" w:eastAsia="zh-CN"/>
        </w:rPr>
        <w:t>万元，其中退休费923.61万元，抚恤金98.09万元，生活补助838.57万元，医疗费补助76.83万元，助学金240.90万元，奖励金7.42万元，代缴社会保险费6万元，其他对个人和家庭的补助支出61.60万元。</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b w:val="0"/>
          <w:bCs w:val="0"/>
          <w:color w:val="000000"/>
          <w:sz w:val="30"/>
          <w:szCs w:val="30"/>
          <w:highlight w:val="none"/>
          <w:lang w:val="en-US" w:eastAsia="zh-CN"/>
        </w:rPr>
        <w:t>4.公用经费支出1913.24万元，其中办公费83.13万元，印刷费32.66万元，手续费15.79万元，水费38.11万元，电费82万元，邮电费6.10万元，差旅费39.48万元，维修（护）费788.77万元，会议费23.55万元，培训费248.95万元，公务接待费8.88万元，专用材料费34万元，劳务费3.59万元，工会经费177.83万元，福利费40万元，其他商品和服务支出290.40万元。</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b w:val="0"/>
          <w:bCs w:val="0"/>
          <w:color w:val="000000"/>
          <w:sz w:val="30"/>
          <w:szCs w:val="30"/>
          <w:highlight w:val="none"/>
          <w:lang w:val="en-US" w:eastAsia="zh-CN"/>
        </w:rPr>
        <w:t>5.项目支出2307.63万元，</w:t>
      </w:r>
      <w:r>
        <w:rPr>
          <w:rFonts w:hint="eastAsia" w:ascii="宋体" w:hAnsi="宋体" w:cs="宋体"/>
          <w:b w:val="0"/>
          <w:bCs w:val="0"/>
          <w:color w:val="000000"/>
          <w:sz w:val="30"/>
          <w:szCs w:val="30"/>
          <w:highlight w:val="none"/>
          <w:lang w:val="en-US" w:eastAsia="zh-CN"/>
        </w:rPr>
        <w:t>主要是</w:t>
      </w:r>
      <w:r>
        <w:rPr>
          <w:rFonts w:hint="eastAsia" w:ascii="宋体" w:hAnsi="宋体" w:eastAsia="宋体" w:cs="宋体"/>
          <w:b w:val="0"/>
          <w:bCs w:val="0"/>
          <w:color w:val="000000"/>
          <w:sz w:val="30"/>
          <w:szCs w:val="30"/>
          <w:highlight w:val="none"/>
          <w:lang w:val="en-US" w:eastAsia="zh-CN"/>
        </w:rPr>
        <w:t>大型修缮</w:t>
      </w:r>
      <w:r>
        <w:rPr>
          <w:rFonts w:hint="eastAsia" w:ascii="宋体" w:hAnsi="宋体" w:cs="宋体"/>
          <w:b w:val="0"/>
          <w:bCs w:val="0"/>
          <w:color w:val="000000"/>
          <w:sz w:val="30"/>
          <w:szCs w:val="30"/>
          <w:highlight w:val="none"/>
          <w:lang w:val="en-US" w:eastAsia="zh-CN"/>
        </w:rPr>
        <w:t>费支出</w:t>
      </w:r>
      <w:r>
        <w:rPr>
          <w:rFonts w:hint="eastAsia" w:ascii="宋体" w:hAnsi="宋体" w:eastAsia="宋体" w:cs="宋体"/>
          <w:b w:val="0"/>
          <w:bCs w:val="0"/>
          <w:color w:val="000000"/>
          <w:sz w:val="30"/>
          <w:szCs w:val="30"/>
          <w:highlight w:val="none"/>
          <w:lang w:val="en-US" w:eastAsia="zh-CN"/>
        </w:rPr>
        <w:t>。</w:t>
      </w:r>
    </w:p>
    <w:p>
      <w:pPr>
        <w:ind w:firstLine="301" w:firstLineChars="100"/>
        <w:rPr>
          <w:rFonts w:hint="eastAsia" w:ascii="宋体" w:hAnsi="宋体" w:eastAsia="宋体" w:cs="宋体"/>
          <w:b/>
          <w:bCs/>
          <w:sz w:val="30"/>
          <w:szCs w:val="30"/>
        </w:rPr>
      </w:pPr>
      <w:r>
        <w:rPr>
          <w:rFonts w:hint="eastAsia" w:ascii="宋体" w:hAnsi="宋体" w:eastAsia="宋体" w:cs="宋体"/>
          <w:b/>
          <w:bCs/>
          <w:sz w:val="30"/>
          <w:szCs w:val="30"/>
        </w:rPr>
        <w:t>（</w:t>
      </w:r>
      <w:r>
        <w:rPr>
          <w:rFonts w:hint="eastAsia" w:ascii="宋体" w:hAnsi="宋体" w:eastAsia="宋体" w:cs="宋体"/>
          <w:b/>
          <w:bCs/>
          <w:sz w:val="30"/>
          <w:szCs w:val="30"/>
          <w:lang w:val="en-US" w:eastAsia="zh-CN"/>
        </w:rPr>
        <w:t>四</w:t>
      </w:r>
      <w:r>
        <w:rPr>
          <w:rFonts w:hint="eastAsia" w:ascii="宋体" w:hAnsi="宋体" w:eastAsia="宋体" w:cs="宋体"/>
          <w:b/>
          <w:bCs/>
          <w:sz w:val="30"/>
          <w:szCs w:val="30"/>
        </w:rPr>
        <w:t>）部门整体支出管理情况分析</w:t>
      </w:r>
    </w:p>
    <w:p>
      <w:pPr>
        <w:pStyle w:val="5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textAlignment w:val="auto"/>
        <w:rPr>
          <w:rFonts w:hint="eastAsia" w:ascii="宋体" w:hAnsi="宋体" w:eastAsia="宋体" w:cs="宋体"/>
          <w:b w:val="0"/>
          <w:bCs w:val="0"/>
          <w:color w:val="000000"/>
          <w:kern w:val="2"/>
          <w:sz w:val="30"/>
          <w:szCs w:val="30"/>
          <w:highlight w:val="none"/>
          <w:lang w:val="en-US" w:eastAsia="zh-CN" w:bidi="ar-SA"/>
        </w:rPr>
      </w:pPr>
      <w:r>
        <w:rPr>
          <w:rFonts w:hint="eastAsia" w:ascii="宋体" w:hAnsi="宋体" w:eastAsia="宋体" w:cs="宋体"/>
          <w:b w:val="0"/>
          <w:bCs w:val="0"/>
          <w:color w:val="000000"/>
          <w:kern w:val="2"/>
          <w:sz w:val="30"/>
          <w:szCs w:val="30"/>
          <w:highlight w:val="none"/>
          <w:lang w:val="en-US" w:eastAsia="zh-CN" w:bidi="ar-SA"/>
        </w:rPr>
        <w:t>1、财务管理：严格执行单位预算，坚持量入为出、保证重点、兼顾一般和厉行节约，制止奢侈浪费。严格遵守公务卡管理制度，积极推行公务卡支付方式。严格执行政府采购各项规定。严格执行《党政机关厉行节约反对浪费条例》。逐步实行费用开支年度公示。</w:t>
      </w:r>
    </w:p>
    <w:p>
      <w:pPr>
        <w:ind w:firstLine="600" w:firstLineChars="200"/>
        <w:rPr>
          <w:rFonts w:hint="eastAsia" w:ascii="宋体" w:hAnsi="宋体" w:eastAsia="宋体" w:cs="宋体"/>
          <w:b w:val="0"/>
          <w:bCs w:val="0"/>
          <w:color w:val="000000"/>
          <w:kern w:val="2"/>
          <w:sz w:val="30"/>
          <w:szCs w:val="30"/>
          <w:highlight w:val="none"/>
          <w:lang w:val="en-US" w:eastAsia="zh-CN" w:bidi="ar-SA"/>
        </w:rPr>
      </w:pPr>
      <w:r>
        <w:rPr>
          <w:rFonts w:hint="eastAsia" w:ascii="宋体" w:hAnsi="宋体" w:eastAsia="宋体" w:cs="宋体"/>
          <w:b w:val="0"/>
          <w:bCs w:val="0"/>
          <w:color w:val="000000"/>
          <w:kern w:val="2"/>
          <w:sz w:val="30"/>
          <w:szCs w:val="30"/>
          <w:highlight w:val="none"/>
          <w:lang w:val="en-US" w:eastAsia="zh-CN" w:bidi="ar-SA"/>
        </w:rPr>
        <w:t>2、公务消费基本实行刷卡消费，刷卡率约100%，达到了本年度公务卡刷卡率要求。</w:t>
      </w:r>
    </w:p>
    <w:p>
      <w:pPr>
        <w:snapToGrid w:val="0"/>
        <w:spacing w:line="620" w:lineRule="exact"/>
        <w:jc w:val="center"/>
        <w:rPr>
          <w:rFonts w:hint="eastAsia" w:ascii="宋体" w:hAnsi="宋体" w:eastAsia="宋体" w:cs="宋体"/>
          <w:bCs/>
          <w:sz w:val="30"/>
          <w:szCs w:val="30"/>
        </w:rPr>
      </w:pPr>
      <w:r>
        <w:rPr>
          <w:rFonts w:hint="eastAsia" w:ascii="宋体" w:hAnsi="宋体" w:eastAsia="宋体" w:cs="宋体"/>
          <w:b w:val="0"/>
          <w:bCs w:val="0"/>
          <w:color w:val="000000"/>
          <w:kern w:val="2"/>
          <w:sz w:val="30"/>
          <w:szCs w:val="30"/>
          <w:highlight w:val="none"/>
          <w:lang w:val="en-US" w:eastAsia="zh-CN" w:bidi="ar-SA"/>
        </w:rPr>
        <w:t xml:space="preserve">    3、整体绩效目标管理及绩效自评情况。根据云溪区</w:t>
      </w:r>
      <w:r>
        <w:rPr>
          <w:rFonts w:hint="eastAsia" w:ascii="宋体" w:hAnsi="宋体" w:cs="宋体"/>
          <w:b w:val="0"/>
          <w:bCs w:val="0"/>
          <w:color w:val="000000"/>
          <w:kern w:val="2"/>
          <w:sz w:val="30"/>
          <w:szCs w:val="30"/>
          <w:highlight w:val="none"/>
          <w:lang w:val="en-US" w:eastAsia="zh-CN" w:bidi="ar-SA"/>
        </w:rPr>
        <w:t>教体局</w:t>
      </w:r>
      <w:r>
        <w:rPr>
          <w:rFonts w:hint="eastAsia" w:ascii="宋体" w:hAnsi="宋体" w:eastAsia="宋体" w:cs="宋体"/>
          <w:b w:val="0"/>
          <w:bCs w:val="0"/>
          <w:color w:val="000000"/>
          <w:kern w:val="2"/>
          <w:sz w:val="30"/>
          <w:szCs w:val="30"/>
          <w:highlight w:val="none"/>
          <w:lang w:val="en-US" w:eastAsia="zh-CN" w:bidi="ar-SA"/>
        </w:rPr>
        <w:t>提供的</w:t>
      </w:r>
    </w:p>
    <w:p>
      <w:pPr>
        <w:spacing w:line="360" w:lineRule="auto"/>
        <w:rPr>
          <w:rFonts w:hint="eastAsia" w:ascii="宋体" w:hAnsi="宋体" w:eastAsia="宋体" w:cs="宋体"/>
          <w:b w:val="0"/>
          <w:bCs w:val="0"/>
          <w:color w:val="000000"/>
          <w:kern w:val="2"/>
          <w:sz w:val="30"/>
          <w:szCs w:val="30"/>
          <w:highlight w:val="none"/>
          <w:lang w:val="en-US" w:eastAsia="zh-CN" w:bidi="ar-SA"/>
        </w:rPr>
      </w:pPr>
      <w:r>
        <w:rPr>
          <w:rFonts w:hint="eastAsia" w:ascii="宋体" w:hAnsi="宋体" w:eastAsia="宋体" w:cs="宋体"/>
          <w:b w:val="0"/>
          <w:bCs w:val="0"/>
          <w:color w:val="000000"/>
          <w:kern w:val="2"/>
          <w:sz w:val="30"/>
          <w:szCs w:val="30"/>
          <w:highlight w:val="none"/>
          <w:lang w:val="en-US" w:eastAsia="zh-CN" w:bidi="ar-SA"/>
        </w:rPr>
        <w:t>《</w:t>
      </w:r>
      <w:r>
        <w:rPr>
          <w:rFonts w:hint="eastAsia" w:ascii="宋体" w:hAnsi="宋体" w:eastAsia="宋体" w:cs="宋体"/>
          <w:bCs/>
          <w:sz w:val="30"/>
          <w:szCs w:val="30"/>
        </w:rPr>
        <w:t>岳阳市云溪区</w:t>
      </w:r>
      <w:r>
        <w:rPr>
          <w:rFonts w:hint="eastAsia" w:ascii="宋体" w:hAnsi="宋体" w:eastAsia="宋体" w:cs="宋体"/>
          <w:bCs/>
          <w:sz w:val="30"/>
          <w:szCs w:val="30"/>
          <w:lang w:val="en-US" w:eastAsia="zh-CN"/>
        </w:rPr>
        <w:t>2020</w:t>
      </w:r>
      <w:r>
        <w:rPr>
          <w:rFonts w:hint="eastAsia" w:ascii="宋体" w:hAnsi="宋体" w:eastAsia="宋体" w:cs="宋体"/>
          <w:bCs/>
          <w:sz w:val="30"/>
          <w:szCs w:val="30"/>
        </w:rPr>
        <w:t>年度部</w:t>
      </w:r>
      <w:r>
        <w:rPr>
          <w:rFonts w:hint="eastAsia" w:ascii="宋体" w:hAnsi="宋体" w:eastAsia="宋体" w:cs="宋体"/>
          <w:bCs/>
          <w:sz w:val="30"/>
          <w:szCs w:val="30"/>
          <w:lang w:val="en-US" w:eastAsia="zh-CN"/>
        </w:rPr>
        <w:t>门</w:t>
      </w:r>
      <w:r>
        <w:rPr>
          <w:rFonts w:hint="eastAsia" w:ascii="宋体" w:hAnsi="宋体" w:eastAsia="宋体" w:cs="宋体"/>
          <w:bCs/>
          <w:sz w:val="30"/>
          <w:szCs w:val="30"/>
        </w:rPr>
        <w:t>整体支出绩效评价自评报告</w:t>
      </w:r>
      <w:r>
        <w:rPr>
          <w:rFonts w:hint="eastAsia" w:ascii="宋体" w:hAnsi="宋体" w:eastAsia="宋体" w:cs="宋体"/>
          <w:b w:val="0"/>
          <w:bCs w:val="0"/>
          <w:color w:val="000000"/>
          <w:kern w:val="2"/>
          <w:sz w:val="30"/>
          <w:szCs w:val="30"/>
          <w:highlight w:val="none"/>
          <w:lang w:val="en-US" w:eastAsia="zh-CN" w:bidi="ar-SA"/>
        </w:rPr>
        <w:t>》，自评得分100分。</w:t>
      </w:r>
    </w:p>
    <w:p>
      <w:pPr>
        <w:numPr>
          <w:ilvl w:val="0"/>
          <w:numId w:val="4"/>
        </w:numPr>
        <w:ind w:left="0" w:leftChars="0"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rPr>
        <w:t>预决算信息公开和三公经费预决算公开情况。2020年度对部门预算信息和三公经费预算信息在相关媒体有公开，但缺少对决算、绩效管理相关的信息公开</w:t>
      </w:r>
      <w:r>
        <w:rPr>
          <w:rFonts w:hint="eastAsia" w:ascii="宋体" w:hAnsi="宋体" w:eastAsia="宋体" w:cs="宋体"/>
          <w:color w:val="1F497D"/>
          <w:sz w:val="30"/>
          <w:szCs w:val="30"/>
        </w:rPr>
        <w:t>。</w:t>
      </w:r>
    </w:p>
    <w:p>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四、整体支出绩效目标实现情况</w:t>
      </w:r>
    </w:p>
    <w:p>
      <w:pPr>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（一）预算配置情况</w:t>
      </w:r>
    </w:p>
    <w:p>
      <w:pPr>
        <w:ind w:firstLine="602" w:firstLineChars="200"/>
        <w:rPr>
          <w:rFonts w:hint="eastAsia" w:ascii="宋体" w:hAnsi="宋体" w:eastAsia="宋体" w:cs="宋体"/>
          <w:sz w:val="30"/>
          <w:szCs w:val="30"/>
          <w:highlight w:val="none"/>
          <w:lang w:val="en-US" w:eastAsia="zh-CN"/>
        </w:rPr>
      </w:pPr>
      <w:r>
        <w:rPr>
          <w:rFonts w:hint="eastAsia" w:ascii="宋体" w:hAnsi="宋体" w:eastAsia="宋体" w:cs="宋体"/>
          <w:b/>
          <w:bCs/>
          <w:sz w:val="30"/>
          <w:szCs w:val="30"/>
          <w:highlight w:val="none"/>
        </w:rPr>
        <w:t>1、财政供养人员控制率</w:t>
      </w:r>
      <w:r>
        <w:rPr>
          <w:rFonts w:hint="eastAsia" w:ascii="宋体" w:hAnsi="宋体" w:eastAsia="宋体" w:cs="宋体"/>
          <w:sz w:val="30"/>
          <w:szCs w:val="30"/>
          <w:highlight w:val="none"/>
        </w:rPr>
        <w:t>：</w:t>
      </w:r>
      <w:r>
        <w:rPr>
          <w:rFonts w:hint="eastAsia" w:ascii="宋体" w:hAnsi="宋体" w:cs="宋体"/>
          <w:sz w:val="30"/>
          <w:szCs w:val="30"/>
          <w:highlight w:val="none"/>
          <w:lang w:val="en-US" w:eastAsia="zh-CN"/>
        </w:rPr>
        <w:t>教体局</w:t>
      </w:r>
      <w:r>
        <w:rPr>
          <w:rFonts w:hint="eastAsia" w:ascii="宋体" w:hAnsi="宋体" w:eastAsia="宋体" w:cs="宋体"/>
          <w:sz w:val="30"/>
          <w:szCs w:val="30"/>
          <w:highlight w:val="none"/>
          <w:lang w:val="en-US" w:eastAsia="zh-CN"/>
        </w:rPr>
        <w:t>2020年财政预算文存档资料</w:t>
      </w:r>
      <w:r>
        <w:rPr>
          <w:rFonts w:hint="eastAsia" w:ascii="宋体" w:hAnsi="宋体" w:eastAsia="宋体" w:cs="宋体"/>
          <w:sz w:val="30"/>
          <w:szCs w:val="30"/>
          <w:highlight w:val="none"/>
        </w:rPr>
        <w:t>-编制人数</w:t>
      </w:r>
      <w:r>
        <w:rPr>
          <w:rFonts w:hint="eastAsia" w:ascii="宋体" w:hAnsi="宋体" w:eastAsia="宋体" w:cs="宋体"/>
          <w:sz w:val="30"/>
          <w:szCs w:val="30"/>
          <w:highlight w:val="none"/>
          <w:lang w:val="en-US" w:eastAsia="zh-CN"/>
        </w:rPr>
        <w:t>1093</w:t>
      </w:r>
      <w:r>
        <w:rPr>
          <w:rFonts w:hint="eastAsia" w:ascii="宋体" w:hAnsi="宋体" w:eastAsia="宋体" w:cs="宋体"/>
          <w:sz w:val="30"/>
          <w:szCs w:val="30"/>
          <w:highlight w:val="none"/>
        </w:rPr>
        <w:t>人、实际在职人数</w:t>
      </w:r>
      <w:r>
        <w:rPr>
          <w:rFonts w:hint="eastAsia" w:ascii="宋体" w:hAnsi="宋体" w:eastAsia="宋体" w:cs="宋体"/>
          <w:sz w:val="30"/>
          <w:szCs w:val="30"/>
          <w:highlight w:val="none"/>
          <w:lang w:val="en-US" w:eastAsia="zh-CN"/>
        </w:rPr>
        <w:t>1052</w:t>
      </w:r>
      <w:r>
        <w:rPr>
          <w:rFonts w:hint="eastAsia" w:ascii="宋体" w:hAnsi="宋体" w:eastAsia="宋体" w:cs="宋体"/>
          <w:sz w:val="30"/>
          <w:szCs w:val="30"/>
          <w:highlight w:val="none"/>
        </w:rPr>
        <w:t>人</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在职人员控制率</w:t>
      </w:r>
      <w:r>
        <w:rPr>
          <w:rFonts w:hint="eastAsia" w:ascii="宋体" w:hAnsi="宋体" w:eastAsia="宋体" w:cs="宋体"/>
          <w:sz w:val="30"/>
          <w:szCs w:val="30"/>
          <w:highlight w:val="none"/>
          <w:lang w:eastAsia="zh-CN"/>
        </w:rPr>
        <w:t>为</w:t>
      </w:r>
      <w:r>
        <w:rPr>
          <w:rFonts w:hint="eastAsia" w:ascii="宋体" w:hAnsi="宋体" w:eastAsia="宋体" w:cs="宋体"/>
          <w:sz w:val="30"/>
          <w:szCs w:val="30"/>
          <w:highlight w:val="none"/>
          <w:lang w:val="en-US" w:eastAsia="zh-CN"/>
        </w:rPr>
        <w:t>96.25%，未</w:t>
      </w:r>
      <w:r>
        <w:rPr>
          <w:rFonts w:hint="eastAsia" w:ascii="宋体" w:hAnsi="宋体" w:eastAsia="宋体" w:cs="宋体"/>
          <w:sz w:val="30"/>
          <w:szCs w:val="30"/>
          <w:highlight w:val="none"/>
        </w:rPr>
        <w:t>超过目标要求。</w:t>
      </w:r>
    </w:p>
    <w:p>
      <w:pPr>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2、三公经费变动率及控制率</w:t>
      </w:r>
    </w:p>
    <w:p>
      <w:pPr>
        <w:ind w:firstLine="602" w:firstLineChars="200"/>
        <w:rPr>
          <w:rFonts w:hint="eastAsia" w:ascii="宋体" w:hAnsi="宋体" w:eastAsia="宋体" w:cs="宋体"/>
          <w:sz w:val="30"/>
          <w:szCs w:val="30"/>
          <w:highlight w:val="none"/>
          <w:lang w:val="en-US" w:eastAsia="zh-CN"/>
        </w:rPr>
      </w:pPr>
      <w:r>
        <w:rPr>
          <w:rFonts w:hint="eastAsia" w:ascii="宋体" w:hAnsi="宋体" w:eastAsia="宋体" w:cs="宋体"/>
          <w:b/>
          <w:bCs/>
          <w:sz w:val="30"/>
          <w:szCs w:val="30"/>
          <w:highlight w:val="none"/>
        </w:rPr>
        <w:t>（1）公务招待费情况：</w:t>
      </w:r>
      <w:r>
        <w:rPr>
          <w:rFonts w:hint="eastAsia" w:ascii="宋体" w:hAnsi="宋体" w:eastAsia="宋体" w:cs="宋体"/>
          <w:sz w:val="30"/>
          <w:szCs w:val="30"/>
          <w:highlight w:val="none"/>
        </w:rPr>
        <w:t>区</w:t>
      </w:r>
      <w:r>
        <w:rPr>
          <w:rFonts w:hint="eastAsia" w:ascii="宋体" w:hAnsi="宋体" w:cs="宋体"/>
          <w:sz w:val="30"/>
          <w:szCs w:val="30"/>
          <w:highlight w:val="none"/>
          <w:lang w:val="en-US" w:eastAsia="zh-CN"/>
        </w:rPr>
        <w:t>教体局</w:t>
      </w:r>
      <w:r>
        <w:rPr>
          <w:rFonts w:hint="eastAsia" w:ascii="宋体" w:hAnsi="宋体" w:eastAsia="宋体" w:cs="宋体"/>
          <w:sz w:val="30"/>
          <w:szCs w:val="30"/>
          <w:highlight w:val="none"/>
          <w:lang w:val="en-US" w:eastAsia="zh-CN"/>
        </w:rPr>
        <w:t>公务招待费</w:t>
      </w:r>
      <w:r>
        <w:rPr>
          <w:rFonts w:hint="eastAsia" w:ascii="宋体" w:hAnsi="宋体" w:eastAsia="宋体" w:cs="宋体"/>
          <w:sz w:val="30"/>
          <w:szCs w:val="30"/>
          <w:highlight w:val="none"/>
        </w:rPr>
        <w:t>共计支出</w:t>
      </w:r>
      <w:r>
        <w:rPr>
          <w:rFonts w:hint="eastAsia" w:ascii="宋体" w:hAnsi="宋体" w:eastAsia="宋体" w:cs="宋体"/>
          <w:sz w:val="30"/>
          <w:szCs w:val="30"/>
          <w:highlight w:val="none"/>
          <w:lang w:val="en-US" w:eastAsia="zh-CN"/>
        </w:rPr>
        <w:t>8</w:t>
      </w:r>
      <w:r>
        <w:rPr>
          <w:rFonts w:hint="eastAsia" w:ascii="宋体" w:hAnsi="宋体" w:cs="宋体"/>
          <w:sz w:val="30"/>
          <w:szCs w:val="30"/>
          <w:highlight w:val="none"/>
          <w:lang w:val="en-US" w:eastAsia="zh-CN"/>
        </w:rPr>
        <w:t>.</w:t>
      </w:r>
      <w:r>
        <w:rPr>
          <w:rFonts w:hint="eastAsia" w:ascii="宋体" w:hAnsi="宋体" w:eastAsia="宋体" w:cs="宋体"/>
          <w:sz w:val="30"/>
          <w:szCs w:val="30"/>
          <w:highlight w:val="none"/>
          <w:lang w:val="en-US" w:eastAsia="zh-CN"/>
        </w:rPr>
        <w:t>8</w:t>
      </w:r>
      <w:r>
        <w:rPr>
          <w:rFonts w:hint="eastAsia" w:ascii="宋体" w:hAnsi="宋体" w:cs="宋体"/>
          <w:sz w:val="30"/>
          <w:szCs w:val="30"/>
          <w:highlight w:val="none"/>
          <w:lang w:val="en-US" w:eastAsia="zh-CN"/>
        </w:rPr>
        <w:t>8万</w:t>
      </w:r>
      <w:r>
        <w:rPr>
          <w:rFonts w:hint="eastAsia" w:ascii="宋体" w:hAnsi="宋体" w:eastAsia="宋体" w:cs="宋体"/>
          <w:sz w:val="30"/>
          <w:szCs w:val="30"/>
          <w:highlight w:val="none"/>
        </w:rPr>
        <w:t>元，比201</w:t>
      </w:r>
      <w:r>
        <w:rPr>
          <w:rFonts w:hint="eastAsia" w:ascii="宋体" w:hAnsi="宋体" w:eastAsia="宋体" w:cs="宋体"/>
          <w:sz w:val="30"/>
          <w:szCs w:val="30"/>
          <w:highlight w:val="none"/>
          <w:lang w:val="en-US" w:eastAsia="zh-CN"/>
        </w:rPr>
        <w:t>9</w:t>
      </w:r>
      <w:r>
        <w:rPr>
          <w:rFonts w:hint="eastAsia" w:ascii="宋体" w:hAnsi="宋体" w:eastAsia="宋体" w:cs="宋体"/>
          <w:sz w:val="30"/>
          <w:szCs w:val="30"/>
          <w:highlight w:val="none"/>
        </w:rPr>
        <w:t>年</w:t>
      </w:r>
      <w:r>
        <w:rPr>
          <w:rFonts w:hint="eastAsia" w:ascii="宋体" w:hAnsi="宋体" w:eastAsia="宋体" w:cs="宋体"/>
          <w:sz w:val="30"/>
          <w:szCs w:val="30"/>
          <w:highlight w:val="none"/>
          <w:lang w:val="en-US" w:eastAsia="zh-CN"/>
        </w:rPr>
        <w:t>13</w:t>
      </w:r>
      <w:r>
        <w:rPr>
          <w:rFonts w:hint="eastAsia" w:ascii="宋体" w:hAnsi="宋体" w:cs="宋体"/>
          <w:sz w:val="30"/>
          <w:szCs w:val="30"/>
          <w:highlight w:val="none"/>
          <w:lang w:val="en-US" w:eastAsia="zh-CN"/>
        </w:rPr>
        <w:t>.</w:t>
      </w:r>
      <w:r>
        <w:rPr>
          <w:rFonts w:hint="eastAsia" w:ascii="宋体" w:hAnsi="宋体" w:eastAsia="宋体" w:cs="宋体"/>
          <w:sz w:val="30"/>
          <w:szCs w:val="30"/>
          <w:highlight w:val="none"/>
          <w:lang w:val="en-US" w:eastAsia="zh-CN"/>
        </w:rPr>
        <w:t>65</w:t>
      </w:r>
      <w:r>
        <w:rPr>
          <w:rFonts w:hint="eastAsia" w:ascii="宋体" w:hAnsi="宋体" w:cs="宋体"/>
          <w:sz w:val="30"/>
          <w:szCs w:val="30"/>
          <w:highlight w:val="none"/>
          <w:lang w:val="en-US" w:eastAsia="zh-CN"/>
        </w:rPr>
        <w:t>万</w:t>
      </w:r>
      <w:r>
        <w:rPr>
          <w:rFonts w:hint="eastAsia" w:ascii="宋体" w:hAnsi="宋体" w:eastAsia="宋体" w:cs="宋体"/>
          <w:b w:val="0"/>
          <w:bCs w:val="0"/>
          <w:sz w:val="30"/>
          <w:szCs w:val="30"/>
          <w:highlight w:val="none"/>
        </w:rPr>
        <w:t>元</w:t>
      </w:r>
      <w:r>
        <w:rPr>
          <w:rFonts w:hint="eastAsia" w:ascii="宋体" w:hAnsi="宋体" w:eastAsia="宋体" w:cs="宋体"/>
          <w:sz w:val="30"/>
          <w:szCs w:val="30"/>
          <w:highlight w:val="none"/>
        </w:rPr>
        <w:t>同比下降</w:t>
      </w:r>
      <w:r>
        <w:rPr>
          <w:rFonts w:hint="eastAsia" w:ascii="宋体" w:hAnsi="宋体" w:eastAsia="宋体" w:cs="宋体"/>
          <w:sz w:val="30"/>
          <w:szCs w:val="30"/>
          <w:highlight w:val="none"/>
          <w:lang w:val="en-US" w:eastAsia="zh-CN"/>
        </w:rPr>
        <w:t>34</w:t>
      </w:r>
      <w:r>
        <w:rPr>
          <w:rFonts w:hint="eastAsia" w:ascii="宋体" w:hAnsi="宋体" w:eastAsia="宋体" w:cs="宋体"/>
          <w:sz w:val="30"/>
          <w:szCs w:val="30"/>
          <w:highlight w:val="none"/>
        </w:rPr>
        <w:t>.</w:t>
      </w:r>
      <w:r>
        <w:rPr>
          <w:rFonts w:hint="eastAsia" w:ascii="宋体" w:hAnsi="宋体" w:eastAsia="宋体" w:cs="宋体"/>
          <w:sz w:val="30"/>
          <w:szCs w:val="30"/>
          <w:highlight w:val="none"/>
          <w:lang w:val="en-US" w:eastAsia="zh-CN"/>
        </w:rPr>
        <w:t>93</w:t>
      </w:r>
      <w:r>
        <w:rPr>
          <w:rFonts w:hint="eastAsia" w:ascii="宋体" w:hAnsi="宋体" w:eastAsia="宋体" w:cs="宋体"/>
          <w:sz w:val="30"/>
          <w:szCs w:val="30"/>
          <w:highlight w:val="none"/>
        </w:rPr>
        <w:t>％。公务招待费较少，控制较好。</w:t>
      </w:r>
    </w:p>
    <w:p>
      <w:pPr>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（2）</w:t>
      </w:r>
      <w:r>
        <w:rPr>
          <w:rFonts w:hint="eastAsia" w:ascii="宋体" w:hAnsi="宋体" w:eastAsia="宋体" w:cs="宋体"/>
          <w:b/>
          <w:bCs/>
          <w:sz w:val="30"/>
          <w:szCs w:val="30"/>
          <w:highlight w:val="none"/>
          <w:lang w:val="en-US" w:eastAsia="zh-CN"/>
        </w:rPr>
        <w:t>无</w:t>
      </w:r>
      <w:r>
        <w:rPr>
          <w:rFonts w:hint="eastAsia" w:ascii="宋体" w:hAnsi="宋体" w:eastAsia="宋体" w:cs="宋体"/>
          <w:b/>
          <w:bCs/>
          <w:sz w:val="30"/>
          <w:szCs w:val="30"/>
          <w:highlight w:val="none"/>
        </w:rPr>
        <w:t>公务用车购置及运行维护费</w:t>
      </w:r>
    </w:p>
    <w:p>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（3）无出国费用支出。</w:t>
      </w:r>
    </w:p>
    <w:p>
      <w:pPr>
        <w:pStyle w:val="2"/>
        <w:ind w:left="0" w:leftChars="0" w:firstLine="602" w:firstLineChars="200"/>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lang w:val="en-US" w:eastAsia="zh-CN"/>
        </w:rPr>
        <w:t>4</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lang w:val="en-US" w:eastAsia="zh-CN"/>
        </w:rPr>
        <w:t>控制率</w:t>
      </w:r>
    </w:p>
    <w:p>
      <w:pPr>
        <w:pStyle w:val="2"/>
        <w:ind w:left="0" w:leftChars="0" w:firstLine="600" w:firstLineChars="200"/>
        <w:rPr>
          <w:rFonts w:hint="eastAsia" w:ascii="宋体" w:hAnsi="宋体" w:eastAsia="宋体" w:cs="宋体"/>
          <w:b/>
          <w:bCs/>
          <w:sz w:val="30"/>
          <w:szCs w:val="30"/>
          <w:highlight w:val="none"/>
          <w:lang w:val="en-US" w:eastAsia="zh-CN"/>
        </w:rPr>
      </w:pPr>
      <w:r>
        <w:rPr>
          <w:rFonts w:hint="eastAsia" w:ascii="宋体" w:hAnsi="宋体" w:eastAsia="宋体" w:cs="宋体"/>
          <w:sz w:val="30"/>
          <w:szCs w:val="30"/>
          <w:highlight w:val="none"/>
        </w:rPr>
        <w:t>《2020年</w:t>
      </w:r>
      <w:r>
        <w:rPr>
          <w:rFonts w:hint="eastAsia" w:ascii="宋体" w:hAnsi="宋体" w:eastAsia="宋体" w:cs="宋体"/>
          <w:sz w:val="30"/>
          <w:szCs w:val="30"/>
          <w:highlight w:val="none"/>
          <w:lang w:val="en-US" w:eastAsia="zh-CN"/>
        </w:rPr>
        <w:t>教育体育局</w:t>
      </w:r>
      <w:r>
        <w:rPr>
          <w:rFonts w:hint="eastAsia" w:ascii="宋体" w:hAnsi="宋体" w:eastAsia="宋体" w:cs="宋体"/>
          <w:sz w:val="30"/>
          <w:szCs w:val="30"/>
          <w:highlight w:val="none"/>
        </w:rPr>
        <w:t>决算报表-机构运行信息表》中显示：“三公经费”支出统计数为</w:t>
      </w:r>
      <w:r>
        <w:rPr>
          <w:rFonts w:hint="eastAsia" w:ascii="宋体" w:hAnsi="宋体" w:eastAsia="宋体" w:cs="宋体"/>
          <w:sz w:val="30"/>
          <w:szCs w:val="30"/>
          <w:highlight w:val="none"/>
          <w:lang w:val="en-US" w:eastAsia="zh-CN"/>
        </w:rPr>
        <w:t>8</w:t>
      </w:r>
      <w:r>
        <w:rPr>
          <w:rFonts w:hint="eastAsia" w:ascii="宋体" w:hAnsi="宋体" w:cs="宋体"/>
          <w:sz w:val="30"/>
          <w:szCs w:val="30"/>
          <w:highlight w:val="none"/>
          <w:lang w:val="en-US" w:eastAsia="zh-CN"/>
        </w:rPr>
        <w:t>.</w:t>
      </w:r>
      <w:r>
        <w:rPr>
          <w:rFonts w:hint="eastAsia" w:ascii="宋体" w:hAnsi="宋体" w:eastAsia="宋体" w:cs="宋体"/>
          <w:sz w:val="30"/>
          <w:szCs w:val="30"/>
          <w:highlight w:val="none"/>
          <w:lang w:val="en-US" w:eastAsia="zh-CN"/>
        </w:rPr>
        <w:t>8</w:t>
      </w:r>
      <w:r>
        <w:rPr>
          <w:rFonts w:hint="eastAsia" w:ascii="宋体" w:hAnsi="宋体" w:cs="宋体"/>
          <w:sz w:val="30"/>
          <w:szCs w:val="30"/>
          <w:highlight w:val="none"/>
          <w:lang w:val="en-US" w:eastAsia="zh-CN"/>
        </w:rPr>
        <w:t>8万</w:t>
      </w:r>
      <w:r>
        <w:rPr>
          <w:rFonts w:hint="eastAsia" w:ascii="宋体" w:hAnsi="宋体" w:eastAsia="宋体" w:cs="宋体"/>
          <w:sz w:val="30"/>
          <w:szCs w:val="30"/>
          <w:highlight w:val="none"/>
        </w:rPr>
        <w:t>元，预算数为</w:t>
      </w:r>
      <w:r>
        <w:rPr>
          <w:rFonts w:hint="eastAsia" w:ascii="宋体" w:hAnsi="宋体" w:eastAsia="宋体" w:cs="宋体"/>
          <w:sz w:val="30"/>
          <w:szCs w:val="30"/>
          <w:highlight w:val="none"/>
          <w:lang w:val="en-US" w:eastAsia="zh-CN"/>
        </w:rPr>
        <w:t>8</w:t>
      </w:r>
      <w:r>
        <w:rPr>
          <w:rFonts w:hint="eastAsia" w:ascii="宋体" w:hAnsi="宋体" w:cs="宋体"/>
          <w:sz w:val="30"/>
          <w:szCs w:val="30"/>
          <w:highlight w:val="none"/>
          <w:lang w:val="en-US" w:eastAsia="zh-CN"/>
        </w:rPr>
        <w:t>.</w:t>
      </w:r>
      <w:r>
        <w:rPr>
          <w:rFonts w:hint="eastAsia" w:ascii="宋体" w:hAnsi="宋体" w:eastAsia="宋体" w:cs="宋体"/>
          <w:sz w:val="30"/>
          <w:szCs w:val="30"/>
          <w:highlight w:val="none"/>
          <w:lang w:val="en-US" w:eastAsia="zh-CN"/>
        </w:rPr>
        <w:t>8</w:t>
      </w:r>
      <w:r>
        <w:rPr>
          <w:rFonts w:hint="eastAsia" w:ascii="宋体" w:hAnsi="宋体" w:cs="宋体"/>
          <w:sz w:val="30"/>
          <w:szCs w:val="30"/>
          <w:highlight w:val="none"/>
          <w:lang w:val="en-US" w:eastAsia="zh-CN"/>
        </w:rPr>
        <w:t>8万</w:t>
      </w:r>
      <w:r>
        <w:rPr>
          <w:rFonts w:hint="eastAsia" w:ascii="宋体" w:hAnsi="宋体" w:eastAsia="宋体" w:cs="宋体"/>
          <w:sz w:val="30"/>
          <w:szCs w:val="30"/>
          <w:highlight w:val="none"/>
        </w:rPr>
        <w:t>元</w:t>
      </w:r>
      <w:r>
        <w:rPr>
          <w:rFonts w:hint="eastAsia" w:ascii="宋体" w:hAnsi="宋体" w:cs="宋体"/>
          <w:sz w:val="30"/>
          <w:szCs w:val="30"/>
          <w:highlight w:val="none"/>
          <w:lang w:eastAsia="zh-CN"/>
        </w:rPr>
        <w:t>，</w:t>
      </w:r>
      <w:r>
        <w:rPr>
          <w:rFonts w:hint="eastAsia" w:ascii="宋体" w:hAnsi="宋体" w:eastAsia="宋体" w:cs="宋体"/>
          <w:sz w:val="30"/>
          <w:szCs w:val="30"/>
          <w:highlight w:val="none"/>
        </w:rPr>
        <w:t>“三公经费”控制率为</w:t>
      </w:r>
      <w:r>
        <w:rPr>
          <w:rFonts w:hint="eastAsia" w:ascii="宋体" w:hAnsi="宋体" w:eastAsia="宋体" w:cs="宋体"/>
          <w:sz w:val="30"/>
          <w:szCs w:val="30"/>
          <w:highlight w:val="none"/>
          <w:lang w:val="en-US" w:eastAsia="zh-CN"/>
        </w:rPr>
        <w:t>100</w:t>
      </w:r>
      <w:r>
        <w:rPr>
          <w:rFonts w:hint="eastAsia" w:ascii="宋体" w:hAnsi="宋体" w:eastAsia="宋体" w:cs="宋体"/>
          <w:sz w:val="30"/>
          <w:szCs w:val="30"/>
          <w:highlight w:val="none"/>
        </w:rPr>
        <w:t>%</w:t>
      </w:r>
      <w:r>
        <w:rPr>
          <w:rFonts w:hint="eastAsia" w:ascii="宋体" w:hAnsi="宋体" w:eastAsia="宋体" w:cs="宋体"/>
          <w:sz w:val="30"/>
          <w:szCs w:val="30"/>
          <w:highlight w:val="none"/>
          <w:lang w:eastAsia="zh-CN"/>
        </w:rPr>
        <w:t>。</w:t>
      </w:r>
    </w:p>
    <w:p>
      <w:pPr>
        <w:ind w:firstLine="301" w:firstLineChars="1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 3、重点支出安排率（项目支出）</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rPr>
        <w:t>《2020年</w:t>
      </w:r>
      <w:r>
        <w:rPr>
          <w:rFonts w:hint="eastAsia" w:ascii="宋体" w:hAnsi="宋体" w:eastAsia="宋体" w:cs="宋体"/>
          <w:sz w:val="30"/>
          <w:szCs w:val="30"/>
          <w:lang w:val="en-US" w:eastAsia="zh-CN"/>
        </w:rPr>
        <w:t>教育体育</w:t>
      </w:r>
      <w:r>
        <w:rPr>
          <w:rFonts w:hint="eastAsia" w:ascii="宋体" w:hAnsi="宋体" w:eastAsia="宋体" w:cs="宋体"/>
          <w:sz w:val="30"/>
          <w:szCs w:val="30"/>
        </w:rPr>
        <w:t>局</w:t>
      </w:r>
      <w:r>
        <w:rPr>
          <w:rFonts w:hint="eastAsia" w:ascii="宋体" w:hAnsi="宋体" w:eastAsia="宋体" w:cs="宋体"/>
          <w:sz w:val="30"/>
          <w:szCs w:val="30"/>
          <w:lang w:val="en-US" w:eastAsia="zh-CN"/>
        </w:rPr>
        <w:t>机关</w:t>
      </w:r>
      <w:r>
        <w:rPr>
          <w:rFonts w:hint="eastAsia" w:ascii="宋体" w:hAnsi="宋体" w:eastAsia="宋体" w:cs="宋体"/>
          <w:sz w:val="30"/>
          <w:szCs w:val="30"/>
        </w:rPr>
        <w:t>预算批复表-</w:t>
      </w:r>
      <w:r>
        <w:rPr>
          <w:rFonts w:hint="eastAsia" w:ascii="宋体" w:hAnsi="宋体" w:eastAsia="宋体" w:cs="宋体"/>
          <w:sz w:val="30"/>
          <w:szCs w:val="30"/>
          <w:lang w:val="en-US" w:eastAsia="zh-CN"/>
        </w:rPr>
        <w:t>支出预算分类汇总表</w:t>
      </w:r>
      <w:r>
        <w:rPr>
          <w:rFonts w:hint="eastAsia" w:ascii="宋体" w:hAnsi="宋体" w:eastAsia="宋体" w:cs="宋体"/>
          <w:sz w:val="30"/>
          <w:szCs w:val="30"/>
        </w:rPr>
        <w:t>》中显示：项目支出为</w:t>
      </w:r>
      <w:r>
        <w:rPr>
          <w:rFonts w:hint="eastAsia" w:ascii="宋体" w:hAnsi="宋体" w:eastAsia="宋体" w:cs="宋体"/>
          <w:sz w:val="30"/>
          <w:szCs w:val="30"/>
          <w:lang w:val="en-US" w:eastAsia="zh-CN"/>
        </w:rPr>
        <w:t>251.5万元，其中重点项目支出初中教育预算金额为35万元，高中教育预算金额为</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125万元，</w:t>
      </w:r>
      <w:r>
        <w:rPr>
          <w:rFonts w:hint="eastAsia" w:ascii="宋体" w:hAnsi="宋体" w:cs="宋体"/>
          <w:sz w:val="30"/>
          <w:szCs w:val="30"/>
          <w:lang w:val="en-US" w:eastAsia="zh-CN"/>
        </w:rPr>
        <w:t>其他普通教育57万元，</w:t>
      </w:r>
      <w:r>
        <w:rPr>
          <w:rFonts w:hint="eastAsia" w:ascii="宋体" w:hAnsi="宋体" w:eastAsia="宋体" w:cs="宋体"/>
          <w:sz w:val="30"/>
          <w:szCs w:val="30"/>
        </w:rPr>
        <w:t>经计算，重点支出安排率为</w:t>
      </w:r>
      <w:r>
        <w:rPr>
          <w:rFonts w:hint="eastAsia" w:ascii="宋体" w:hAnsi="宋体" w:cs="宋体"/>
          <w:sz w:val="30"/>
          <w:szCs w:val="30"/>
          <w:lang w:val="en-US" w:eastAsia="zh-CN"/>
        </w:rPr>
        <w:t>86.28</w:t>
      </w:r>
      <w:r>
        <w:rPr>
          <w:rFonts w:hint="eastAsia" w:ascii="宋体" w:hAnsi="宋体" w:eastAsia="宋体" w:cs="宋体"/>
          <w:sz w:val="30"/>
          <w:szCs w:val="30"/>
        </w:rPr>
        <w:t>%</w:t>
      </w:r>
      <w:r>
        <w:rPr>
          <w:rFonts w:hint="eastAsia" w:ascii="宋体" w:hAnsi="宋体" w:eastAsia="宋体" w:cs="宋体"/>
          <w:sz w:val="30"/>
          <w:szCs w:val="30"/>
          <w:lang w:eastAsia="zh-CN"/>
        </w:rPr>
        <w:t>。</w:t>
      </w:r>
    </w:p>
    <w:p>
      <w:pPr>
        <w:ind w:firstLine="301" w:firstLineChars="1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（二）预算执行情况</w:t>
      </w:r>
    </w:p>
    <w:p>
      <w:pPr>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sz w:val="30"/>
          <w:szCs w:val="30"/>
          <w:highlight w:val="none"/>
        </w:rPr>
        <w:t>1、预算调整</w:t>
      </w:r>
      <w:r>
        <w:rPr>
          <w:rFonts w:hint="eastAsia" w:ascii="宋体" w:hAnsi="宋体" w:eastAsia="宋体" w:cs="宋体"/>
          <w:bCs/>
          <w:sz w:val="30"/>
          <w:szCs w:val="30"/>
          <w:highlight w:val="none"/>
          <w:lang w:eastAsia="zh-CN"/>
        </w:rPr>
        <w:t>情况</w:t>
      </w:r>
      <w:r>
        <w:rPr>
          <w:rFonts w:hint="eastAsia" w:ascii="宋体" w:hAnsi="宋体" w:eastAsia="宋体" w:cs="宋体"/>
          <w:bCs/>
          <w:sz w:val="30"/>
          <w:szCs w:val="30"/>
          <w:highlight w:val="none"/>
        </w:rPr>
        <w:t>：</w:t>
      </w:r>
      <w:r>
        <w:rPr>
          <w:rFonts w:hint="eastAsia" w:ascii="宋体" w:hAnsi="宋体" w:eastAsia="宋体" w:cs="宋体"/>
          <w:bCs/>
          <w:kern w:val="2"/>
          <w:sz w:val="30"/>
          <w:szCs w:val="30"/>
          <w:lang w:val="en-US" w:eastAsia="zh-CN" w:bidi="ar-SA"/>
        </w:rPr>
        <w:t>2020年度区</w:t>
      </w:r>
      <w:r>
        <w:rPr>
          <w:rFonts w:hint="eastAsia" w:ascii="宋体" w:hAnsi="宋体" w:cs="宋体"/>
          <w:bCs/>
          <w:kern w:val="2"/>
          <w:sz w:val="30"/>
          <w:szCs w:val="30"/>
          <w:lang w:val="en-US" w:eastAsia="zh-CN" w:bidi="ar-SA"/>
        </w:rPr>
        <w:t>教体局</w:t>
      </w:r>
      <w:r>
        <w:rPr>
          <w:rFonts w:hint="eastAsia" w:ascii="宋体" w:hAnsi="宋体" w:eastAsia="宋体" w:cs="宋体"/>
          <w:bCs/>
          <w:kern w:val="2"/>
          <w:sz w:val="30"/>
          <w:szCs w:val="30"/>
          <w:lang w:val="en-US" w:eastAsia="zh-CN" w:bidi="ar-SA"/>
        </w:rPr>
        <w:t>预算批复12869.54万元，2020年追加预算9018.38万元，预算调整率为70.8%。</w:t>
      </w:r>
    </w:p>
    <w:p>
      <w:pPr>
        <w:ind w:firstLine="600" w:firstLineChars="200"/>
        <w:rPr>
          <w:rFonts w:hint="eastAsia" w:ascii="宋体" w:hAnsi="宋体" w:eastAsia="宋体" w:cs="宋体"/>
          <w:sz w:val="30"/>
          <w:szCs w:val="30"/>
          <w:highlight w:val="none"/>
        </w:rPr>
      </w:pPr>
      <w:r>
        <w:rPr>
          <w:rFonts w:hint="eastAsia" w:ascii="宋体" w:hAnsi="宋体" w:eastAsia="宋体" w:cs="宋体"/>
          <w:bCs/>
          <w:sz w:val="30"/>
          <w:szCs w:val="30"/>
          <w:highlight w:val="none"/>
        </w:rPr>
        <w:t>2、支付进度情况：</w:t>
      </w:r>
    </w:p>
    <w:p>
      <w:pPr>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除了防疫经费在六月份前下拨完毕，其他专项资金均未在6月底前将所有指标下达，影响资金的下达进度。</w:t>
      </w:r>
    </w:p>
    <w:p>
      <w:pPr>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3、资金结转结余：</w:t>
      </w:r>
    </w:p>
    <w:p>
      <w:pPr>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rPr>
        <w:t>20</w:t>
      </w:r>
      <w:r>
        <w:rPr>
          <w:rFonts w:hint="eastAsia" w:ascii="宋体" w:hAnsi="宋体" w:eastAsia="宋体" w:cs="宋体"/>
          <w:sz w:val="30"/>
          <w:szCs w:val="30"/>
          <w:lang w:val="en-US" w:eastAsia="zh-CN"/>
        </w:rPr>
        <w:t>19</w:t>
      </w:r>
      <w:r>
        <w:rPr>
          <w:rFonts w:hint="eastAsia" w:ascii="宋体" w:hAnsi="宋体" w:eastAsia="宋体" w:cs="宋体"/>
          <w:sz w:val="30"/>
          <w:szCs w:val="30"/>
        </w:rPr>
        <w:t>年度区</w:t>
      </w:r>
      <w:r>
        <w:rPr>
          <w:rFonts w:hint="eastAsia" w:ascii="宋体" w:hAnsi="宋体" w:cs="宋体"/>
          <w:sz w:val="30"/>
          <w:szCs w:val="30"/>
          <w:lang w:val="en-US" w:eastAsia="zh-CN"/>
        </w:rPr>
        <w:t>教体局</w:t>
      </w:r>
      <w:r>
        <w:rPr>
          <w:rFonts w:hint="eastAsia" w:ascii="宋体" w:hAnsi="宋体" w:eastAsia="宋体" w:cs="宋体"/>
          <w:sz w:val="30"/>
          <w:szCs w:val="30"/>
          <w:lang w:val="en-US" w:eastAsia="zh-CN"/>
        </w:rPr>
        <w:t>资金结余</w:t>
      </w:r>
      <w:r>
        <w:rPr>
          <w:rFonts w:hint="eastAsia" w:ascii="宋体" w:hAnsi="宋体" w:eastAsia="宋体" w:cs="宋体"/>
          <w:sz w:val="30"/>
          <w:szCs w:val="30"/>
          <w:lang w:eastAsia="zh-CN"/>
        </w:rPr>
        <w:t>共932</w:t>
      </w:r>
      <w:r>
        <w:rPr>
          <w:rFonts w:hint="eastAsia" w:ascii="宋体" w:hAnsi="宋体" w:eastAsia="宋体" w:cs="宋体"/>
          <w:sz w:val="30"/>
          <w:szCs w:val="30"/>
          <w:lang w:val="en-US" w:eastAsia="zh-CN"/>
        </w:rPr>
        <w:t>.10</w:t>
      </w:r>
      <w:r>
        <w:rPr>
          <w:rFonts w:hint="eastAsia" w:ascii="宋体" w:hAnsi="宋体" w:eastAsia="宋体" w:cs="宋体"/>
          <w:sz w:val="30"/>
          <w:szCs w:val="30"/>
          <w:lang w:eastAsia="zh-CN"/>
        </w:rPr>
        <w:t>万</w:t>
      </w:r>
      <w:r>
        <w:rPr>
          <w:rFonts w:hint="eastAsia" w:ascii="宋体" w:hAnsi="宋体" w:eastAsia="宋体" w:cs="宋体"/>
          <w:sz w:val="30"/>
          <w:szCs w:val="30"/>
        </w:rPr>
        <w:t>元，20</w:t>
      </w:r>
      <w:r>
        <w:rPr>
          <w:rFonts w:hint="eastAsia" w:ascii="宋体" w:hAnsi="宋体" w:eastAsia="宋体" w:cs="宋体"/>
          <w:sz w:val="30"/>
          <w:szCs w:val="30"/>
          <w:lang w:val="en-US" w:eastAsia="zh-CN"/>
        </w:rPr>
        <w:t>20</w:t>
      </w:r>
      <w:r>
        <w:rPr>
          <w:rFonts w:hint="eastAsia" w:ascii="宋体" w:hAnsi="宋体" w:eastAsia="宋体" w:cs="宋体"/>
          <w:sz w:val="30"/>
          <w:szCs w:val="30"/>
        </w:rPr>
        <w:t>年度区</w:t>
      </w:r>
      <w:r>
        <w:rPr>
          <w:rFonts w:hint="eastAsia" w:ascii="宋体" w:hAnsi="宋体" w:cs="宋体"/>
          <w:sz w:val="30"/>
          <w:szCs w:val="30"/>
          <w:lang w:val="en-US" w:eastAsia="zh-CN"/>
        </w:rPr>
        <w:t>教体局</w:t>
      </w:r>
      <w:r>
        <w:rPr>
          <w:rFonts w:hint="eastAsia" w:ascii="宋体" w:hAnsi="宋体" w:eastAsia="宋体" w:cs="宋体"/>
          <w:sz w:val="30"/>
          <w:szCs w:val="30"/>
        </w:rPr>
        <w:t>资金结余1700</w:t>
      </w:r>
      <w:r>
        <w:rPr>
          <w:rFonts w:hint="eastAsia" w:ascii="宋体" w:hAnsi="宋体" w:eastAsia="宋体" w:cs="宋体"/>
          <w:sz w:val="30"/>
          <w:szCs w:val="30"/>
          <w:lang w:val="en-US" w:eastAsia="zh-CN"/>
        </w:rPr>
        <w:t>.</w:t>
      </w:r>
      <w:r>
        <w:rPr>
          <w:rFonts w:hint="eastAsia" w:ascii="宋体" w:hAnsi="宋体" w:eastAsia="宋体" w:cs="宋体"/>
          <w:sz w:val="30"/>
          <w:szCs w:val="30"/>
        </w:rPr>
        <w:t>72万元</w:t>
      </w:r>
      <w:r>
        <w:rPr>
          <w:rFonts w:hint="eastAsia" w:ascii="宋体" w:hAnsi="宋体" w:cs="宋体"/>
          <w:sz w:val="30"/>
          <w:szCs w:val="30"/>
          <w:lang w:eastAsia="zh-CN"/>
        </w:rPr>
        <w:t>，比上年结余增加</w:t>
      </w:r>
      <w:r>
        <w:rPr>
          <w:rFonts w:hint="eastAsia" w:ascii="宋体" w:hAnsi="宋体" w:cs="宋体"/>
          <w:sz w:val="30"/>
          <w:szCs w:val="30"/>
          <w:lang w:val="en-US" w:eastAsia="zh-CN"/>
        </w:rPr>
        <w:t>768.62万元。</w:t>
      </w:r>
    </w:p>
    <w:p>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（三）预算管理</w:t>
      </w:r>
    </w:p>
    <w:p>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1、预算批复与实际支出对比分析</w:t>
      </w:r>
    </w:p>
    <w:p>
      <w:pPr>
        <w:ind w:firstLine="56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（1）总预算与总支出情况：</w:t>
      </w:r>
    </w:p>
    <w:p>
      <w:pPr>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sz w:val="30"/>
          <w:szCs w:val="30"/>
        </w:rPr>
        <w:t>2</w:t>
      </w:r>
      <w:r>
        <w:rPr>
          <w:rFonts w:hint="eastAsia" w:ascii="宋体" w:hAnsi="宋体" w:eastAsia="宋体" w:cs="宋体"/>
          <w:sz w:val="30"/>
          <w:szCs w:val="30"/>
          <w:lang w:val="en-US" w:eastAsia="zh-CN"/>
        </w:rPr>
        <w:t>020</w:t>
      </w:r>
      <w:r>
        <w:rPr>
          <w:rFonts w:hint="eastAsia" w:ascii="宋体" w:hAnsi="宋体" w:eastAsia="宋体" w:cs="宋体"/>
          <w:sz w:val="30"/>
          <w:szCs w:val="30"/>
        </w:rPr>
        <w:t>年财政支出预算共计</w:t>
      </w:r>
      <w:r>
        <w:rPr>
          <w:rFonts w:hint="eastAsia" w:ascii="宋体" w:hAnsi="宋体" w:eastAsia="宋体" w:cs="宋体"/>
          <w:sz w:val="30"/>
          <w:szCs w:val="30"/>
          <w:lang w:val="en-US" w:eastAsia="zh-CN"/>
        </w:rPr>
        <w:t>12869.54</w:t>
      </w:r>
      <w:r>
        <w:rPr>
          <w:rFonts w:hint="eastAsia" w:ascii="宋体" w:hAnsi="宋体" w:eastAsia="宋体" w:cs="宋体"/>
          <w:sz w:val="30"/>
          <w:szCs w:val="30"/>
        </w:rPr>
        <w:t>万元</w:t>
      </w:r>
      <w:r>
        <w:rPr>
          <w:rFonts w:hint="eastAsia" w:ascii="宋体" w:hAnsi="宋体" w:eastAsia="宋体" w:cs="宋体"/>
          <w:sz w:val="30"/>
          <w:szCs w:val="30"/>
          <w:lang w:eastAsia="zh-CN"/>
        </w:rPr>
        <w:t>，</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年实际支出</w:t>
      </w:r>
      <w:r>
        <w:rPr>
          <w:rFonts w:hint="eastAsia" w:ascii="宋体" w:hAnsi="宋体" w:eastAsia="宋体" w:cs="宋体"/>
          <w:sz w:val="30"/>
          <w:szCs w:val="30"/>
          <w:lang w:val="en-US" w:eastAsia="zh-CN"/>
        </w:rPr>
        <w:t>21887.92</w:t>
      </w:r>
      <w:r>
        <w:rPr>
          <w:rFonts w:hint="eastAsia" w:ascii="宋体" w:hAnsi="宋体" w:eastAsia="宋体" w:cs="宋体"/>
          <w:sz w:val="30"/>
          <w:szCs w:val="30"/>
        </w:rPr>
        <w:t>万元</w:t>
      </w:r>
      <w:r>
        <w:rPr>
          <w:rFonts w:hint="eastAsia" w:ascii="宋体" w:hAnsi="宋体" w:eastAsia="宋体" w:cs="宋体"/>
          <w:sz w:val="30"/>
          <w:szCs w:val="30"/>
          <w:lang w:eastAsia="zh-CN"/>
        </w:rPr>
        <w:t>，</w:t>
      </w:r>
      <w:r>
        <w:rPr>
          <w:rFonts w:hint="eastAsia" w:ascii="宋体" w:hAnsi="宋体" w:eastAsia="宋体" w:cs="宋体"/>
          <w:sz w:val="30"/>
          <w:szCs w:val="30"/>
        </w:rPr>
        <w:t>实际总支出比预算总金额</w:t>
      </w:r>
      <w:r>
        <w:rPr>
          <w:rFonts w:hint="eastAsia" w:ascii="宋体" w:hAnsi="宋体" w:cs="宋体"/>
          <w:sz w:val="30"/>
          <w:szCs w:val="30"/>
          <w:lang w:eastAsia="zh-CN"/>
        </w:rPr>
        <w:t>超出</w:t>
      </w:r>
      <w:r>
        <w:rPr>
          <w:rFonts w:hint="eastAsia" w:ascii="宋体" w:hAnsi="宋体" w:eastAsia="宋体" w:cs="宋体"/>
          <w:sz w:val="30"/>
          <w:szCs w:val="30"/>
          <w:lang w:val="en-US" w:eastAsia="zh-CN"/>
        </w:rPr>
        <w:t>9018.38</w:t>
      </w:r>
      <w:r>
        <w:rPr>
          <w:rFonts w:hint="eastAsia" w:ascii="宋体" w:hAnsi="宋体" w:eastAsia="宋体" w:cs="宋体"/>
          <w:sz w:val="30"/>
          <w:szCs w:val="30"/>
        </w:rPr>
        <w:t>万元</w:t>
      </w:r>
      <w:r>
        <w:rPr>
          <w:rFonts w:hint="eastAsia" w:ascii="宋体" w:hAnsi="宋体" w:eastAsia="宋体" w:cs="宋体"/>
          <w:b w:val="0"/>
          <w:bCs w:val="0"/>
          <w:color w:val="000000"/>
          <w:sz w:val="30"/>
          <w:szCs w:val="30"/>
          <w:highlight w:val="none"/>
          <w:lang w:val="en-US" w:eastAsia="zh-CN"/>
        </w:rPr>
        <w:t>。</w:t>
      </w:r>
    </w:p>
    <w:p>
      <w:pPr>
        <w:numPr>
          <w:ilvl w:val="0"/>
          <w:numId w:val="0"/>
        </w:num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lang w:val="en-US" w:eastAsia="zh-CN"/>
        </w:rPr>
        <w:t>2</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rPr>
        <w:t>分项预算与实际支付差异情况：</w:t>
      </w:r>
    </w:p>
    <w:p>
      <w:pPr>
        <w:numPr>
          <w:ilvl w:val="0"/>
          <w:numId w:val="0"/>
        </w:numPr>
        <w:ind w:firstLine="904" w:firstLineChars="300"/>
        <w:rPr>
          <w:rFonts w:hint="default" w:ascii="宋体" w:hAnsi="宋体" w:eastAsia="宋体" w:cs="宋体"/>
          <w:sz w:val="30"/>
          <w:szCs w:val="30"/>
          <w:highlight w:val="yellow"/>
          <w:lang w:val="en-US" w:eastAsia="zh-CN"/>
        </w:rPr>
      </w:pPr>
      <w:r>
        <w:rPr>
          <w:rFonts w:hint="eastAsia" w:ascii="宋体" w:hAnsi="宋体" w:eastAsia="宋体" w:cs="宋体"/>
          <w:b/>
          <w:bCs/>
          <w:sz w:val="30"/>
          <w:szCs w:val="30"/>
          <w:highlight w:val="none"/>
          <w:lang w:val="en-US" w:eastAsia="zh-CN"/>
        </w:rPr>
        <w:t>①工资福利支出：</w:t>
      </w:r>
      <w:r>
        <w:rPr>
          <w:rFonts w:hint="eastAsia" w:ascii="宋体" w:hAnsi="宋体" w:eastAsia="宋体" w:cs="宋体"/>
          <w:sz w:val="30"/>
          <w:szCs w:val="30"/>
          <w:highlight w:val="none"/>
          <w:lang w:eastAsia="zh-CN"/>
        </w:rPr>
        <w:t>工资福利</w:t>
      </w:r>
      <w:r>
        <w:rPr>
          <w:rFonts w:hint="eastAsia" w:ascii="宋体" w:hAnsi="宋体" w:eastAsia="宋体" w:cs="宋体"/>
          <w:sz w:val="30"/>
          <w:szCs w:val="30"/>
          <w:highlight w:val="none"/>
          <w:lang w:val="en-US" w:eastAsia="zh-CN"/>
        </w:rPr>
        <w:t>预算10975.25万元，实际支出14475.61万</w:t>
      </w:r>
      <w:r>
        <w:rPr>
          <w:rFonts w:hint="eastAsia" w:ascii="宋体" w:hAnsi="宋体" w:eastAsia="宋体" w:cs="宋体"/>
          <w:sz w:val="30"/>
          <w:szCs w:val="30"/>
          <w:highlight w:val="none"/>
          <w:lang w:eastAsia="zh-CN"/>
        </w:rPr>
        <w:t>元，</w:t>
      </w:r>
      <w:r>
        <w:rPr>
          <w:rFonts w:hint="eastAsia" w:ascii="宋体" w:hAnsi="宋体" w:eastAsia="宋体" w:cs="宋体"/>
          <w:sz w:val="30"/>
          <w:szCs w:val="30"/>
          <w:highlight w:val="none"/>
          <w:lang w:val="en-US" w:eastAsia="zh-CN"/>
        </w:rPr>
        <w:t>超预算3500.36万元</w:t>
      </w:r>
      <w:r>
        <w:rPr>
          <w:rFonts w:hint="eastAsia" w:ascii="宋体" w:hAnsi="宋体" w:cs="宋体"/>
          <w:sz w:val="30"/>
          <w:szCs w:val="30"/>
          <w:highlight w:val="none"/>
          <w:lang w:val="en-US" w:eastAsia="zh-CN"/>
        </w:rPr>
        <w:t>，其中影响最大的因素为奖金，预算为60万元，实际支出2898.88万元，，其次为基本工资预算4694.15万元，实际列支5321.26万元，超预算627.11万元，主要为政策性调整工资所致。</w:t>
      </w:r>
    </w:p>
    <w:p>
      <w:pPr>
        <w:numPr>
          <w:ilvl w:val="0"/>
          <w:numId w:val="0"/>
        </w:numPr>
        <w:ind w:firstLine="600" w:firstLineChars="200"/>
        <w:rPr>
          <w:rFonts w:hint="default" w:ascii="宋体" w:hAnsi="宋体" w:eastAsia="宋体" w:cs="宋体"/>
          <w:b w:val="0"/>
          <w:bCs w:val="0"/>
          <w:color w:val="auto"/>
          <w:sz w:val="30"/>
          <w:szCs w:val="30"/>
          <w:highlight w:val="yellow"/>
          <w:lang w:val="en-US" w:eastAsia="zh-CN"/>
        </w:rPr>
      </w:pPr>
      <w:r>
        <w:rPr>
          <w:rFonts w:hint="eastAsia" w:ascii="宋体" w:hAnsi="宋体" w:eastAsia="宋体" w:cs="宋体"/>
          <w:sz w:val="30"/>
          <w:szCs w:val="30"/>
          <w:highlight w:val="none"/>
          <w:lang w:val="en-US" w:eastAsia="zh-CN"/>
        </w:rPr>
        <w:t xml:space="preserve"> </w:t>
      </w:r>
      <w:r>
        <w:rPr>
          <w:rFonts w:hint="eastAsia" w:ascii="宋体" w:hAnsi="宋体" w:eastAsia="宋体" w:cs="宋体"/>
          <w:b/>
          <w:bCs/>
          <w:sz w:val="30"/>
          <w:szCs w:val="30"/>
          <w:highlight w:val="none"/>
          <w:lang w:val="en-US" w:eastAsia="zh-CN"/>
        </w:rPr>
        <w:t>②</w:t>
      </w:r>
      <w:r>
        <w:rPr>
          <w:rFonts w:hint="eastAsia" w:ascii="宋体" w:hAnsi="宋体" w:eastAsia="宋体" w:cs="宋体"/>
          <w:b w:val="0"/>
          <w:bCs w:val="0"/>
          <w:color w:val="000000"/>
          <w:sz w:val="30"/>
          <w:szCs w:val="30"/>
          <w:highlight w:val="none"/>
        </w:rPr>
        <w:t>商品</w:t>
      </w:r>
      <w:r>
        <w:rPr>
          <w:rFonts w:hint="eastAsia" w:ascii="宋体" w:hAnsi="宋体" w:eastAsia="宋体" w:cs="宋体"/>
          <w:b w:val="0"/>
          <w:bCs w:val="0"/>
          <w:color w:val="000000"/>
          <w:sz w:val="30"/>
          <w:szCs w:val="30"/>
          <w:highlight w:val="none"/>
          <w:lang w:val="en-US" w:eastAsia="zh-CN"/>
        </w:rPr>
        <w:t>和</w:t>
      </w:r>
      <w:r>
        <w:rPr>
          <w:rFonts w:hint="eastAsia" w:ascii="宋体" w:hAnsi="宋体" w:eastAsia="宋体" w:cs="宋体"/>
          <w:b w:val="0"/>
          <w:bCs w:val="0"/>
          <w:color w:val="000000"/>
          <w:sz w:val="30"/>
          <w:szCs w:val="30"/>
          <w:highlight w:val="none"/>
        </w:rPr>
        <w:t>服务</w:t>
      </w:r>
      <w:r>
        <w:rPr>
          <w:rFonts w:hint="eastAsia" w:ascii="宋体" w:hAnsi="宋体" w:eastAsia="宋体" w:cs="宋体"/>
          <w:b w:val="0"/>
          <w:bCs w:val="0"/>
          <w:color w:val="000000"/>
          <w:sz w:val="30"/>
          <w:szCs w:val="30"/>
          <w:highlight w:val="none"/>
          <w:lang w:val="en-US" w:eastAsia="zh-CN"/>
        </w:rPr>
        <w:t>预算</w:t>
      </w:r>
      <w:r>
        <w:rPr>
          <w:rFonts w:hint="eastAsia" w:ascii="宋体" w:hAnsi="宋体" w:eastAsia="宋体" w:cs="宋体"/>
          <w:b w:val="0"/>
          <w:bCs w:val="0"/>
          <w:color w:val="000000"/>
          <w:sz w:val="30"/>
          <w:szCs w:val="30"/>
          <w:highlight w:val="none"/>
        </w:rPr>
        <w:t>支出费</w:t>
      </w:r>
      <w:r>
        <w:rPr>
          <w:rFonts w:hint="eastAsia" w:ascii="宋体" w:hAnsi="宋体" w:eastAsia="宋体" w:cs="宋体"/>
          <w:b w:val="0"/>
          <w:bCs w:val="0"/>
          <w:color w:val="000000"/>
          <w:sz w:val="30"/>
          <w:szCs w:val="30"/>
          <w:highlight w:val="none"/>
          <w:lang w:val="en-US" w:eastAsia="zh-CN"/>
        </w:rPr>
        <w:t>232.68万元，实际支出1913.24万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val="en-US" w:eastAsia="zh-CN"/>
        </w:rPr>
        <w:t>超预算1680.56万元；</w:t>
      </w:r>
      <w:r>
        <w:rPr>
          <w:rFonts w:hint="eastAsia" w:ascii="宋体" w:hAnsi="宋体" w:cs="宋体"/>
          <w:b w:val="0"/>
          <w:bCs w:val="0"/>
          <w:color w:val="000000"/>
          <w:sz w:val="30"/>
          <w:szCs w:val="30"/>
          <w:highlight w:val="none"/>
          <w:lang w:val="en-US" w:eastAsia="zh-CN"/>
        </w:rPr>
        <w:t>主要因为维修费、培训费等未列或少列预算等因素影响。</w:t>
      </w:r>
    </w:p>
    <w:p>
      <w:pPr>
        <w:ind w:firstLine="602"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bCs/>
          <w:sz w:val="30"/>
          <w:szCs w:val="30"/>
          <w:highlight w:val="none"/>
          <w:lang w:val="en-US" w:eastAsia="zh-CN"/>
        </w:rPr>
        <w:t>③</w:t>
      </w:r>
      <w:r>
        <w:rPr>
          <w:rFonts w:hint="eastAsia" w:ascii="宋体" w:hAnsi="宋体" w:eastAsia="宋体" w:cs="宋体"/>
          <w:b w:val="0"/>
          <w:bCs w:val="0"/>
          <w:color w:val="000000"/>
          <w:sz w:val="30"/>
          <w:szCs w:val="30"/>
          <w:highlight w:val="none"/>
        </w:rPr>
        <w:t>对个人和家庭的补助</w:t>
      </w:r>
      <w:r>
        <w:rPr>
          <w:rFonts w:hint="eastAsia" w:ascii="宋体" w:hAnsi="宋体" w:eastAsia="宋体" w:cs="宋体"/>
          <w:b w:val="0"/>
          <w:bCs w:val="0"/>
          <w:color w:val="000000"/>
          <w:sz w:val="30"/>
          <w:szCs w:val="30"/>
          <w:highlight w:val="none"/>
          <w:lang w:val="en-US" w:eastAsia="zh-CN"/>
        </w:rPr>
        <w:t>预算</w:t>
      </w:r>
      <w:r>
        <w:rPr>
          <w:rFonts w:hint="eastAsia" w:ascii="宋体" w:hAnsi="宋体" w:eastAsia="宋体" w:cs="宋体"/>
          <w:b w:val="0"/>
          <w:bCs w:val="0"/>
          <w:color w:val="000000"/>
          <w:sz w:val="30"/>
          <w:szCs w:val="30"/>
          <w:highlight w:val="none"/>
        </w:rPr>
        <w:t>支出</w:t>
      </w:r>
      <w:r>
        <w:rPr>
          <w:rFonts w:hint="eastAsia" w:ascii="宋体" w:hAnsi="宋体" w:eastAsia="宋体" w:cs="宋体"/>
          <w:b w:val="0"/>
          <w:bCs w:val="0"/>
          <w:color w:val="000000"/>
          <w:sz w:val="30"/>
          <w:szCs w:val="30"/>
          <w:highlight w:val="none"/>
          <w:lang w:val="en-US" w:eastAsia="zh-CN"/>
        </w:rPr>
        <w:t>67.19万元</w:t>
      </w:r>
      <w:r>
        <w:rPr>
          <w:rFonts w:hint="eastAsia" w:ascii="宋体" w:hAnsi="宋体" w:eastAsia="宋体" w:cs="宋体"/>
          <w:b w:val="0"/>
          <w:bCs w:val="0"/>
          <w:color w:val="000000"/>
          <w:sz w:val="30"/>
          <w:szCs w:val="30"/>
          <w:highlight w:val="none"/>
          <w:lang w:eastAsia="zh-CN"/>
        </w:rPr>
        <w:t>，</w:t>
      </w:r>
      <w:r>
        <w:rPr>
          <w:rFonts w:hint="eastAsia" w:ascii="宋体" w:hAnsi="宋体" w:eastAsia="宋体" w:cs="宋体"/>
          <w:b w:val="0"/>
          <w:bCs w:val="0"/>
          <w:color w:val="000000"/>
          <w:sz w:val="30"/>
          <w:szCs w:val="30"/>
          <w:highlight w:val="none"/>
          <w:lang w:val="en-US" w:eastAsia="zh-CN"/>
        </w:rPr>
        <w:t>实际支出2253.01万元，超预算2185.82万元；主要原因在于，对离退休的干部职工的绩效奖</w:t>
      </w:r>
      <w:r>
        <w:rPr>
          <w:rFonts w:hint="eastAsia" w:ascii="宋体" w:hAnsi="宋体" w:cs="宋体"/>
          <w:b w:val="0"/>
          <w:bCs w:val="0"/>
          <w:color w:val="000000"/>
          <w:sz w:val="30"/>
          <w:szCs w:val="30"/>
          <w:highlight w:val="none"/>
          <w:lang w:val="en-US" w:eastAsia="zh-CN"/>
        </w:rPr>
        <w:t>、生活补助、医疗费等费用</w:t>
      </w:r>
      <w:r>
        <w:rPr>
          <w:rFonts w:hint="eastAsia" w:ascii="宋体" w:hAnsi="宋体" w:eastAsia="宋体" w:cs="宋体"/>
          <w:b w:val="0"/>
          <w:bCs w:val="0"/>
          <w:color w:val="000000"/>
          <w:sz w:val="30"/>
          <w:szCs w:val="30"/>
          <w:highlight w:val="none"/>
          <w:lang w:val="en-US" w:eastAsia="zh-CN"/>
        </w:rPr>
        <w:t>年初未列入预算。</w:t>
      </w:r>
    </w:p>
    <w:p>
      <w:pPr>
        <w:pStyle w:val="2"/>
        <w:ind w:left="0" w:leftChars="0" w:firstLine="602"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bCs/>
          <w:sz w:val="30"/>
          <w:szCs w:val="30"/>
          <w:highlight w:val="none"/>
          <w:lang w:val="en-US" w:eastAsia="zh-CN"/>
        </w:rPr>
        <w:t>④</w:t>
      </w:r>
      <w:r>
        <w:rPr>
          <w:rFonts w:hint="eastAsia" w:ascii="宋体" w:hAnsi="宋体" w:eastAsia="宋体" w:cs="宋体"/>
          <w:b w:val="0"/>
          <w:bCs w:val="0"/>
          <w:color w:val="000000"/>
          <w:sz w:val="30"/>
          <w:szCs w:val="30"/>
          <w:highlight w:val="none"/>
          <w:lang w:eastAsia="zh-CN"/>
        </w:rPr>
        <w:t>项目</w:t>
      </w:r>
      <w:r>
        <w:rPr>
          <w:rFonts w:hint="eastAsia" w:ascii="宋体" w:hAnsi="宋体" w:eastAsia="宋体" w:cs="宋体"/>
          <w:b w:val="0"/>
          <w:bCs w:val="0"/>
          <w:color w:val="000000"/>
          <w:sz w:val="30"/>
          <w:szCs w:val="30"/>
          <w:highlight w:val="none"/>
          <w:lang w:val="en-US" w:eastAsia="zh-CN"/>
        </w:rPr>
        <w:t>支出预算1594.42万元，实际</w:t>
      </w:r>
      <w:r>
        <w:rPr>
          <w:rFonts w:hint="eastAsia" w:ascii="宋体" w:hAnsi="宋体" w:eastAsia="宋体" w:cs="宋体"/>
          <w:b w:val="0"/>
          <w:bCs w:val="0"/>
          <w:color w:val="000000"/>
          <w:sz w:val="30"/>
          <w:szCs w:val="30"/>
          <w:highlight w:val="none"/>
        </w:rPr>
        <w:t>支出</w:t>
      </w:r>
      <w:r>
        <w:rPr>
          <w:rFonts w:hint="eastAsia" w:ascii="宋体" w:hAnsi="宋体" w:eastAsia="宋体" w:cs="宋体"/>
          <w:b w:val="0"/>
          <w:bCs w:val="0"/>
          <w:color w:val="000000"/>
          <w:sz w:val="30"/>
          <w:szCs w:val="30"/>
          <w:highlight w:val="none"/>
          <w:lang w:val="en-US" w:eastAsia="zh-CN"/>
        </w:rPr>
        <w:t>2307.63</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eastAsia="zh-CN"/>
        </w:rPr>
        <w:t>，</w:t>
      </w:r>
      <w:r>
        <w:rPr>
          <w:rFonts w:hint="eastAsia" w:ascii="宋体" w:hAnsi="宋体" w:eastAsia="宋体" w:cs="宋体"/>
          <w:b w:val="0"/>
          <w:bCs w:val="0"/>
          <w:color w:val="000000"/>
          <w:sz w:val="30"/>
          <w:szCs w:val="30"/>
          <w:highlight w:val="none"/>
          <w:lang w:val="en-US" w:eastAsia="zh-CN"/>
        </w:rPr>
        <w:t>超预算713.21万元。</w:t>
      </w:r>
      <w:r>
        <w:rPr>
          <w:rFonts w:hint="eastAsia" w:ascii="宋体" w:hAnsi="宋体" w:cs="宋体"/>
          <w:b w:val="0"/>
          <w:bCs w:val="0"/>
          <w:color w:val="000000"/>
          <w:sz w:val="30"/>
          <w:szCs w:val="30"/>
          <w:highlight w:val="none"/>
          <w:lang w:val="en-US" w:eastAsia="zh-CN"/>
        </w:rPr>
        <w:t>项目支出预算虽然细化到具体项目，但决算报表未列出项目支出的明细，导致项目支出无法一一对比分析。</w:t>
      </w:r>
    </w:p>
    <w:p>
      <w:pPr>
        <w:pStyle w:val="2"/>
        <w:ind w:left="0" w:leftChars="0" w:firstLine="600" w:firstLineChars="200"/>
        <w:rPr>
          <w:rFonts w:hint="eastAsia" w:ascii="宋体" w:hAnsi="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⑤资本性支出无预算，实际支出938.43万元</w:t>
      </w:r>
      <w:r>
        <w:rPr>
          <w:rFonts w:hint="eastAsia" w:ascii="宋体" w:hAnsi="宋体" w:cs="宋体"/>
          <w:b w:val="0"/>
          <w:bCs w:val="0"/>
          <w:color w:val="auto"/>
          <w:sz w:val="30"/>
          <w:szCs w:val="30"/>
          <w:highlight w:val="none"/>
          <w:lang w:val="en-US" w:eastAsia="zh-CN"/>
        </w:rPr>
        <w:t>。</w:t>
      </w:r>
    </w:p>
    <w:p>
      <w:pPr>
        <w:pStyle w:val="2"/>
        <w:ind w:left="0" w:leftChars="0" w:firstLine="600" w:firstLineChars="200"/>
        <w:rPr>
          <w:rFonts w:hint="default" w:ascii="宋体" w:hAnsi="宋体" w:cs="宋体"/>
          <w:b w:val="0"/>
          <w:bCs w:val="0"/>
          <w:color w:val="auto"/>
          <w:sz w:val="30"/>
          <w:szCs w:val="30"/>
          <w:highlight w:val="none"/>
          <w:lang w:val="en-US" w:eastAsia="zh-CN"/>
        </w:rPr>
      </w:pPr>
      <w:r>
        <w:rPr>
          <w:rFonts w:hint="eastAsia" w:ascii="宋体" w:hAnsi="宋体" w:eastAsia="宋体" w:cs="宋体"/>
          <w:b w:val="0"/>
          <w:bCs w:val="0"/>
          <w:color w:val="000000"/>
          <w:sz w:val="30"/>
          <w:szCs w:val="30"/>
          <w:highlight w:val="none"/>
          <w:lang w:val="en-US" w:eastAsia="zh-CN"/>
        </w:rPr>
        <w:t>具体情况</w:t>
      </w:r>
      <w:r>
        <w:rPr>
          <w:rFonts w:hint="eastAsia" w:ascii="宋体" w:hAnsi="宋体" w:cs="宋体"/>
          <w:b w:val="0"/>
          <w:bCs w:val="0"/>
          <w:color w:val="000000"/>
          <w:sz w:val="30"/>
          <w:szCs w:val="30"/>
          <w:highlight w:val="none"/>
          <w:lang w:val="en-US" w:eastAsia="zh-CN"/>
        </w:rPr>
        <w:t>详</w:t>
      </w:r>
      <w:r>
        <w:rPr>
          <w:rFonts w:hint="eastAsia" w:ascii="宋体" w:hAnsi="宋体" w:eastAsia="宋体" w:cs="宋体"/>
          <w:b w:val="0"/>
          <w:bCs w:val="0"/>
          <w:color w:val="000000"/>
          <w:sz w:val="30"/>
          <w:szCs w:val="30"/>
          <w:highlight w:val="none"/>
          <w:lang w:val="en-US" w:eastAsia="zh-CN"/>
        </w:rPr>
        <w:t>见附表</w:t>
      </w:r>
      <w:r>
        <w:rPr>
          <w:rFonts w:hint="eastAsia" w:ascii="宋体" w:hAnsi="宋体" w:cs="宋体"/>
          <w:b w:val="0"/>
          <w:bCs w:val="0"/>
          <w:color w:val="000000"/>
          <w:sz w:val="30"/>
          <w:szCs w:val="30"/>
          <w:highlight w:val="none"/>
          <w:lang w:val="en-US" w:eastAsia="zh-CN"/>
        </w:rPr>
        <w:t>3。</w:t>
      </w:r>
    </w:p>
    <w:p>
      <w:pPr>
        <w:pStyle w:val="56"/>
        <w:numPr>
          <w:ilvl w:val="0"/>
          <w:numId w:val="0"/>
        </w:numPr>
        <w:ind w:firstLine="301" w:firstLineChars="100"/>
        <w:rPr>
          <w:rFonts w:hint="eastAsia" w:ascii="宋体" w:hAnsi="宋体" w:eastAsia="宋体" w:cs="宋体"/>
          <w:b/>
          <w:bCs/>
          <w:color w:val="1F497D"/>
          <w:sz w:val="30"/>
          <w:szCs w:val="30"/>
          <w:highlight w:val="none"/>
        </w:rPr>
      </w:pP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lang w:val="en-US" w:eastAsia="zh-CN"/>
        </w:rPr>
        <w:t>四</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rPr>
        <w:t>固定资产购置及管理情况</w:t>
      </w:r>
      <w:r>
        <w:rPr>
          <w:rFonts w:hint="eastAsia" w:ascii="宋体" w:hAnsi="宋体" w:eastAsia="宋体" w:cs="宋体"/>
          <w:b/>
          <w:bCs/>
          <w:color w:val="1F497D"/>
          <w:sz w:val="30"/>
          <w:szCs w:val="30"/>
          <w:highlight w:val="none"/>
        </w:rPr>
        <w:t>：</w:t>
      </w:r>
    </w:p>
    <w:p>
      <w:pPr>
        <w:pStyle w:val="2"/>
        <w:ind w:left="0" w:leftChars="0" w:firstLine="600" w:firstLineChars="200"/>
        <w:rPr>
          <w:rFonts w:hint="eastAsia" w:ascii="宋体" w:hAnsi="宋体" w:eastAsia="宋体" w:cs="宋体"/>
          <w:kern w:val="2"/>
          <w:sz w:val="30"/>
          <w:szCs w:val="30"/>
          <w:highlight w:val="none"/>
          <w:lang w:val="en-US" w:eastAsia="zh-CN" w:bidi="ar-SA"/>
        </w:rPr>
      </w:pPr>
      <w:r>
        <w:rPr>
          <w:rFonts w:hint="eastAsia" w:ascii="宋体" w:hAnsi="宋体" w:eastAsia="宋体" w:cs="宋体"/>
          <w:sz w:val="30"/>
          <w:szCs w:val="30"/>
          <w:highlight w:val="none"/>
        </w:rPr>
        <w:t>1、资产情况：</w:t>
      </w:r>
      <w:r>
        <w:rPr>
          <w:rFonts w:hint="eastAsia" w:ascii="宋体" w:hAnsi="宋体" w:eastAsia="宋体" w:cs="宋体"/>
          <w:kern w:val="2"/>
          <w:sz w:val="30"/>
          <w:szCs w:val="30"/>
          <w:highlight w:val="none"/>
          <w:lang w:val="en-US" w:eastAsia="zh-CN" w:bidi="ar-SA"/>
        </w:rPr>
        <w:t>区</w:t>
      </w:r>
      <w:r>
        <w:rPr>
          <w:rFonts w:hint="eastAsia" w:ascii="宋体" w:hAnsi="宋体" w:cs="宋体"/>
          <w:kern w:val="2"/>
          <w:sz w:val="30"/>
          <w:szCs w:val="30"/>
          <w:highlight w:val="none"/>
          <w:lang w:val="en-US" w:eastAsia="zh-CN" w:bidi="ar-SA"/>
        </w:rPr>
        <w:t>教体局机关</w:t>
      </w:r>
      <w:r>
        <w:rPr>
          <w:rFonts w:hint="eastAsia" w:ascii="宋体" w:hAnsi="宋体" w:eastAsia="宋体" w:cs="宋体"/>
          <w:kern w:val="2"/>
          <w:sz w:val="30"/>
          <w:szCs w:val="30"/>
          <w:highlight w:val="none"/>
          <w:lang w:val="en-US" w:eastAsia="zh-CN" w:bidi="ar-SA"/>
        </w:rPr>
        <w:t>2020年末固定资产原值为737</w:t>
      </w:r>
      <w:r>
        <w:rPr>
          <w:rFonts w:hint="eastAsia" w:ascii="宋体" w:hAnsi="宋体" w:cs="宋体"/>
          <w:kern w:val="2"/>
          <w:sz w:val="30"/>
          <w:szCs w:val="30"/>
          <w:highlight w:val="none"/>
          <w:lang w:val="en-US" w:eastAsia="zh-CN" w:bidi="ar-SA"/>
        </w:rPr>
        <w:t>.</w:t>
      </w:r>
      <w:r>
        <w:rPr>
          <w:rFonts w:hint="eastAsia" w:ascii="宋体" w:hAnsi="宋体" w:eastAsia="宋体" w:cs="宋体"/>
          <w:kern w:val="2"/>
          <w:sz w:val="30"/>
          <w:szCs w:val="30"/>
          <w:highlight w:val="none"/>
          <w:lang w:val="en-US" w:eastAsia="zh-CN" w:bidi="ar-SA"/>
        </w:rPr>
        <w:t>4</w:t>
      </w:r>
      <w:r>
        <w:rPr>
          <w:rFonts w:hint="eastAsia" w:ascii="宋体" w:hAnsi="宋体" w:cs="宋体"/>
          <w:kern w:val="2"/>
          <w:sz w:val="30"/>
          <w:szCs w:val="30"/>
          <w:highlight w:val="none"/>
          <w:lang w:val="en-US" w:eastAsia="zh-CN" w:bidi="ar-SA"/>
        </w:rPr>
        <w:t>3万</w:t>
      </w:r>
      <w:r>
        <w:rPr>
          <w:rFonts w:hint="eastAsia" w:ascii="宋体" w:hAnsi="宋体" w:eastAsia="宋体" w:cs="宋体"/>
          <w:kern w:val="2"/>
          <w:sz w:val="30"/>
          <w:szCs w:val="30"/>
          <w:highlight w:val="none"/>
          <w:lang w:val="en-US" w:eastAsia="zh-CN" w:bidi="ar-SA"/>
        </w:rPr>
        <w:t>元，区</w:t>
      </w:r>
      <w:r>
        <w:rPr>
          <w:rFonts w:hint="eastAsia" w:ascii="宋体" w:hAnsi="宋体" w:cs="宋体"/>
          <w:kern w:val="2"/>
          <w:sz w:val="30"/>
          <w:szCs w:val="30"/>
          <w:highlight w:val="none"/>
          <w:lang w:val="en-US" w:eastAsia="zh-CN" w:bidi="ar-SA"/>
        </w:rPr>
        <w:t>教体局</w:t>
      </w:r>
      <w:r>
        <w:rPr>
          <w:rFonts w:hint="eastAsia" w:ascii="宋体" w:hAnsi="宋体" w:eastAsia="宋体" w:cs="宋体"/>
          <w:kern w:val="2"/>
          <w:sz w:val="30"/>
          <w:szCs w:val="30"/>
          <w:highlight w:val="none"/>
          <w:lang w:val="en-US" w:eastAsia="zh-CN" w:bidi="ar-SA"/>
        </w:rPr>
        <w:t>固定资产上年结转734</w:t>
      </w:r>
      <w:r>
        <w:rPr>
          <w:rFonts w:hint="eastAsia" w:ascii="宋体" w:hAnsi="宋体" w:cs="宋体"/>
          <w:kern w:val="2"/>
          <w:sz w:val="30"/>
          <w:szCs w:val="30"/>
          <w:highlight w:val="none"/>
          <w:lang w:val="en-US" w:eastAsia="zh-CN" w:bidi="ar-SA"/>
        </w:rPr>
        <w:t>.</w:t>
      </w:r>
      <w:r>
        <w:rPr>
          <w:rFonts w:hint="eastAsia" w:ascii="宋体" w:hAnsi="宋体" w:eastAsia="宋体" w:cs="宋体"/>
          <w:kern w:val="2"/>
          <w:sz w:val="30"/>
          <w:szCs w:val="30"/>
          <w:highlight w:val="none"/>
          <w:lang w:val="en-US" w:eastAsia="zh-CN" w:bidi="ar-SA"/>
        </w:rPr>
        <w:t>18</w:t>
      </w:r>
      <w:r>
        <w:rPr>
          <w:rFonts w:hint="eastAsia" w:ascii="宋体" w:hAnsi="宋体" w:cs="宋体"/>
          <w:kern w:val="2"/>
          <w:sz w:val="30"/>
          <w:szCs w:val="30"/>
          <w:highlight w:val="none"/>
          <w:lang w:val="en-US" w:eastAsia="zh-CN" w:bidi="ar-SA"/>
        </w:rPr>
        <w:t>万</w:t>
      </w:r>
      <w:r>
        <w:rPr>
          <w:rFonts w:hint="eastAsia" w:ascii="宋体" w:hAnsi="宋体" w:eastAsia="宋体" w:cs="宋体"/>
          <w:kern w:val="2"/>
          <w:sz w:val="30"/>
          <w:szCs w:val="30"/>
          <w:highlight w:val="none"/>
          <w:lang w:val="en-US" w:eastAsia="zh-CN" w:bidi="ar-SA"/>
        </w:rPr>
        <w:t>元，2020年度新增为3</w:t>
      </w:r>
      <w:r>
        <w:rPr>
          <w:rFonts w:hint="eastAsia" w:ascii="宋体" w:hAnsi="宋体" w:cs="宋体"/>
          <w:kern w:val="2"/>
          <w:sz w:val="30"/>
          <w:szCs w:val="30"/>
          <w:highlight w:val="none"/>
          <w:lang w:val="en-US" w:eastAsia="zh-CN" w:bidi="ar-SA"/>
        </w:rPr>
        <w:t>.25万</w:t>
      </w:r>
      <w:r>
        <w:rPr>
          <w:rFonts w:hint="eastAsia" w:ascii="宋体" w:hAnsi="宋体" w:eastAsia="宋体" w:cs="宋体"/>
          <w:kern w:val="2"/>
          <w:sz w:val="30"/>
          <w:szCs w:val="30"/>
          <w:highlight w:val="none"/>
          <w:lang w:val="en-US" w:eastAsia="zh-CN" w:bidi="ar-SA"/>
        </w:rPr>
        <w:t>元。</w:t>
      </w:r>
      <w:r>
        <w:rPr>
          <w:rFonts w:hint="eastAsia" w:ascii="宋体" w:hAnsi="宋体" w:cs="宋体"/>
          <w:kern w:val="2"/>
          <w:sz w:val="30"/>
          <w:szCs w:val="30"/>
          <w:highlight w:val="none"/>
          <w:lang w:val="en-US" w:eastAsia="zh-CN" w:bidi="ar-SA"/>
        </w:rPr>
        <w:t>（因缺乏教体局系统的资产数据，只能以教体局机关的资产数据替代）</w:t>
      </w:r>
    </w:p>
    <w:p>
      <w:pPr>
        <w:ind w:firstLine="600" w:firstLineChars="200"/>
        <w:rPr>
          <w:rFonts w:hint="default" w:ascii="宋体" w:hAnsi="宋体" w:eastAsia="宋体" w:cs="宋体"/>
          <w:b/>
          <w:bCs/>
          <w:kern w:val="2"/>
          <w:sz w:val="30"/>
          <w:szCs w:val="30"/>
          <w:highlight w:val="none"/>
          <w:lang w:val="en-US" w:eastAsia="zh-CN" w:bidi="ar-SA"/>
        </w:rPr>
      </w:pPr>
      <w:r>
        <w:rPr>
          <w:rFonts w:hint="eastAsia" w:ascii="宋体" w:hAnsi="宋体" w:eastAsia="宋体" w:cs="宋体"/>
          <w:sz w:val="30"/>
          <w:szCs w:val="30"/>
          <w:highlight w:val="none"/>
        </w:rPr>
        <w:t>2、2020年新增情况：2020年</w:t>
      </w:r>
      <w:r>
        <w:rPr>
          <w:rFonts w:hint="eastAsia" w:ascii="宋体" w:hAnsi="宋体" w:eastAsia="宋体" w:cs="宋体"/>
          <w:sz w:val="30"/>
          <w:szCs w:val="30"/>
        </w:rPr>
        <w:t>度固定资产累计新增为</w:t>
      </w:r>
      <w:r>
        <w:rPr>
          <w:rFonts w:hint="eastAsia" w:ascii="宋体" w:hAnsi="宋体" w:eastAsia="宋体" w:cs="宋体"/>
          <w:kern w:val="2"/>
          <w:sz w:val="30"/>
          <w:szCs w:val="30"/>
          <w:highlight w:val="none"/>
          <w:lang w:val="en-US" w:eastAsia="zh-CN" w:bidi="ar-SA"/>
        </w:rPr>
        <w:t>3</w:t>
      </w:r>
      <w:r>
        <w:rPr>
          <w:rFonts w:hint="eastAsia" w:ascii="宋体" w:hAnsi="宋体" w:cs="宋体"/>
          <w:kern w:val="2"/>
          <w:sz w:val="30"/>
          <w:szCs w:val="30"/>
          <w:highlight w:val="none"/>
          <w:lang w:val="en-US" w:eastAsia="zh-CN" w:bidi="ar-SA"/>
        </w:rPr>
        <w:t>.25万</w:t>
      </w:r>
      <w:r>
        <w:rPr>
          <w:rFonts w:hint="eastAsia" w:ascii="宋体" w:hAnsi="宋体" w:eastAsia="宋体" w:cs="宋体"/>
          <w:sz w:val="30"/>
          <w:szCs w:val="30"/>
          <w:highlight w:val="none"/>
        </w:rPr>
        <w:t>元</w:t>
      </w:r>
      <w:r>
        <w:rPr>
          <w:rFonts w:hint="eastAsia" w:ascii="宋体" w:hAnsi="宋体" w:eastAsia="宋体" w:cs="宋体"/>
          <w:sz w:val="30"/>
          <w:szCs w:val="30"/>
        </w:rPr>
        <w:t>，具体</w:t>
      </w:r>
      <w:r>
        <w:rPr>
          <w:rFonts w:hint="eastAsia" w:ascii="宋体" w:hAnsi="宋体" w:eastAsia="宋体" w:cs="宋体"/>
          <w:sz w:val="30"/>
          <w:szCs w:val="30"/>
          <w:lang w:val="en-US" w:eastAsia="zh-CN"/>
        </w:rPr>
        <w:t>新增</w:t>
      </w:r>
      <w:r>
        <w:rPr>
          <w:rFonts w:hint="eastAsia" w:ascii="宋体" w:hAnsi="宋体" w:eastAsia="宋体" w:cs="宋体"/>
          <w:sz w:val="30"/>
          <w:szCs w:val="30"/>
        </w:rPr>
        <w:t>明细情况如下：打印机</w:t>
      </w:r>
      <w:r>
        <w:rPr>
          <w:rFonts w:hint="eastAsia" w:ascii="宋体" w:hAnsi="宋体" w:eastAsia="宋体" w:cs="宋体"/>
          <w:sz w:val="30"/>
          <w:szCs w:val="30"/>
          <w:lang w:val="en-US" w:eastAsia="zh-CN"/>
        </w:rPr>
        <w:t>2台</w:t>
      </w:r>
      <w:r>
        <w:rPr>
          <w:rFonts w:hint="eastAsia" w:ascii="宋体" w:hAnsi="宋体" w:cs="宋体"/>
          <w:sz w:val="30"/>
          <w:szCs w:val="30"/>
          <w:lang w:val="en-US" w:eastAsia="zh-CN"/>
        </w:rPr>
        <w:t>0.7万</w:t>
      </w:r>
      <w:r>
        <w:rPr>
          <w:rFonts w:hint="eastAsia" w:ascii="宋体" w:hAnsi="宋体" w:eastAsia="宋体" w:cs="宋体"/>
          <w:sz w:val="30"/>
          <w:szCs w:val="30"/>
          <w:lang w:val="en-US" w:eastAsia="zh-CN"/>
        </w:rPr>
        <w:t>元、其他输入输出设备4套</w:t>
      </w:r>
      <w:r>
        <w:rPr>
          <w:rFonts w:hint="eastAsia" w:ascii="宋体" w:hAnsi="宋体" w:cs="宋体"/>
          <w:sz w:val="30"/>
          <w:szCs w:val="30"/>
          <w:lang w:val="en-US" w:eastAsia="zh-CN"/>
        </w:rPr>
        <w:t>0.64万</w:t>
      </w:r>
      <w:r>
        <w:rPr>
          <w:rFonts w:hint="eastAsia" w:ascii="宋体" w:hAnsi="宋体" w:eastAsia="宋体" w:cs="宋体"/>
          <w:sz w:val="30"/>
          <w:szCs w:val="30"/>
          <w:lang w:val="en-US" w:eastAsia="zh-CN"/>
        </w:rPr>
        <w:t>元、椅凳类</w:t>
      </w:r>
      <w:r>
        <w:rPr>
          <w:rFonts w:hint="eastAsia" w:ascii="宋体" w:hAnsi="宋体" w:cs="宋体"/>
          <w:sz w:val="30"/>
          <w:szCs w:val="30"/>
          <w:lang w:val="en-US" w:eastAsia="zh-CN"/>
        </w:rPr>
        <w:t>0.3万</w:t>
      </w:r>
      <w:r>
        <w:rPr>
          <w:rFonts w:hint="eastAsia" w:ascii="宋体" w:hAnsi="宋体" w:eastAsia="宋体" w:cs="宋体"/>
          <w:sz w:val="30"/>
          <w:szCs w:val="30"/>
          <w:lang w:val="en-US" w:eastAsia="zh-CN"/>
        </w:rPr>
        <w:t>元、视频监控设备一套</w:t>
      </w:r>
      <w:r>
        <w:rPr>
          <w:rFonts w:hint="eastAsia" w:ascii="宋体" w:hAnsi="宋体" w:cs="宋体"/>
          <w:sz w:val="30"/>
          <w:szCs w:val="30"/>
          <w:lang w:val="en-US" w:eastAsia="zh-CN"/>
        </w:rPr>
        <w:t>0.85万</w:t>
      </w:r>
      <w:r>
        <w:rPr>
          <w:rFonts w:hint="eastAsia" w:ascii="宋体" w:hAnsi="宋体" w:eastAsia="宋体" w:cs="宋体"/>
          <w:sz w:val="30"/>
          <w:szCs w:val="30"/>
          <w:lang w:val="en-US" w:eastAsia="zh-CN"/>
        </w:rPr>
        <w:t>元、台式机2台</w:t>
      </w:r>
      <w:r>
        <w:rPr>
          <w:rFonts w:hint="eastAsia" w:ascii="宋体" w:hAnsi="宋体" w:cs="宋体"/>
          <w:sz w:val="30"/>
          <w:szCs w:val="30"/>
          <w:lang w:val="en-US" w:eastAsia="zh-CN"/>
        </w:rPr>
        <w:t>0.76万</w:t>
      </w:r>
      <w:r>
        <w:rPr>
          <w:rFonts w:hint="eastAsia" w:ascii="宋体" w:hAnsi="宋体" w:eastAsia="宋体" w:cs="宋体"/>
          <w:sz w:val="30"/>
          <w:szCs w:val="30"/>
          <w:lang w:val="en-US" w:eastAsia="zh-CN"/>
        </w:rPr>
        <w:t>元</w:t>
      </w:r>
      <w:r>
        <w:rPr>
          <w:rFonts w:hint="eastAsia" w:ascii="宋体" w:hAnsi="宋体" w:eastAsia="宋体" w:cs="宋体"/>
          <w:sz w:val="30"/>
          <w:szCs w:val="30"/>
        </w:rPr>
        <w:t>。</w:t>
      </w:r>
    </w:p>
    <w:p>
      <w:pPr>
        <w:ind w:firstLine="602" w:firstLineChars="200"/>
        <w:rPr>
          <w:rFonts w:hint="eastAsia" w:ascii="宋体" w:hAnsi="宋体" w:eastAsia="宋体" w:cs="宋体"/>
          <w:b/>
          <w:bCs/>
          <w:kern w:val="2"/>
          <w:sz w:val="30"/>
          <w:szCs w:val="30"/>
          <w:highlight w:val="none"/>
          <w:lang w:val="en-US" w:eastAsia="zh-CN" w:bidi="ar-SA"/>
        </w:rPr>
      </w:pPr>
      <w:r>
        <w:rPr>
          <w:rFonts w:hint="eastAsia" w:ascii="宋体" w:hAnsi="宋体" w:eastAsia="宋体" w:cs="宋体"/>
          <w:b/>
          <w:bCs/>
          <w:kern w:val="2"/>
          <w:sz w:val="30"/>
          <w:szCs w:val="30"/>
          <w:highlight w:val="none"/>
          <w:lang w:val="en-US" w:eastAsia="zh-CN" w:bidi="ar-SA"/>
        </w:rPr>
        <w:t>(五)职责履行情况</w:t>
      </w:r>
    </w:p>
    <w:p>
      <w:p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1、目标任务（产出）完成情况</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办学条件进一步改善。先后投入资金196.9万元，完成43个项目维修改造及设备添置；投入资金73.5万元，推进信息化2.0行动计划，完成教育系统信息化建设；投入资金1259万，新建云鹰小学教学楼、食堂和运动场升级改造以及绿化工程，道仁矶中学食堂升级改造；为补充完善教育资源，设立公办幼儿园13家。</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（2）教师队伍素质进一步提高。2020年面向社会公开招聘、区外择优选调教师46名，教师年龄、性别、学历结构持续优化。目前教师每年报酬高于周边各县1～2万元，教师职业吸引力大大增强。</w:t>
      </w:r>
    </w:p>
    <w:p>
      <w:pPr>
        <w:ind w:firstLine="600" w:firstLineChars="200"/>
        <w:rPr>
          <w:rFonts w:hint="eastAsia"/>
        </w:rPr>
      </w:pPr>
      <w:r>
        <w:rPr>
          <w:rFonts w:hint="eastAsia" w:ascii="宋体" w:hAnsi="宋体" w:eastAsia="宋体" w:cs="宋体"/>
          <w:sz w:val="30"/>
          <w:szCs w:val="30"/>
          <w:lang w:val="en-US" w:eastAsia="zh-CN"/>
        </w:rPr>
        <w:t>（3）教育公平成效显著。全区65人以上超大班额全部消除，55人以上大班额全部清零，提前一年实现全省大班额“清零”目标。全面落实贫困学生应助尽助、特困教师应帮尽帮、控辍保学应读尽读政策，共发放各类学生资（补）助资金235.14万元、教师慰问金87.3万元，全区无一例因贫辍学、失学现象。</w:t>
      </w:r>
    </w:p>
    <w:p>
      <w:pPr>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2、完成质量、时效及效果：</w:t>
      </w:r>
      <w:r>
        <w:rPr>
          <w:rFonts w:hint="eastAsia" w:ascii="宋体" w:hAnsi="宋体" w:eastAsia="宋体" w:cs="宋体"/>
          <w:sz w:val="30"/>
          <w:szCs w:val="30"/>
          <w:highlight w:val="none"/>
        </w:rPr>
        <w:t>问卷调查群众满意度较高，达到</w:t>
      </w:r>
      <w:r>
        <w:rPr>
          <w:rFonts w:hint="eastAsia" w:ascii="宋体" w:hAnsi="宋体" w:eastAsia="宋体" w:cs="宋体"/>
          <w:sz w:val="30"/>
          <w:szCs w:val="30"/>
          <w:highlight w:val="none"/>
          <w:lang w:val="en-US" w:eastAsia="zh-CN"/>
        </w:rPr>
        <w:t>98</w:t>
      </w:r>
      <w:r>
        <w:rPr>
          <w:rFonts w:hint="eastAsia" w:ascii="宋体" w:hAnsi="宋体" w:eastAsia="宋体" w:cs="宋体"/>
          <w:sz w:val="30"/>
          <w:szCs w:val="30"/>
          <w:highlight w:val="none"/>
        </w:rPr>
        <w:t>%。</w:t>
      </w:r>
    </w:p>
    <w:p>
      <w:pPr>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3、成本控制</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经费支出总额控制</w:t>
      </w:r>
      <w:r>
        <w:rPr>
          <w:rFonts w:hint="eastAsia" w:ascii="宋体" w:hAnsi="宋体" w:eastAsia="宋体" w:cs="宋体"/>
          <w:sz w:val="30"/>
          <w:szCs w:val="30"/>
          <w:highlight w:val="none"/>
          <w:lang w:val="en-US" w:eastAsia="zh-CN"/>
        </w:rPr>
        <w:t>超出</w:t>
      </w:r>
      <w:r>
        <w:rPr>
          <w:rFonts w:hint="eastAsia" w:ascii="宋体" w:hAnsi="宋体" w:eastAsia="宋体" w:cs="宋体"/>
          <w:sz w:val="30"/>
          <w:szCs w:val="30"/>
          <w:highlight w:val="none"/>
        </w:rPr>
        <w:t>预算。</w:t>
      </w:r>
    </w:p>
    <w:p>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五、主要绩效和评价结论</w:t>
      </w:r>
    </w:p>
    <w:p>
      <w:pPr>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 xml:space="preserve"> （一）绩效评价结论</w:t>
      </w:r>
    </w:p>
    <w:p>
      <w:pPr>
        <w:ind w:firstLine="600" w:firstLineChars="200"/>
        <w:rPr>
          <w:rFonts w:hint="eastAsia" w:ascii="宋体" w:hAnsi="宋体" w:eastAsia="宋体" w:cs="宋体"/>
          <w:bCs/>
          <w:sz w:val="30"/>
          <w:szCs w:val="30"/>
        </w:rPr>
      </w:pPr>
      <w:r>
        <w:rPr>
          <w:rFonts w:hint="eastAsia" w:ascii="宋体" w:hAnsi="宋体" w:eastAsia="宋体" w:cs="宋体"/>
          <w:sz w:val="30"/>
          <w:szCs w:val="30"/>
        </w:rPr>
        <w:t>根据绩效考核评分细则，绩效评价小组认为：20</w:t>
      </w:r>
      <w:r>
        <w:rPr>
          <w:rFonts w:hint="eastAsia" w:ascii="宋体" w:hAnsi="宋体" w:eastAsia="宋体" w:cs="宋体"/>
          <w:sz w:val="30"/>
          <w:szCs w:val="30"/>
          <w:lang w:val="en-US" w:eastAsia="zh-CN"/>
        </w:rPr>
        <w:t>20</w:t>
      </w:r>
      <w:r>
        <w:rPr>
          <w:rFonts w:hint="eastAsia" w:ascii="宋体" w:hAnsi="宋体" w:eastAsia="宋体" w:cs="宋体"/>
          <w:sz w:val="30"/>
          <w:szCs w:val="30"/>
        </w:rPr>
        <w:t>年</w:t>
      </w:r>
      <w:r>
        <w:rPr>
          <w:rFonts w:hint="eastAsia" w:ascii="宋体" w:hAnsi="宋体" w:eastAsia="宋体" w:cs="宋体"/>
          <w:sz w:val="30"/>
          <w:szCs w:val="30"/>
          <w:lang w:val="en-US" w:eastAsia="zh-CN"/>
        </w:rPr>
        <w:t>区</w:t>
      </w:r>
      <w:r>
        <w:rPr>
          <w:rFonts w:hint="eastAsia" w:ascii="宋体" w:hAnsi="宋体" w:cs="宋体"/>
          <w:sz w:val="30"/>
          <w:szCs w:val="30"/>
          <w:lang w:val="en-US" w:eastAsia="zh-CN"/>
        </w:rPr>
        <w:t>教体局</w:t>
      </w:r>
      <w:r>
        <w:rPr>
          <w:rFonts w:hint="eastAsia" w:ascii="宋体" w:hAnsi="宋体" w:eastAsia="宋体" w:cs="宋体"/>
          <w:sz w:val="30"/>
          <w:szCs w:val="30"/>
        </w:rPr>
        <w:t>基本做到管理制度齐全，资金使用较合规。较好完成了20</w:t>
      </w:r>
      <w:r>
        <w:rPr>
          <w:rFonts w:hint="eastAsia" w:ascii="宋体" w:hAnsi="宋体" w:eastAsia="宋体" w:cs="宋体"/>
          <w:sz w:val="30"/>
          <w:szCs w:val="30"/>
          <w:lang w:val="en-US" w:eastAsia="zh-CN"/>
        </w:rPr>
        <w:t>20</w:t>
      </w:r>
      <w:r>
        <w:rPr>
          <w:rFonts w:hint="eastAsia" w:ascii="宋体" w:hAnsi="宋体" w:eastAsia="宋体" w:cs="宋体"/>
          <w:sz w:val="30"/>
          <w:szCs w:val="30"/>
        </w:rPr>
        <w:t>年目标任务。但在预算</w:t>
      </w:r>
      <w:r>
        <w:rPr>
          <w:rFonts w:hint="eastAsia" w:ascii="宋体" w:hAnsi="宋体" w:cs="宋体"/>
          <w:sz w:val="30"/>
          <w:szCs w:val="30"/>
          <w:lang w:eastAsia="zh-CN"/>
        </w:rPr>
        <w:t>执行</w:t>
      </w:r>
      <w:r>
        <w:rPr>
          <w:rFonts w:hint="eastAsia" w:ascii="宋体" w:hAnsi="宋体" w:eastAsia="宋体" w:cs="宋体"/>
          <w:sz w:val="30"/>
          <w:szCs w:val="30"/>
        </w:rPr>
        <w:t>方面存在预算与实际支出</w:t>
      </w:r>
      <w:r>
        <w:rPr>
          <w:rFonts w:hint="eastAsia" w:ascii="宋体" w:hAnsi="宋体" w:cs="宋体"/>
          <w:sz w:val="30"/>
          <w:szCs w:val="30"/>
          <w:lang w:eastAsia="zh-CN"/>
        </w:rPr>
        <w:t>差异较大</w:t>
      </w:r>
      <w:r>
        <w:rPr>
          <w:rFonts w:hint="eastAsia" w:ascii="宋体" w:hAnsi="宋体" w:eastAsia="宋体" w:cs="宋体"/>
          <w:sz w:val="30"/>
          <w:szCs w:val="30"/>
        </w:rPr>
        <w:t>、</w:t>
      </w:r>
      <w:r>
        <w:rPr>
          <w:rFonts w:hint="eastAsia" w:ascii="宋体" w:hAnsi="宋体" w:eastAsia="宋体" w:cs="宋体"/>
          <w:sz w:val="30"/>
          <w:szCs w:val="30"/>
          <w:lang w:eastAsia="zh-CN"/>
        </w:rPr>
        <w:t>预算调整比例较大</w:t>
      </w:r>
      <w:r>
        <w:rPr>
          <w:rFonts w:hint="eastAsia" w:ascii="宋体" w:hAnsi="宋体" w:eastAsia="宋体" w:cs="宋体"/>
          <w:sz w:val="30"/>
          <w:szCs w:val="30"/>
        </w:rPr>
        <w:t>，预算管理方面存在</w:t>
      </w:r>
      <w:r>
        <w:rPr>
          <w:rFonts w:hint="eastAsia" w:ascii="宋体" w:hAnsi="宋体" w:cs="宋体"/>
          <w:sz w:val="30"/>
          <w:szCs w:val="30"/>
          <w:lang w:eastAsia="zh-CN"/>
        </w:rPr>
        <w:t>专项资金未专款专用、报账程序不合格</w:t>
      </w:r>
      <w:r>
        <w:rPr>
          <w:rFonts w:hint="eastAsia" w:ascii="宋体" w:hAnsi="宋体" w:eastAsia="宋体" w:cs="宋体"/>
          <w:sz w:val="30"/>
          <w:szCs w:val="30"/>
        </w:rPr>
        <w:t>等</w:t>
      </w:r>
      <w:r>
        <w:rPr>
          <w:rFonts w:hint="eastAsia" w:ascii="宋体" w:hAnsi="宋体" w:cs="宋体"/>
          <w:sz w:val="30"/>
          <w:szCs w:val="30"/>
          <w:lang w:eastAsia="zh-CN"/>
        </w:rPr>
        <w:t>情况，</w:t>
      </w:r>
      <w:r>
        <w:rPr>
          <w:rFonts w:hint="eastAsia" w:ascii="宋体" w:hAnsi="宋体" w:eastAsia="宋体" w:cs="宋体"/>
          <w:sz w:val="30"/>
          <w:szCs w:val="30"/>
          <w:lang w:eastAsia="zh-CN"/>
        </w:rPr>
        <w:t>整体评价</w:t>
      </w:r>
      <w:r>
        <w:rPr>
          <w:rFonts w:hint="eastAsia" w:ascii="宋体" w:hAnsi="宋体" w:eastAsia="宋体" w:cs="宋体"/>
          <w:bCs/>
          <w:sz w:val="30"/>
          <w:szCs w:val="30"/>
        </w:rPr>
        <w:t>得分8</w:t>
      </w:r>
      <w:r>
        <w:rPr>
          <w:rFonts w:hint="eastAsia" w:ascii="宋体" w:hAnsi="宋体" w:cs="宋体"/>
          <w:bCs/>
          <w:sz w:val="30"/>
          <w:szCs w:val="30"/>
          <w:lang w:val="en-US" w:eastAsia="zh-CN"/>
        </w:rPr>
        <w:t>8</w:t>
      </w:r>
      <w:r>
        <w:rPr>
          <w:rFonts w:hint="eastAsia" w:ascii="宋体" w:hAnsi="宋体" w:eastAsia="宋体" w:cs="宋体"/>
          <w:bCs/>
          <w:sz w:val="30"/>
          <w:szCs w:val="30"/>
          <w:lang w:val="en-US" w:eastAsia="zh-CN"/>
        </w:rPr>
        <w:t>.5</w:t>
      </w:r>
      <w:r>
        <w:rPr>
          <w:rFonts w:hint="eastAsia" w:ascii="宋体" w:hAnsi="宋体" w:eastAsia="宋体" w:cs="宋体"/>
          <w:bCs/>
          <w:sz w:val="30"/>
          <w:szCs w:val="30"/>
        </w:rPr>
        <w:t>分，绩效等级为良好，其中：</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1、资金投入总分15分，得分</w:t>
      </w:r>
      <w:r>
        <w:rPr>
          <w:rFonts w:hint="eastAsia" w:ascii="宋体" w:hAnsi="宋体" w:eastAsia="宋体" w:cs="宋体"/>
          <w:sz w:val="30"/>
          <w:szCs w:val="30"/>
          <w:lang w:val="en-US" w:eastAsia="zh-CN"/>
        </w:rPr>
        <w:t>1</w:t>
      </w:r>
      <w:r>
        <w:rPr>
          <w:rFonts w:hint="eastAsia" w:ascii="宋体" w:hAnsi="宋体" w:cs="宋体"/>
          <w:sz w:val="30"/>
          <w:szCs w:val="30"/>
          <w:lang w:val="en-US" w:eastAsia="zh-CN"/>
        </w:rPr>
        <w:t>4</w:t>
      </w:r>
      <w:r>
        <w:rPr>
          <w:rFonts w:hint="eastAsia" w:ascii="宋体" w:hAnsi="宋体" w:eastAsia="宋体" w:cs="宋体"/>
          <w:sz w:val="30"/>
          <w:szCs w:val="30"/>
        </w:rPr>
        <w:t>分，</w:t>
      </w:r>
      <w:r>
        <w:rPr>
          <w:rFonts w:hint="eastAsia" w:ascii="宋体" w:hAnsi="宋体" w:cs="宋体"/>
          <w:sz w:val="30"/>
          <w:szCs w:val="30"/>
          <w:lang w:val="en-US" w:eastAsia="zh-CN"/>
        </w:rPr>
        <w:t xml:space="preserve">  </w:t>
      </w:r>
      <w:r>
        <w:rPr>
          <w:rFonts w:hint="eastAsia" w:ascii="宋体" w:hAnsi="宋体" w:eastAsia="宋体" w:cs="宋体"/>
          <w:sz w:val="30"/>
          <w:szCs w:val="30"/>
        </w:rPr>
        <w:t>扣</w:t>
      </w:r>
      <w:r>
        <w:rPr>
          <w:rFonts w:hint="eastAsia" w:ascii="宋体" w:hAnsi="宋体" w:cs="宋体"/>
          <w:sz w:val="30"/>
          <w:szCs w:val="30"/>
          <w:lang w:val="en-US" w:eastAsia="zh-CN"/>
        </w:rPr>
        <w:t>1</w:t>
      </w:r>
      <w:r>
        <w:rPr>
          <w:rFonts w:hint="eastAsia" w:ascii="宋体" w:hAnsi="宋体" w:eastAsia="宋体" w:cs="宋体"/>
          <w:sz w:val="30"/>
          <w:szCs w:val="30"/>
        </w:rPr>
        <w:t>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2、过程管理总分40分，得分</w:t>
      </w:r>
      <w:r>
        <w:rPr>
          <w:rFonts w:hint="eastAsia" w:ascii="宋体" w:hAnsi="宋体" w:eastAsia="宋体" w:cs="宋体"/>
          <w:sz w:val="30"/>
          <w:szCs w:val="30"/>
          <w:lang w:val="en-US" w:eastAsia="zh-CN"/>
        </w:rPr>
        <w:t>29.5</w:t>
      </w:r>
      <w:r>
        <w:rPr>
          <w:rFonts w:hint="eastAsia" w:ascii="宋体" w:hAnsi="宋体" w:eastAsia="宋体" w:cs="宋体"/>
          <w:sz w:val="30"/>
          <w:szCs w:val="30"/>
        </w:rPr>
        <w:t>分，扣</w:t>
      </w:r>
      <w:r>
        <w:rPr>
          <w:rFonts w:hint="eastAsia" w:ascii="宋体" w:hAnsi="宋体" w:eastAsia="宋体" w:cs="宋体"/>
          <w:sz w:val="30"/>
          <w:szCs w:val="30"/>
          <w:lang w:val="en-US" w:eastAsia="zh-CN"/>
        </w:rPr>
        <w:t>10.5</w:t>
      </w:r>
      <w:r>
        <w:rPr>
          <w:rFonts w:hint="eastAsia" w:ascii="宋体" w:hAnsi="宋体" w:eastAsia="宋体" w:cs="宋体"/>
          <w:sz w:val="30"/>
          <w:szCs w:val="30"/>
        </w:rPr>
        <w:t>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3、产出管理总分25分，得分2</w:t>
      </w:r>
      <w:r>
        <w:rPr>
          <w:rFonts w:hint="eastAsia" w:ascii="宋体" w:hAnsi="宋体" w:eastAsia="宋体" w:cs="宋体"/>
          <w:sz w:val="30"/>
          <w:szCs w:val="30"/>
          <w:lang w:val="en-US" w:eastAsia="zh-CN"/>
        </w:rPr>
        <w:t>5</w:t>
      </w:r>
      <w:r>
        <w:rPr>
          <w:rFonts w:hint="eastAsia" w:ascii="宋体" w:hAnsi="宋体" w:eastAsia="宋体" w:cs="宋体"/>
          <w:sz w:val="30"/>
          <w:szCs w:val="30"/>
        </w:rPr>
        <w:t>分，  扣</w:t>
      </w:r>
      <w:r>
        <w:rPr>
          <w:rFonts w:hint="eastAsia" w:ascii="宋体" w:hAnsi="宋体" w:eastAsia="宋体" w:cs="宋体"/>
          <w:sz w:val="30"/>
          <w:szCs w:val="30"/>
          <w:lang w:val="en-US" w:eastAsia="zh-CN"/>
        </w:rPr>
        <w:t>0</w:t>
      </w:r>
      <w:r>
        <w:rPr>
          <w:rFonts w:hint="eastAsia" w:ascii="宋体" w:hAnsi="宋体" w:eastAsia="宋体" w:cs="宋体"/>
          <w:sz w:val="30"/>
          <w:szCs w:val="30"/>
        </w:rPr>
        <w:t>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4、绩效管理总分20分，得分</w:t>
      </w:r>
      <w:r>
        <w:rPr>
          <w:rFonts w:hint="eastAsia" w:ascii="宋体" w:hAnsi="宋体" w:eastAsia="宋体" w:cs="宋体"/>
          <w:sz w:val="30"/>
          <w:szCs w:val="30"/>
          <w:lang w:val="en-US" w:eastAsia="zh-CN"/>
        </w:rPr>
        <w:t>20</w:t>
      </w:r>
      <w:r>
        <w:rPr>
          <w:rFonts w:hint="eastAsia" w:ascii="宋体" w:hAnsi="宋体" w:eastAsia="宋体" w:cs="宋体"/>
          <w:sz w:val="30"/>
          <w:szCs w:val="30"/>
        </w:rPr>
        <w:t>分，  扣</w:t>
      </w:r>
      <w:r>
        <w:rPr>
          <w:rFonts w:hint="eastAsia" w:ascii="宋体" w:hAnsi="宋体" w:eastAsia="宋体" w:cs="宋体"/>
          <w:sz w:val="30"/>
          <w:szCs w:val="30"/>
          <w:lang w:val="en-US" w:eastAsia="zh-CN"/>
        </w:rPr>
        <w:t>0</w:t>
      </w:r>
      <w:r>
        <w:rPr>
          <w:rFonts w:hint="eastAsia" w:ascii="宋体" w:hAnsi="宋体" w:eastAsia="宋体" w:cs="宋体"/>
          <w:sz w:val="30"/>
          <w:szCs w:val="30"/>
        </w:rPr>
        <w:t>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具体见《区</w:t>
      </w:r>
      <w:r>
        <w:rPr>
          <w:rFonts w:hint="eastAsia" w:ascii="宋体" w:hAnsi="宋体" w:cs="宋体"/>
          <w:sz w:val="30"/>
          <w:szCs w:val="30"/>
          <w:lang w:val="en-US" w:eastAsia="zh-CN"/>
        </w:rPr>
        <w:t>教体局</w:t>
      </w:r>
      <w:r>
        <w:rPr>
          <w:rFonts w:hint="eastAsia" w:ascii="宋体" w:hAnsi="宋体" w:eastAsia="宋体" w:cs="宋体"/>
          <w:sz w:val="30"/>
          <w:szCs w:val="30"/>
        </w:rPr>
        <w:t>整体支出绩效评价评分表》（附件2）</w:t>
      </w:r>
    </w:p>
    <w:p>
      <w:pPr>
        <w:pStyle w:val="2"/>
        <w:rPr>
          <w:rFonts w:hint="eastAsia"/>
        </w:rPr>
      </w:pPr>
    </w:p>
    <w:p>
      <w:pPr>
        <w:numPr>
          <w:ilvl w:val="0"/>
          <w:numId w:val="7"/>
        </w:numPr>
        <w:tabs>
          <w:tab w:val="center" w:pos="4153"/>
        </w:tabs>
        <w:spacing w:line="300" w:lineRule="auto"/>
        <w:ind w:left="420" w:leftChars="200"/>
        <w:rPr>
          <w:rFonts w:hint="eastAsia" w:ascii="宋体" w:hAnsi="宋体" w:eastAsia="宋体" w:cs="宋体"/>
          <w:b/>
          <w:bCs/>
          <w:sz w:val="30"/>
          <w:szCs w:val="30"/>
        </w:rPr>
      </w:pPr>
      <w:r>
        <w:rPr>
          <w:rFonts w:hint="eastAsia" w:ascii="宋体" w:hAnsi="宋体" w:eastAsia="宋体" w:cs="宋体"/>
          <w:b/>
          <w:bCs/>
          <w:sz w:val="30"/>
          <w:szCs w:val="30"/>
        </w:rPr>
        <w:t>项目主要绩效分析</w:t>
      </w:r>
    </w:p>
    <w:p>
      <w:pPr>
        <w:ind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b w:val="0"/>
          <w:bCs/>
          <w:color w:val="000000"/>
          <w:sz w:val="30"/>
          <w:szCs w:val="30"/>
          <w:shd w:val="clear" w:color="auto" w:fill="FFFFFF"/>
          <w:lang w:val="en-US" w:eastAsia="zh-CN"/>
        </w:rPr>
        <w:t>1.</w:t>
      </w:r>
      <w:r>
        <w:rPr>
          <w:rFonts w:hint="eastAsia" w:ascii="宋体" w:hAnsi="宋体" w:eastAsia="宋体" w:cs="宋体"/>
          <w:kern w:val="2"/>
          <w:sz w:val="30"/>
          <w:szCs w:val="30"/>
          <w:lang w:val="en-US" w:eastAsia="zh-CN" w:bidi="ar-SA"/>
        </w:rPr>
        <w:t>全面完成民生实事项目建设。完成了云鹰小学3号教学楼建设及绿化工程、文化建设、校园网络改造等配套项目，完成了云鹰小学运动场改造项目，投入335万完成区一中运动场升级改造、道仁矶中学食堂改造，长炼公办园、岳化公办园等提质改造工程；完成了教体局机关、云溪中学、区一中等等老旧小区雨污分流改造项目。</w:t>
      </w:r>
    </w:p>
    <w:p>
      <w:pPr>
        <w:ind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升级改造了实验教学设施设备。严格依程序和政府采购规定，完成了全区中、小学42个理化生和科学实验室的升级改造及设备仪器配备，配备小学各年级科学实验器材包1000多套，建成了各中学人机对话学习考试系统。</w:t>
      </w:r>
    </w:p>
    <w:p>
      <w:pPr>
        <w:spacing w:line="580" w:lineRule="exact"/>
        <w:ind w:firstLine="600" w:firstLineChars="200"/>
        <w:rPr>
          <w:rFonts w:hint="eastAsia" w:ascii="宋体" w:hAnsi="宋体" w:eastAsia="宋体" w:cs="宋体"/>
          <w:b w:val="0"/>
          <w:bCs/>
          <w:color w:val="000000"/>
          <w:sz w:val="30"/>
          <w:szCs w:val="30"/>
          <w:shd w:val="clear" w:color="auto" w:fill="FFFFFF"/>
          <w:lang w:eastAsia="zh-CN"/>
        </w:rPr>
      </w:pPr>
      <w:r>
        <w:rPr>
          <w:rFonts w:hint="eastAsia" w:ascii="宋体" w:hAnsi="宋体" w:eastAsia="宋体" w:cs="宋体"/>
          <w:kern w:val="2"/>
          <w:sz w:val="30"/>
          <w:szCs w:val="30"/>
          <w:lang w:val="en-US" w:eastAsia="zh-CN" w:bidi="ar-SA"/>
        </w:rPr>
        <w:t>3.大幅提升了公办园学位占比。通过扩容公办幼儿园学位。将利用国有资产举办的3所民办幼儿园变更成公办园，以及与优质民办园合作办学的方式，增加了公办园学位1800个，目前公办学位占比达到了57.6%。</w:t>
      </w:r>
    </w:p>
    <w:p>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4.抓好常态化疫情防控。严格按照疫情防控工作规范，落实了校园门卫值守、班级晨午检、定期消杀通风等常态化防控措施，保障了全体师生的健康安全。</w:t>
      </w:r>
    </w:p>
    <w:p>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5.坚持常规安全教育。定期开展了交通安全、消防安全、禁毒教育、食品安全、国防安全、防溺水等主题教育活动，开展应急演练，有效地提高了广大师生的安全意识。</w:t>
      </w:r>
    </w:p>
    <w:p>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6.建立警校联动机制。各学校配齐了法制副校长，联合公、检、法等部门开展法制教育，有效预防了校园欺凌和暴力，增强了青少年的法制意识和自我保护能力。</w:t>
      </w:r>
    </w:p>
    <w:p>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7.开展了预防性侵教育。认真落实《一号检察建议》，与区各相关部门联合开展预防性侵教育，落实关爱留守儿童措施，构建了全社会共同防范的工作机制。</w:t>
      </w:r>
    </w:p>
    <w:p>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8.落实校车安全管理。细化校车安全教育，定期开展安全隐患排查，认真落实日常督查和实时监控，确保了全区校车安全运营。</w:t>
      </w:r>
    </w:p>
    <w:p>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9.加强食品卫生安全工作。改善了食堂条件，规范了管理制度，落实了定点采购，加强了环境卫生整治，确保了校园食品卫生安全。</w:t>
      </w:r>
    </w:p>
    <w:p>
      <w:pPr>
        <w:pStyle w:val="2"/>
        <w:ind w:left="0" w:leftChars="0" w:firstLine="600" w:firstLineChars="200"/>
        <w:rPr>
          <w:rFonts w:hint="eastAsia" w:ascii="宋体" w:hAnsi="宋体" w:eastAsia="宋体" w:cs="宋体"/>
          <w:b w:val="0"/>
          <w:bCs/>
          <w:color w:val="000000"/>
          <w:sz w:val="30"/>
          <w:szCs w:val="30"/>
          <w:shd w:val="clear" w:color="auto" w:fill="FFFFFF"/>
          <w:lang w:eastAsia="zh-CN"/>
        </w:rPr>
      </w:pPr>
      <w:r>
        <w:rPr>
          <w:rFonts w:hint="eastAsia" w:ascii="宋体" w:hAnsi="宋体" w:eastAsia="宋体" w:cs="宋体"/>
          <w:kern w:val="2"/>
          <w:sz w:val="30"/>
          <w:szCs w:val="30"/>
          <w:lang w:val="en-US" w:eastAsia="zh-CN" w:bidi="ar-SA"/>
        </w:rPr>
        <w:t>10.落实了校园安防措施。全区中小学幼儿园均按标准配齐了保安，备齐了安防器材，均安装了一键式报警装置，全部实行了封闭管理。</w:t>
      </w:r>
    </w:p>
    <w:p>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六、</w:t>
      </w:r>
      <w:r>
        <w:rPr>
          <w:rFonts w:hint="eastAsia" w:ascii="宋体" w:hAnsi="宋体" w:cs="宋体"/>
          <w:b/>
          <w:bCs/>
          <w:sz w:val="30"/>
          <w:szCs w:val="30"/>
          <w:highlight w:val="none"/>
          <w:lang w:eastAsia="zh-CN"/>
        </w:rPr>
        <w:t>主要</w:t>
      </w:r>
      <w:r>
        <w:rPr>
          <w:rFonts w:hint="eastAsia" w:ascii="宋体" w:hAnsi="宋体" w:eastAsia="宋体" w:cs="宋体"/>
          <w:b/>
          <w:bCs/>
          <w:sz w:val="30"/>
          <w:szCs w:val="30"/>
          <w:highlight w:val="none"/>
        </w:rPr>
        <w:t>存在的问题</w:t>
      </w:r>
    </w:p>
    <w:p>
      <w:pPr>
        <w:ind w:firstLine="602" w:firstLineChars="200"/>
        <w:rPr>
          <w:rFonts w:hint="default" w:ascii="宋体" w:hAnsi="宋体" w:eastAsia="宋体" w:cs="宋体"/>
          <w:b/>
          <w:bCs/>
          <w:sz w:val="30"/>
          <w:szCs w:val="30"/>
          <w:lang w:val="en-US" w:eastAsia="zh-CN"/>
        </w:rPr>
      </w:pPr>
      <w:r>
        <w:rPr>
          <w:rFonts w:hint="eastAsia" w:ascii="宋体" w:hAnsi="宋体" w:eastAsia="宋体" w:cs="宋体"/>
          <w:b/>
          <w:bCs/>
          <w:sz w:val="30"/>
          <w:szCs w:val="30"/>
        </w:rPr>
        <w:t>（</w:t>
      </w:r>
      <w:r>
        <w:rPr>
          <w:rFonts w:hint="eastAsia" w:ascii="宋体" w:hAnsi="宋体" w:eastAsia="宋体" w:cs="宋体"/>
          <w:b/>
          <w:bCs/>
          <w:sz w:val="30"/>
          <w:szCs w:val="30"/>
          <w:lang w:eastAsia="zh-CN"/>
        </w:rPr>
        <w:t>一</w:t>
      </w:r>
      <w:r>
        <w:rPr>
          <w:rFonts w:hint="eastAsia" w:ascii="宋体" w:hAnsi="宋体" w:eastAsia="宋体" w:cs="宋体"/>
          <w:b/>
          <w:bCs/>
          <w:sz w:val="30"/>
          <w:szCs w:val="30"/>
        </w:rPr>
        <w:t>）</w:t>
      </w:r>
      <w:r>
        <w:rPr>
          <w:rFonts w:hint="eastAsia" w:ascii="宋体" w:hAnsi="宋体" w:cs="宋体"/>
          <w:b/>
          <w:bCs/>
          <w:sz w:val="30"/>
          <w:szCs w:val="30"/>
          <w:lang w:val="en-US" w:eastAsia="zh-CN"/>
        </w:rPr>
        <w:t>教体局</w:t>
      </w:r>
      <w:r>
        <w:rPr>
          <w:rFonts w:hint="eastAsia" w:ascii="宋体" w:hAnsi="宋体" w:eastAsia="宋体" w:cs="宋体"/>
          <w:b/>
          <w:bCs/>
          <w:sz w:val="30"/>
          <w:szCs w:val="30"/>
          <w:lang w:val="en-US" w:eastAsia="zh-CN"/>
        </w:rPr>
        <w:t>机关问题汇总</w:t>
      </w:r>
    </w:p>
    <w:p>
      <w:pPr>
        <w:pStyle w:val="18"/>
        <w:keepNext w:val="0"/>
        <w:keepLines w:val="0"/>
        <w:widowControl/>
        <w:suppressLineNumbers w:val="0"/>
        <w:spacing w:before="0" w:beforeAutospacing="0" w:after="0" w:afterAutospacing="0"/>
        <w:ind w:left="0" w:right="0" w:firstLine="602" w:firstLineChars="200"/>
        <w:rPr>
          <w:rFonts w:hint="eastAsia" w:cs="宋体"/>
          <w:b/>
          <w:bCs/>
          <w:kern w:val="2"/>
          <w:sz w:val="30"/>
          <w:szCs w:val="30"/>
          <w:lang w:val="en-US" w:eastAsia="zh-CN" w:bidi="ar-SA"/>
        </w:rPr>
      </w:pPr>
      <w:r>
        <w:rPr>
          <w:rFonts w:hint="eastAsia" w:ascii="宋体" w:hAnsi="宋体" w:eastAsia="宋体" w:cs="宋体"/>
          <w:b/>
          <w:bCs/>
          <w:kern w:val="2"/>
          <w:sz w:val="30"/>
          <w:szCs w:val="30"/>
          <w:lang w:val="en-US" w:eastAsia="zh-CN" w:bidi="ar-SA"/>
        </w:rPr>
        <w:t>1.</w:t>
      </w:r>
      <w:r>
        <w:rPr>
          <w:rFonts w:hint="eastAsia" w:cs="宋体"/>
          <w:b/>
          <w:bCs/>
          <w:kern w:val="2"/>
          <w:sz w:val="30"/>
          <w:szCs w:val="30"/>
          <w:lang w:val="en-US" w:eastAsia="zh-CN" w:bidi="ar-SA"/>
        </w:rPr>
        <w:t>项目资金未及时下拨440.18万元</w:t>
      </w:r>
    </w:p>
    <w:p>
      <w:pPr>
        <w:pStyle w:val="18"/>
        <w:keepNext w:val="0"/>
        <w:keepLines w:val="0"/>
        <w:widowControl/>
        <w:suppressLineNumbers w:val="0"/>
        <w:spacing w:before="0" w:beforeAutospacing="0" w:after="0" w:afterAutospacing="0"/>
        <w:ind w:right="0" w:firstLine="600" w:firstLineChars="200"/>
        <w:rPr>
          <w:rFonts w:hint="eastAsia" w:cs="宋体"/>
          <w:kern w:val="2"/>
          <w:sz w:val="30"/>
          <w:szCs w:val="30"/>
          <w:lang w:val="en-US" w:eastAsia="zh-CN" w:bidi="ar-SA"/>
        </w:rPr>
      </w:pPr>
      <w:r>
        <w:rPr>
          <w:rFonts w:hint="eastAsia" w:ascii="宋体" w:hAnsi="宋体" w:eastAsia="宋体" w:cs="宋体"/>
          <w:kern w:val="2"/>
          <w:sz w:val="30"/>
          <w:szCs w:val="30"/>
          <w:lang w:val="en-US" w:eastAsia="zh-CN" w:bidi="ar-SA"/>
        </w:rPr>
        <w:t>2020年12月底止，区教体局结存项目资金440.18万元，其中：营养餐85.68万元、学前教育26.0</w:t>
      </w:r>
      <w:r>
        <w:rPr>
          <w:rFonts w:hint="eastAsia" w:cs="宋体"/>
          <w:kern w:val="2"/>
          <w:sz w:val="30"/>
          <w:szCs w:val="30"/>
          <w:lang w:val="en-US" w:eastAsia="zh-CN" w:bidi="ar-SA"/>
        </w:rPr>
        <w:t>9</w:t>
      </w:r>
      <w:r>
        <w:rPr>
          <w:rFonts w:hint="eastAsia" w:ascii="宋体" w:hAnsi="宋体" w:eastAsia="宋体" w:cs="宋体"/>
          <w:kern w:val="2"/>
          <w:sz w:val="30"/>
          <w:szCs w:val="30"/>
          <w:lang w:val="en-US" w:eastAsia="zh-CN" w:bidi="ar-SA"/>
        </w:rPr>
        <w:t>万元，长效机制</w:t>
      </w:r>
      <w:r>
        <w:rPr>
          <w:rFonts w:hint="eastAsia" w:cs="宋体"/>
          <w:kern w:val="2"/>
          <w:sz w:val="30"/>
          <w:szCs w:val="30"/>
          <w:lang w:val="en-US" w:eastAsia="zh-CN" w:bidi="ar-SA"/>
        </w:rPr>
        <w:t>专项</w:t>
      </w:r>
      <w:r>
        <w:rPr>
          <w:rFonts w:hint="eastAsia" w:ascii="宋体" w:hAnsi="宋体" w:eastAsia="宋体" w:cs="宋体"/>
          <w:kern w:val="2"/>
          <w:sz w:val="30"/>
          <w:szCs w:val="30"/>
          <w:lang w:val="en-US" w:eastAsia="zh-CN" w:bidi="ar-SA"/>
        </w:rPr>
        <w:t>117.03</w:t>
      </w:r>
      <w:r>
        <w:rPr>
          <w:rFonts w:hint="eastAsia" w:cs="宋体"/>
          <w:kern w:val="2"/>
          <w:sz w:val="30"/>
          <w:szCs w:val="30"/>
          <w:lang w:val="en-US" w:eastAsia="zh-CN" w:bidi="ar-SA"/>
        </w:rPr>
        <w:t>万元，资助中心138.7万元，校车专项58.21万元，信息化专项14.47万元。</w:t>
      </w:r>
    </w:p>
    <w:p>
      <w:pPr>
        <w:pStyle w:val="18"/>
        <w:keepNext w:val="0"/>
        <w:keepLines w:val="0"/>
        <w:widowControl/>
        <w:suppressLineNumbers w:val="0"/>
        <w:spacing w:before="0" w:beforeAutospacing="0" w:after="0" w:afterAutospacing="0"/>
        <w:ind w:right="0" w:firstLine="600" w:firstLineChars="200"/>
        <w:rPr>
          <w:rFonts w:hint="eastAsia" w:ascii="宋体" w:hAnsi="宋体" w:cs="宋体"/>
          <w:bCs/>
          <w:sz w:val="30"/>
          <w:szCs w:val="30"/>
          <w:lang w:val="en-US" w:eastAsia="zh-CN"/>
        </w:rPr>
      </w:pPr>
      <w:r>
        <w:rPr>
          <w:rFonts w:hint="eastAsia" w:ascii="宋体" w:hAnsi="宋体" w:eastAsia="宋体" w:cs="宋体"/>
          <w:kern w:val="2"/>
          <w:sz w:val="30"/>
          <w:szCs w:val="30"/>
          <w:lang w:val="en-US" w:eastAsia="zh-CN" w:bidi="ar-SA"/>
        </w:rPr>
        <w:t>评价人员认为</w:t>
      </w:r>
      <w:r>
        <w:rPr>
          <w:rFonts w:hint="eastAsia" w:cs="宋体"/>
          <w:kern w:val="2"/>
          <w:sz w:val="30"/>
          <w:szCs w:val="30"/>
          <w:lang w:val="en-US" w:eastAsia="zh-CN" w:bidi="ar-SA"/>
        </w:rPr>
        <w:t>，项目资金结余较大，影响项目的推进进度，造成资金沉淀，</w:t>
      </w:r>
      <w:r>
        <w:rPr>
          <w:rFonts w:hint="eastAsia" w:cs="宋体"/>
          <w:bCs/>
          <w:sz w:val="30"/>
          <w:szCs w:val="30"/>
          <w:lang w:val="en-US" w:eastAsia="zh-CN"/>
        </w:rPr>
        <w:t>为</w:t>
      </w:r>
      <w:r>
        <w:rPr>
          <w:rFonts w:hint="eastAsia" w:ascii="宋体" w:hAnsi="宋体" w:cs="宋体"/>
          <w:bCs/>
          <w:sz w:val="30"/>
          <w:szCs w:val="30"/>
          <w:lang w:val="en-US" w:eastAsia="zh-CN"/>
        </w:rPr>
        <w:t>提高</w:t>
      </w:r>
      <w:r>
        <w:rPr>
          <w:rFonts w:hint="eastAsia" w:cs="宋体"/>
          <w:bCs/>
          <w:sz w:val="30"/>
          <w:szCs w:val="30"/>
          <w:lang w:val="en-US" w:eastAsia="zh-CN"/>
        </w:rPr>
        <w:t>项目</w:t>
      </w:r>
      <w:r>
        <w:rPr>
          <w:rFonts w:hint="eastAsia" w:ascii="宋体" w:hAnsi="宋体" w:cs="宋体"/>
          <w:bCs/>
          <w:sz w:val="30"/>
          <w:szCs w:val="30"/>
          <w:lang w:val="en-US" w:eastAsia="zh-CN"/>
        </w:rPr>
        <w:t>资金的使用效率，</w:t>
      </w:r>
      <w:r>
        <w:rPr>
          <w:rFonts w:hint="eastAsia" w:cs="宋体"/>
          <w:bCs/>
          <w:sz w:val="30"/>
          <w:szCs w:val="30"/>
          <w:lang w:val="en-US" w:eastAsia="zh-CN"/>
        </w:rPr>
        <w:t>应</w:t>
      </w:r>
      <w:r>
        <w:rPr>
          <w:rFonts w:hint="eastAsia" w:ascii="宋体" w:hAnsi="宋体" w:cs="宋体"/>
          <w:bCs/>
          <w:sz w:val="30"/>
          <w:szCs w:val="30"/>
          <w:lang w:val="en-US" w:eastAsia="zh-CN"/>
        </w:rPr>
        <w:t>加强年初预算的精准性，严格控制预算调整的规模、减少预算资金的滞留。</w:t>
      </w:r>
    </w:p>
    <w:p>
      <w:pPr>
        <w:pStyle w:val="18"/>
        <w:keepNext w:val="0"/>
        <w:keepLines w:val="0"/>
        <w:widowControl/>
        <w:suppressLineNumbers w:val="0"/>
        <w:spacing w:before="0" w:beforeAutospacing="0" w:after="0" w:afterAutospacing="0"/>
        <w:ind w:right="0" w:firstLine="600" w:firstLineChars="200"/>
        <w:rPr>
          <w:rFonts w:hint="default" w:ascii="宋体" w:hAnsi="宋体" w:cs="宋体"/>
          <w:bCs/>
          <w:sz w:val="30"/>
          <w:szCs w:val="30"/>
          <w:lang w:val="en-US" w:eastAsia="zh-CN"/>
        </w:rPr>
      </w:pPr>
    </w:p>
    <w:p>
      <w:pPr>
        <w:pStyle w:val="18"/>
        <w:keepNext w:val="0"/>
        <w:keepLines w:val="0"/>
        <w:widowControl/>
        <w:suppressLineNumbers w:val="0"/>
        <w:spacing w:before="0" w:beforeAutospacing="0" w:after="0" w:afterAutospacing="0"/>
        <w:ind w:left="0" w:right="0" w:firstLine="602" w:firstLineChars="200"/>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2.报账程序不合规</w:t>
      </w:r>
    </w:p>
    <w:p>
      <w:pPr>
        <w:pStyle w:val="18"/>
        <w:keepNext w:val="0"/>
        <w:keepLines w:val="0"/>
        <w:widowControl/>
        <w:suppressLineNumbers w:val="0"/>
        <w:spacing w:before="0" w:beforeAutospacing="0" w:after="0" w:afterAutospacing="0"/>
        <w:ind w:right="0" w:firstLine="300" w:firstLineChars="1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（1）2020.9.27.14#付工程款220万元，其中在基本支出--老旧小区提质改造中支付湖南和庆源建筑有限公司长炼幼儿园改造工程款100万元，</w:t>
      </w:r>
      <w:r>
        <w:rPr>
          <w:rFonts w:hint="eastAsia" w:cs="宋体"/>
          <w:kern w:val="2"/>
          <w:sz w:val="30"/>
          <w:szCs w:val="30"/>
          <w:lang w:val="en-US" w:eastAsia="zh-CN" w:bidi="ar-SA"/>
        </w:rPr>
        <w:t>在项目支出中支</w:t>
      </w:r>
      <w:r>
        <w:rPr>
          <w:rFonts w:hint="eastAsia" w:ascii="宋体" w:hAnsi="宋体" w:eastAsia="宋体" w:cs="宋体"/>
          <w:kern w:val="2"/>
          <w:sz w:val="30"/>
          <w:szCs w:val="30"/>
          <w:lang w:val="en-US" w:eastAsia="zh-CN" w:bidi="ar-SA"/>
        </w:rPr>
        <w:t>付安居幼儿园改造工程款50万元，付岳化幼儿园改造工程款70万元，小计220万元</w:t>
      </w:r>
      <w:r>
        <w:rPr>
          <w:rFonts w:hint="eastAsia" w:cs="宋体"/>
          <w:kern w:val="2"/>
          <w:sz w:val="30"/>
          <w:szCs w:val="30"/>
          <w:lang w:val="en-US" w:eastAsia="zh-CN" w:bidi="ar-SA"/>
        </w:rPr>
        <w:t>，报账手续不齐备</w:t>
      </w:r>
      <w:r>
        <w:rPr>
          <w:rFonts w:hint="eastAsia" w:ascii="宋体" w:hAnsi="宋体" w:eastAsia="宋体" w:cs="宋体"/>
          <w:kern w:val="2"/>
          <w:sz w:val="30"/>
          <w:szCs w:val="30"/>
          <w:lang w:val="en-US" w:eastAsia="zh-CN" w:bidi="ar-SA"/>
        </w:rPr>
        <w:t>。</w:t>
      </w:r>
    </w:p>
    <w:p>
      <w:pPr>
        <w:pStyle w:val="18"/>
        <w:keepNext w:val="0"/>
        <w:keepLines w:val="0"/>
        <w:widowControl/>
        <w:suppressLineNumbers w:val="0"/>
        <w:spacing w:before="0" w:beforeAutospacing="0" w:after="0" w:afterAutospacing="0"/>
        <w:ind w:left="0" w:right="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评价小组人员认为：上述</w:t>
      </w:r>
      <w:r>
        <w:rPr>
          <w:rFonts w:hint="eastAsia" w:cs="宋体"/>
          <w:kern w:val="2"/>
          <w:sz w:val="30"/>
          <w:szCs w:val="30"/>
          <w:lang w:val="en-US" w:eastAsia="zh-CN" w:bidi="ar-SA"/>
        </w:rPr>
        <w:t>工程款的支付</w:t>
      </w:r>
      <w:r>
        <w:rPr>
          <w:rFonts w:hint="eastAsia" w:ascii="宋体" w:hAnsi="宋体" w:eastAsia="宋体" w:cs="宋体"/>
          <w:kern w:val="2"/>
          <w:sz w:val="30"/>
          <w:szCs w:val="30"/>
          <w:lang w:val="en-US" w:eastAsia="zh-CN" w:bidi="ar-SA"/>
        </w:rPr>
        <w:t>未经教体局计财股及分管领导审批、工程款进度款申请表监理单位未签字付款程序不到位情况。</w:t>
      </w:r>
    </w:p>
    <w:p>
      <w:pPr>
        <w:pStyle w:val="18"/>
        <w:keepNext w:val="0"/>
        <w:keepLines w:val="0"/>
        <w:widowControl/>
        <w:suppressLineNumbers w:val="0"/>
        <w:spacing w:before="0" w:beforeAutospacing="0" w:after="0" w:afterAutospacing="0"/>
        <w:ind w:right="0" w:firstLine="300" w:firstLineChars="100"/>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w:t>
      </w:r>
      <w:r>
        <w:rPr>
          <w:rFonts w:hint="eastAsia" w:cs="宋体"/>
          <w:kern w:val="2"/>
          <w:sz w:val="30"/>
          <w:szCs w:val="30"/>
          <w:lang w:val="en-US" w:eastAsia="zh-CN" w:bidi="ar-SA"/>
        </w:rPr>
        <w:t>2</w:t>
      </w:r>
      <w:r>
        <w:rPr>
          <w:rFonts w:hint="eastAsia" w:ascii="宋体" w:hAnsi="宋体" w:eastAsia="宋体" w:cs="宋体"/>
          <w:kern w:val="2"/>
          <w:sz w:val="30"/>
          <w:szCs w:val="30"/>
          <w:lang w:val="en-US" w:eastAsia="zh-CN" w:bidi="ar-SA"/>
        </w:rPr>
        <w:t>）2020.7.17.14#在基本支出中付云溪区一建公司机关住户水改工程2</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94</w:t>
      </w:r>
      <w:r>
        <w:rPr>
          <w:rFonts w:hint="eastAsia" w:cs="宋体"/>
          <w:kern w:val="2"/>
          <w:sz w:val="30"/>
          <w:szCs w:val="30"/>
          <w:lang w:val="en-US" w:eastAsia="zh-CN" w:bidi="ar-SA"/>
        </w:rPr>
        <w:t>万</w:t>
      </w:r>
      <w:r>
        <w:rPr>
          <w:rFonts w:hint="eastAsia" w:ascii="宋体" w:hAnsi="宋体" w:eastAsia="宋体" w:cs="宋体"/>
          <w:kern w:val="2"/>
          <w:sz w:val="30"/>
          <w:szCs w:val="30"/>
          <w:lang w:val="en-US" w:eastAsia="zh-CN" w:bidi="ar-SA"/>
        </w:rPr>
        <w:t>元，2020.12.17.13#在基本支出中付机关电视户户通9</w:t>
      </w:r>
      <w:r>
        <w:rPr>
          <w:rFonts w:hint="eastAsia" w:cs="宋体"/>
          <w:kern w:val="2"/>
          <w:sz w:val="30"/>
          <w:szCs w:val="30"/>
          <w:lang w:val="en-US" w:eastAsia="zh-CN" w:bidi="ar-SA"/>
        </w:rPr>
        <w:t>.19万</w:t>
      </w:r>
      <w:r>
        <w:rPr>
          <w:rFonts w:hint="eastAsia" w:ascii="宋体" w:hAnsi="宋体" w:eastAsia="宋体" w:cs="宋体"/>
          <w:kern w:val="2"/>
          <w:sz w:val="30"/>
          <w:szCs w:val="30"/>
          <w:lang w:val="en-US" w:eastAsia="zh-CN" w:bidi="ar-SA"/>
        </w:rPr>
        <w:t>元，小计12</w:t>
      </w:r>
      <w:r>
        <w:rPr>
          <w:rFonts w:hint="eastAsia" w:cs="宋体"/>
          <w:kern w:val="2"/>
          <w:sz w:val="30"/>
          <w:szCs w:val="30"/>
          <w:lang w:val="en-US" w:eastAsia="zh-CN" w:bidi="ar-SA"/>
        </w:rPr>
        <w:t>.13万</w:t>
      </w:r>
      <w:r>
        <w:rPr>
          <w:rFonts w:hint="eastAsia" w:ascii="宋体" w:hAnsi="宋体" w:eastAsia="宋体" w:cs="宋体"/>
          <w:kern w:val="2"/>
          <w:sz w:val="30"/>
          <w:szCs w:val="30"/>
          <w:lang w:val="en-US" w:eastAsia="zh-CN" w:bidi="ar-SA"/>
        </w:rPr>
        <w:t>元。</w:t>
      </w:r>
    </w:p>
    <w:p>
      <w:pPr>
        <w:pStyle w:val="18"/>
        <w:keepNext w:val="0"/>
        <w:keepLines w:val="0"/>
        <w:widowControl/>
        <w:suppressLineNumbers w:val="0"/>
        <w:spacing w:before="0" w:beforeAutospacing="0" w:after="0" w:afterAutospacing="0"/>
        <w:ind w:left="0" w:right="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评价小组人员认为：机关住户水改及电视收视费不应在单位公用经费中列支，应由住户承担水改费用或在房屋维修基金中列支</w:t>
      </w:r>
      <w:r>
        <w:rPr>
          <w:rFonts w:hint="eastAsia" w:cs="宋体"/>
          <w:kern w:val="2"/>
          <w:sz w:val="30"/>
          <w:szCs w:val="30"/>
          <w:lang w:val="en-US" w:eastAsia="zh-CN" w:bidi="ar-SA"/>
        </w:rPr>
        <w:t>，电视收视费应完全由住户承担</w:t>
      </w:r>
      <w:r>
        <w:rPr>
          <w:rFonts w:hint="eastAsia" w:ascii="宋体" w:hAnsi="宋体" w:eastAsia="宋体" w:cs="宋体"/>
          <w:kern w:val="2"/>
          <w:sz w:val="30"/>
          <w:szCs w:val="30"/>
          <w:lang w:val="en-US" w:eastAsia="zh-CN" w:bidi="ar-SA"/>
        </w:rPr>
        <w:t>。</w:t>
      </w:r>
    </w:p>
    <w:p>
      <w:pPr>
        <w:pStyle w:val="18"/>
        <w:keepNext w:val="0"/>
        <w:keepLines w:val="0"/>
        <w:widowControl/>
        <w:suppressLineNumbers w:val="0"/>
        <w:spacing w:before="0" w:beforeAutospacing="0" w:after="0" w:afterAutospacing="0"/>
        <w:ind w:right="0" w:firstLine="300" w:firstLineChars="100"/>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w:t>
      </w:r>
      <w:r>
        <w:rPr>
          <w:rFonts w:hint="eastAsia" w:cs="宋体"/>
          <w:kern w:val="2"/>
          <w:sz w:val="30"/>
          <w:szCs w:val="30"/>
          <w:lang w:val="en-US" w:eastAsia="zh-CN" w:bidi="ar-SA"/>
        </w:rPr>
        <w:t>3</w:t>
      </w:r>
      <w:r>
        <w:rPr>
          <w:rFonts w:hint="eastAsia" w:ascii="宋体" w:hAnsi="宋体" w:eastAsia="宋体" w:cs="宋体"/>
          <w:kern w:val="2"/>
          <w:sz w:val="30"/>
          <w:szCs w:val="30"/>
          <w:lang w:val="en-US" w:eastAsia="zh-CN" w:bidi="ar-SA"/>
        </w:rPr>
        <w:t>）2020.12.17.2#报销学校后勤中心李升文、李大卫、安全股卢卫华、张五一、张伟军等五人</w:t>
      </w:r>
      <w:r>
        <w:rPr>
          <w:rFonts w:hint="eastAsia" w:cs="宋体"/>
          <w:kern w:val="2"/>
          <w:sz w:val="30"/>
          <w:szCs w:val="30"/>
          <w:lang w:val="en-US" w:eastAsia="zh-CN" w:bidi="ar-SA"/>
        </w:rPr>
        <w:t>2020年11月6日</w:t>
      </w:r>
      <w:r>
        <w:rPr>
          <w:rFonts w:hint="eastAsia" w:ascii="宋体" w:hAnsi="宋体" w:eastAsia="宋体" w:cs="宋体"/>
          <w:kern w:val="2"/>
          <w:sz w:val="30"/>
          <w:szCs w:val="30"/>
          <w:lang w:val="en-US" w:eastAsia="zh-CN" w:bidi="ar-SA"/>
        </w:rPr>
        <w:t>去市局安全科联系食安委检查工作及上交年检资料差旅费</w:t>
      </w:r>
      <w:r>
        <w:rPr>
          <w:rFonts w:hint="eastAsia" w:cs="宋体"/>
          <w:kern w:val="2"/>
          <w:sz w:val="30"/>
          <w:szCs w:val="30"/>
          <w:lang w:val="en-US" w:eastAsia="zh-CN" w:bidi="ar-SA"/>
        </w:rPr>
        <w:t>0.08万</w:t>
      </w:r>
      <w:r>
        <w:rPr>
          <w:rFonts w:hint="eastAsia" w:ascii="宋体" w:hAnsi="宋体" w:eastAsia="宋体" w:cs="宋体"/>
          <w:kern w:val="2"/>
          <w:sz w:val="30"/>
          <w:szCs w:val="30"/>
          <w:lang w:val="en-US" w:eastAsia="zh-CN" w:bidi="ar-SA"/>
        </w:rPr>
        <w:t>元，其中交通费补助</w:t>
      </w:r>
      <w:r>
        <w:rPr>
          <w:rFonts w:hint="eastAsia" w:cs="宋体"/>
          <w:kern w:val="2"/>
          <w:sz w:val="30"/>
          <w:szCs w:val="30"/>
          <w:lang w:val="en-US" w:eastAsia="zh-CN" w:bidi="ar-SA"/>
        </w:rPr>
        <w:t>0.04万</w:t>
      </w:r>
      <w:r>
        <w:rPr>
          <w:rFonts w:hint="eastAsia" w:ascii="宋体" w:hAnsi="宋体" w:eastAsia="宋体" w:cs="宋体"/>
          <w:kern w:val="2"/>
          <w:sz w:val="30"/>
          <w:szCs w:val="30"/>
          <w:lang w:val="en-US" w:eastAsia="zh-CN" w:bidi="ar-SA"/>
        </w:rPr>
        <w:t>元，伙食补助</w:t>
      </w:r>
      <w:r>
        <w:rPr>
          <w:rFonts w:hint="eastAsia" w:cs="宋体"/>
          <w:kern w:val="2"/>
          <w:sz w:val="30"/>
          <w:szCs w:val="30"/>
          <w:lang w:val="en-US" w:eastAsia="zh-CN" w:bidi="ar-SA"/>
        </w:rPr>
        <w:t>0.04万</w:t>
      </w:r>
      <w:r>
        <w:rPr>
          <w:rFonts w:hint="eastAsia" w:ascii="宋体" w:hAnsi="宋体" w:eastAsia="宋体" w:cs="宋体"/>
          <w:kern w:val="2"/>
          <w:sz w:val="30"/>
          <w:szCs w:val="30"/>
          <w:lang w:val="en-US" w:eastAsia="zh-CN" w:bidi="ar-SA"/>
        </w:rPr>
        <w:t>元。</w:t>
      </w:r>
    </w:p>
    <w:p>
      <w:pPr>
        <w:pStyle w:val="18"/>
        <w:keepNext w:val="0"/>
        <w:keepLines w:val="0"/>
        <w:widowControl/>
        <w:suppressLineNumbers w:val="0"/>
        <w:spacing w:before="0" w:beforeAutospacing="0" w:after="0" w:afterAutospacing="0"/>
        <w:ind w:right="0" w:firstLine="600" w:firstLineChars="200"/>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报销学校后勤中心李升文、李大卫、卢卫华3人</w:t>
      </w:r>
      <w:r>
        <w:rPr>
          <w:rFonts w:hint="eastAsia" w:cs="宋体"/>
          <w:kern w:val="2"/>
          <w:sz w:val="30"/>
          <w:szCs w:val="30"/>
          <w:lang w:val="en-US" w:eastAsia="zh-CN" w:bidi="ar-SA"/>
        </w:rPr>
        <w:t>2020年11月10日</w:t>
      </w:r>
      <w:r>
        <w:rPr>
          <w:rFonts w:hint="eastAsia" w:ascii="宋体" w:hAnsi="宋体" w:eastAsia="宋体" w:cs="宋体"/>
          <w:kern w:val="2"/>
          <w:sz w:val="30"/>
          <w:szCs w:val="30"/>
          <w:lang w:val="en-US" w:eastAsia="zh-CN" w:bidi="ar-SA"/>
        </w:rPr>
        <w:t>去市里清理21年教材数据、开发票差旅费</w:t>
      </w:r>
      <w:r>
        <w:rPr>
          <w:rFonts w:hint="eastAsia" w:cs="宋体"/>
          <w:kern w:val="2"/>
          <w:sz w:val="30"/>
          <w:szCs w:val="30"/>
          <w:lang w:val="en-US" w:eastAsia="zh-CN" w:bidi="ar-SA"/>
        </w:rPr>
        <w:t>0.044万</w:t>
      </w:r>
      <w:r>
        <w:rPr>
          <w:rFonts w:hint="eastAsia" w:ascii="宋体" w:hAnsi="宋体" w:eastAsia="宋体" w:cs="宋体"/>
          <w:kern w:val="2"/>
          <w:sz w:val="30"/>
          <w:szCs w:val="30"/>
          <w:lang w:val="en-US" w:eastAsia="zh-CN" w:bidi="ar-SA"/>
        </w:rPr>
        <w:t>元，其中交通费</w:t>
      </w:r>
      <w:r>
        <w:rPr>
          <w:rFonts w:hint="eastAsia" w:cs="宋体"/>
          <w:kern w:val="2"/>
          <w:sz w:val="30"/>
          <w:szCs w:val="30"/>
          <w:lang w:val="en-US" w:eastAsia="zh-CN" w:bidi="ar-SA"/>
        </w:rPr>
        <w:t>0.02万</w:t>
      </w:r>
      <w:r>
        <w:rPr>
          <w:rFonts w:hint="eastAsia" w:ascii="宋体" w:hAnsi="宋体" w:eastAsia="宋体" w:cs="宋体"/>
          <w:kern w:val="2"/>
          <w:sz w:val="30"/>
          <w:szCs w:val="30"/>
          <w:lang w:val="en-US" w:eastAsia="zh-CN" w:bidi="ar-SA"/>
        </w:rPr>
        <w:t>元，伙食费补助</w:t>
      </w:r>
      <w:r>
        <w:rPr>
          <w:rFonts w:hint="eastAsia" w:cs="宋体"/>
          <w:kern w:val="2"/>
          <w:sz w:val="30"/>
          <w:szCs w:val="30"/>
          <w:lang w:val="en-US" w:eastAsia="zh-CN" w:bidi="ar-SA"/>
        </w:rPr>
        <w:t>0.024万</w:t>
      </w:r>
      <w:r>
        <w:rPr>
          <w:rFonts w:hint="eastAsia" w:ascii="宋体" w:hAnsi="宋体" w:eastAsia="宋体" w:cs="宋体"/>
          <w:kern w:val="2"/>
          <w:sz w:val="30"/>
          <w:szCs w:val="30"/>
          <w:lang w:val="en-US" w:eastAsia="zh-CN" w:bidi="ar-SA"/>
        </w:rPr>
        <w:t>元。</w:t>
      </w:r>
    </w:p>
    <w:p>
      <w:pPr>
        <w:spacing w:line="500" w:lineRule="exact"/>
        <w:ind w:right="16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评价人员小组</w:t>
      </w:r>
      <w:r>
        <w:rPr>
          <w:rFonts w:hint="eastAsia" w:ascii="宋体" w:hAnsi="宋体" w:cs="宋体"/>
          <w:kern w:val="2"/>
          <w:sz w:val="30"/>
          <w:szCs w:val="30"/>
          <w:lang w:val="en-US" w:eastAsia="zh-CN" w:bidi="ar-SA"/>
        </w:rPr>
        <w:t>认为</w:t>
      </w:r>
      <w:r>
        <w:rPr>
          <w:rFonts w:hint="eastAsia" w:ascii="宋体" w:hAnsi="宋体" w:eastAsia="宋体" w:cs="宋体"/>
          <w:kern w:val="2"/>
          <w:sz w:val="30"/>
          <w:szCs w:val="30"/>
          <w:lang w:val="en-US" w:eastAsia="zh-CN" w:bidi="ar-SA"/>
        </w:rPr>
        <w:t>：上述费用</w:t>
      </w:r>
      <w:r>
        <w:rPr>
          <w:rFonts w:hint="eastAsia" w:ascii="宋体" w:hAnsi="宋体" w:cs="宋体"/>
          <w:kern w:val="2"/>
          <w:sz w:val="30"/>
          <w:szCs w:val="30"/>
          <w:lang w:val="en-US" w:eastAsia="zh-CN" w:bidi="ar-SA"/>
        </w:rPr>
        <w:t>报销</w:t>
      </w:r>
      <w:r>
        <w:rPr>
          <w:rFonts w:hint="eastAsia" w:ascii="宋体" w:hAnsi="宋体" w:eastAsia="宋体" w:cs="宋体"/>
          <w:kern w:val="2"/>
          <w:sz w:val="30"/>
          <w:szCs w:val="30"/>
          <w:lang w:val="en-US" w:eastAsia="zh-CN" w:bidi="ar-SA"/>
        </w:rPr>
        <w:t>未按照《云溪区行政事业单位差旅费管理办法》的规定</w:t>
      </w:r>
      <w:r>
        <w:rPr>
          <w:rFonts w:hint="eastAsia" w:ascii="宋体" w:hAnsi="宋体" w:cs="宋体"/>
          <w:kern w:val="2"/>
          <w:sz w:val="30"/>
          <w:szCs w:val="30"/>
          <w:lang w:val="en-US" w:eastAsia="zh-CN" w:bidi="ar-SA"/>
        </w:rPr>
        <w:t>填报</w:t>
      </w:r>
      <w:r>
        <w:rPr>
          <w:rFonts w:hint="eastAsia" w:ascii="宋体" w:hAnsi="宋体" w:eastAsia="宋体" w:cs="宋体"/>
          <w:kern w:val="2"/>
          <w:sz w:val="30"/>
          <w:szCs w:val="30"/>
          <w:lang w:val="en-US" w:eastAsia="zh-CN" w:bidi="ar-SA"/>
        </w:rPr>
        <w:t>出差审批表，</w:t>
      </w:r>
      <w:r>
        <w:rPr>
          <w:rFonts w:hint="eastAsia" w:ascii="宋体" w:hAnsi="宋体" w:cs="宋体"/>
          <w:kern w:val="2"/>
          <w:sz w:val="30"/>
          <w:szCs w:val="30"/>
          <w:lang w:val="en-US" w:eastAsia="zh-CN" w:bidi="ar-SA"/>
        </w:rPr>
        <w:t>并</w:t>
      </w:r>
      <w:r>
        <w:rPr>
          <w:rFonts w:hint="eastAsia" w:ascii="宋体" w:hAnsi="宋体" w:eastAsia="宋体" w:cs="宋体"/>
          <w:kern w:val="2"/>
          <w:sz w:val="30"/>
          <w:szCs w:val="30"/>
          <w:lang w:val="en-US" w:eastAsia="zh-CN" w:bidi="ar-SA"/>
        </w:rPr>
        <w:t>从严控制出差人数和天数，学校后勤中心和安全股几乎是股室全员出差，</w:t>
      </w:r>
      <w:r>
        <w:rPr>
          <w:rFonts w:hint="eastAsia" w:ascii="宋体" w:hAnsi="宋体" w:cs="宋体"/>
          <w:kern w:val="2"/>
          <w:sz w:val="30"/>
          <w:szCs w:val="30"/>
          <w:lang w:val="en-US" w:eastAsia="zh-CN" w:bidi="ar-SA"/>
        </w:rPr>
        <w:t>有虚报出差人数套取出差补贴的嫌疑，同时违背厉行节约的原则</w:t>
      </w:r>
      <w:r>
        <w:rPr>
          <w:rFonts w:hint="eastAsia" w:ascii="宋体" w:hAnsi="宋体" w:eastAsia="宋体" w:cs="宋体"/>
          <w:kern w:val="2"/>
          <w:sz w:val="30"/>
          <w:szCs w:val="30"/>
          <w:lang w:val="en-US" w:eastAsia="zh-CN" w:bidi="ar-SA"/>
        </w:rPr>
        <w:t>。</w:t>
      </w:r>
    </w:p>
    <w:p>
      <w:pPr>
        <w:pStyle w:val="18"/>
        <w:keepNext w:val="0"/>
        <w:keepLines w:val="0"/>
        <w:widowControl/>
        <w:suppressLineNumbers w:val="0"/>
        <w:spacing w:before="0" w:beforeAutospacing="0" w:after="0" w:afterAutospacing="0"/>
        <w:ind w:left="0" w:right="0" w:firstLine="300" w:firstLineChars="1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w:t>
      </w:r>
      <w:r>
        <w:rPr>
          <w:rFonts w:hint="eastAsia" w:cs="宋体"/>
          <w:kern w:val="2"/>
          <w:sz w:val="30"/>
          <w:szCs w:val="30"/>
          <w:lang w:val="en-US" w:eastAsia="zh-CN" w:bidi="ar-SA"/>
        </w:rPr>
        <w:t>4</w:t>
      </w:r>
      <w:r>
        <w:rPr>
          <w:rFonts w:hint="eastAsia" w:ascii="宋体" w:hAnsi="宋体" w:eastAsia="宋体" w:cs="宋体"/>
          <w:kern w:val="2"/>
          <w:sz w:val="30"/>
          <w:szCs w:val="30"/>
          <w:lang w:val="en-US" w:eastAsia="zh-CN" w:bidi="ar-SA"/>
        </w:rPr>
        <w:t>）2020.12.17.7#报销吴拥军去岳阳参加金鄂杯竞赛差旅费</w:t>
      </w:r>
      <w:r>
        <w:rPr>
          <w:rFonts w:hint="eastAsia" w:cs="宋体"/>
          <w:kern w:val="2"/>
          <w:sz w:val="30"/>
          <w:szCs w:val="30"/>
          <w:lang w:val="en-US" w:eastAsia="zh-CN" w:bidi="ar-SA"/>
        </w:rPr>
        <w:t>0.08万</w:t>
      </w:r>
      <w:r>
        <w:rPr>
          <w:rFonts w:hint="eastAsia" w:ascii="宋体" w:hAnsi="宋体" w:eastAsia="宋体" w:cs="宋体"/>
          <w:kern w:val="2"/>
          <w:sz w:val="30"/>
          <w:szCs w:val="30"/>
          <w:lang w:val="en-US" w:eastAsia="zh-CN" w:bidi="ar-SA"/>
        </w:rPr>
        <w:t>元，其中交通费</w:t>
      </w:r>
      <w:r>
        <w:rPr>
          <w:rFonts w:hint="eastAsia" w:cs="宋体"/>
          <w:kern w:val="2"/>
          <w:sz w:val="30"/>
          <w:szCs w:val="30"/>
          <w:lang w:val="en-US" w:eastAsia="zh-CN" w:bidi="ar-SA"/>
        </w:rPr>
        <w:t>0.04万</w:t>
      </w:r>
      <w:r>
        <w:rPr>
          <w:rFonts w:hint="eastAsia" w:ascii="宋体" w:hAnsi="宋体" w:eastAsia="宋体" w:cs="宋体"/>
          <w:kern w:val="2"/>
          <w:sz w:val="30"/>
          <w:szCs w:val="30"/>
          <w:lang w:val="en-US" w:eastAsia="zh-CN" w:bidi="ar-SA"/>
        </w:rPr>
        <w:t>元，伙食费补助</w:t>
      </w:r>
      <w:r>
        <w:rPr>
          <w:rFonts w:hint="eastAsia" w:cs="宋体"/>
          <w:kern w:val="2"/>
          <w:sz w:val="30"/>
          <w:szCs w:val="30"/>
          <w:lang w:val="en-US" w:eastAsia="zh-CN" w:bidi="ar-SA"/>
        </w:rPr>
        <w:t>0.04万</w:t>
      </w:r>
      <w:r>
        <w:rPr>
          <w:rFonts w:hint="eastAsia" w:ascii="宋体" w:hAnsi="宋体" w:eastAsia="宋体" w:cs="宋体"/>
          <w:kern w:val="2"/>
          <w:sz w:val="30"/>
          <w:szCs w:val="30"/>
          <w:lang w:val="en-US" w:eastAsia="zh-CN" w:bidi="ar-SA"/>
        </w:rPr>
        <w:t>元。</w:t>
      </w:r>
    </w:p>
    <w:p>
      <w:pPr>
        <w:pStyle w:val="18"/>
        <w:keepNext w:val="0"/>
        <w:keepLines w:val="0"/>
        <w:widowControl/>
        <w:suppressLineNumbers w:val="0"/>
        <w:spacing w:before="0" w:beforeAutospacing="0" w:after="0" w:afterAutospacing="0"/>
        <w:ind w:right="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评价小组认为：上述费用未经财务人员及分管财务领导签字审批，</w:t>
      </w:r>
      <w:r>
        <w:rPr>
          <w:rFonts w:hint="eastAsia" w:cs="宋体"/>
          <w:kern w:val="2"/>
          <w:sz w:val="30"/>
          <w:szCs w:val="30"/>
          <w:lang w:val="en-US" w:eastAsia="zh-CN" w:bidi="ar-SA"/>
        </w:rPr>
        <w:t>同时</w:t>
      </w:r>
      <w:r>
        <w:rPr>
          <w:rFonts w:hint="eastAsia" w:ascii="宋体" w:hAnsi="宋体" w:eastAsia="宋体" w:cs="宋体"/>
          <w:kern w:val="2"/>
          <w:sz w:val="30"/>
          <w:szCs w:val="30"/>
          <w:lang w:val="en-US" w:eastAsia="zh-CN" w:bidi="ar-SA"/>
        </w:rPr>
        <w:t>按照《云溪区行政事业单位差旅费管理办法》第24条的规定，应由</w:t>
      </w:r>
      <w:r>
        <w:rPr>
          <w:rFonts w:hint="eastAsia" w:cs="宋体"/>
          <w:kern w:val="2"/>
          <w:sz w:val="30"/>
          <w:szCs w:val="30"/>
          <w:lang w:val="en-US" w:eastAsia="zh-CN" w:bidi="ar-SA"/>
        </w:rPr>
        <w:t>组织</w:t>
      </w:r>
      <w:r>
        <w:rPr>
          <w:rFonts w:hint="eastAsia" w:ascii="宋体" w:hAnsi="宋体" w:eastAsia="宋体" w:cs="宋体"/>
          <w:kern w:val="2"/>
          <w:sz w:val="30"/>
          <w:szCs w:val="30"/>
          <w:lang w:val="en-US" w:eastAsia="zh-CN" w:bidi="ar-SA"/>
        </w:rPr>
        <w:t>竞赛单位统一安排</w:t>
      </w:r>
      <w:r>
        <w:rPr>
          <w:rFonts w:hint="eastAsia" w:cs="宋体"/>
          <w:kern w:val="2"/>
          <w:sz w:val="30"/>
          <w:szCs w:val="30"/>
          <w:lang w:val="en-US" w:eastAsia="zh-CN" w:bidi="ar-SA"/>
        </w:rPr>
        <w:t>市内</w:t>
      </w:r>
      <w:r>
        <w:rPr>
          <w:rFonts w:hint="eastAsia" w:ascii="宋体" w:hAnsi="宋体" w:eastAsia="宋体" w:cs="宋体"/>
          <w:kern w:val="2"/>
          <w:sz w:val="30"/>
          <w:szCs w:val="30"/>
          <w:lang w:val="en-US" w:eastAsia="zh-CN" w:bidi="ar-SA"/>
        </w:rPr>
        <w:t>交通及伙食，不应在单位报销费用。</w:t>
      </w:r>
    </w:p>
    <w:p>
      <w:pPr>
        <w:pStyle w:val="18"/>
        <w:keepNext w:val="0"/>
        <w:keepLines w:val="0"/>
        <w:widowControl/>
        <w:suppressLineNumbers w:val="0"/>
        <w:spacing w:before="0" w:beforeAutospacing="0" w:after="0" w:afterAutospacing="0"/>
        <w:ind w:left="0" w:right="0" w:firstLine="300" w:firstLineChars="100"/>
        <w:rPr>
          <w:rFonts w:hint="eastAsia" w:cs="宋体"/>
          <w:kern w:val="2"/>
          <w:sz w:val="30"/>
          <w:szCs w:val="30"/>
          <w:lang w:val="en-US" w:eastAsia="zh-CN" w:bidi="ar-SA"/>
        </w:rPr>
      </w:pPr>
      <w:r>
        <w:rPr>
          <w:rFonts w:hint="eastAsia" w:cs="宋体"/>
          <w:kern w:val="2"/>
          <w:sz w:val="30"/>
          <w:szCs w:val="30"/>
          <w:lang w:val="en-US" w:eastAsia="zh-CN" w:bidi="ar-SA"/>
        </w:rPr>
        <w:t>（5）</w:t>
      </w:r>
      <w:r>
        <w:rPr>
          <w:rFonts w:hint="eastAsia" w:ascii="宋体" w:hAnsi="宋体" w:eastAsia="宋体" w:cs="宋体"/>
          <w:kern w:val="2"/>
          <w:sz w:val="30"/>
          <w:szCs w:val="30"/>
          <w:lang w:val="en-US" w:eastAsia="zh-CN" w:bidi="ar-SA"/>
        </w:rPr>
        <w:t>2020.6.28.14#在基本支出中付局机关院里雨污分离改造工程20</w:t>
      </w:r>
      <w:r>
        <w:rPr>
          <w:rFonts w:hint="eastAsia" w:cs="宋体"/>
          <w:kern w:val="2"/>
          <w:sz w:val="30"/>
          <w:szCs w:val="30"/>
          <w:lang w:val="en-US" w:eastAsia="zh-CN" w:bidi="ar-SA"/>
        </w:rPr>
        <w:t>万</w:t>
      </w:r>
      <w:r>
        <w:rPr>
          <w:rFonts w:hint="eastAsia" w:ascii="宋体" w:hAnsi="宋体" w:eastAsia="宋体" w:cs="宋体"/>
          <w:kern w:val="2"/>
          <w:sz w:val="30"/>
          <w:szCs w:val="30"/>
          <w:lang w:val="en-US" w:eastAsia="zh-CN" w:bidi="ar-SA"/>
        </w:rPr>
        <w:t>元，仅凭合同及报销单签字报账</w:t>
      </w:r>
      <w:r>
        <w:rPr>
          <w:rFonts w:hint="eastAsia" w:cs="宋体"/>
          <w:kern w:val="2"/>
          <w:sz w:val="30"/>
          <w:szCs w:val="30"/>
          <w:lang w:val="en-US" w:eastAsia="zh-CN" w:bidi="ar-SA"/>
        </w:rPr>
        <w:t>。</w:t>
      </w:r>
    </w:p>
    <w:p>
      <w:pPr>
        <w:pStyle w:val="18"/>
        <w:keepNext w:val="0"/>
        <w:keepLines w:val="0"/>
        <w:widowControl/>
        <w:suppressLineNumbers w:val="0"/>
        <w:spacing w:before="0" w:beforeAutospacing="0" w:after="0" w:afterAutospacing="0"/>
        <w:ind w:right="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评价小组认为：</w:t>
      </w:r>
      <w:r>
        <w:rPr>
          <w:rFonts w:hint="eastAsia" w:cs="宋体"/>
          <w:kern w:val="2"/>
          <w:sz w:val="30"/>
          <w:szCs w:val="30"/>
          <w:lang w:val="en-US" w:eastAsia="zh-CN" w:bidi="ar-SA"/>
        </w:rPr>
        <w:t>应将项目</w:t>
      </w:r>
      <w:r>
        <w:rPr>
          <w:rFonts w:hint="eastAsia" w:ascii="宋体" w:hAnsi="宋体" w:eastAsia="宋体" w:cs="宋体"/>
          <w:kern w:val="2"/>
          <w:sz w:val="30"/>
          <w:szCs w:val="30"/>
          <w:lang w:val="en-US" w:eastAsia="zh-CN" w:bidi="ar-SA"/>
        </w:rPr>
        <w:t>预</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决算资料，财政评审</w:t>
      </w:r>
      <w:r>
        <w:rPr>
          <w:rFonts w:hint="eastAsia" w:cs="宋体"/>
          <w:kern w:val="2"/>
          <w:sz w:val="30"/>
          <w:szCs w:val="30"/>
          <w:lang w:val="en-US" w:eastAsia="zh-CN" w:bidi="ar-SA"/>
        </w:rPr>
        <w:t>结论复印件附后，作为工程项目的报账依据</w:t>
      </w:r>
      <w:r>
        <w:rPr>
          <w:rFonts w:hint="eastAsia" w:ascii="宋体" w:hAnsi="宋体" w:eastAsia="宋体" w:cs="宋体"/>
          <w:kern w:val="2"/>
          <w:sz w:val="30"/>
          <w:szCs w:val="30"/>
          <w:lang w:val="en-US" w:eastAsia="zh-CN" w:bidi="ar-SA"/>
        </w:rPr>
        <w:t>。</w:t>
      </w:r>
    </w:p>
    <w:p>
      <w:pPr>
        <w:pStyle w:val="18"/>
        <w:keepNext w:val="0"/>
        <w:keepLines w:val="0"/>
        <w:widowControl/>
        <w:suppressLineNumbers w:val="0"/>
        <w:spacing w:before="0" w:beforeAutospacing="0" w:after="0" w:afterAutospacing="0"/>
        <w:ind w:left="0" w:right="0" w:firstLine="602" w:firstLineChars="200"/>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3.</w:t>
      </w:r>
      <w:r>
        <w:rPr>
          <w:rFonts w:hint="eastAsia" w:cs="宋体"/>
          <w:b/>
          <w:bCs/>
          <w:kern w:val="2"/>
          <w:sz w:val="30"/>
          <w:szCs w:val="30"/>
          <w:lang w:val="en-US" w:eastAsia="zh-CN" w:bidi="ar-SA"/>
        </w:rPr>
        <w:t>财务核算不规范</w:t>
      </w:r>
    </w:p>
    <w:p>
      <w:pPr>
        <w:pStyle w:val="18"/>
        <w:keepNext w:val="0"/>
        <w:keepLines w:val="0"/>
        <w:widowControl/>
        <w:suppressLineNumbers w:val="0"/>
        <w:spacing w:before="0" w:beforeAutospacing="0" w:after="0" w:afterAutospacing="0"/>
        <w:ind w:right="0" w:firstLine="600" w:firstLineChars="200"/>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2020年共收到区财政拨款收入</w:t>
      </w:r>
      <w:r>
        <w:rPr>
          <w:rFonts w:hint="eastAsia" w:cs="宋体"/>
          <w:kern w:val="2"/>
          <w:sz w:val="30"/>
          <w:szCs w:val="30"/>
          <w:lang w:val="en-US" w:eastAsia="zh-CN" w:bidi="ar-SA"/>
        </w:rPr>
        <w:t>1.7亿</w:t>
      </w:r>
      <w:r>
        <w:rPr>
          <w:rFonts w:hint="eastAsia" w:ascii="宋体" w:hAnsi="宋体" w:eastAsia="宋体" w:cs="宋体"/>
          <w:kern w:val="2"/>
          <w:sz w:val="30"/>
          <w:szCs w:val="30"/>
          <w:lang w:val="en-US" w:eastAsia="zh-CN" w:bidi="ar-SA"/>
        </w:rPr>
        <w:t>元，直接将二级预算下属单位经费冲销财政拨款收入</w:t>
      </w:r>
      <w:r>
        <w:rPr>
          <w:rFonts w:hint="eastAsia" w:cs="宋体"/>
          <w:kern w:val="2"/>
          <w:sz w:val="30"/>
          <w:szCs w:val="30"/>
          <w:lang w:val="en-US" w:eastAsia="zh-CN" w:bidi="ar-SA"/>
        </w:rPr>
        <w:t>1.45亿</w:t>
      </w:r>
      <w:r>
        <w:rPr>
          <w:rFonts w:hint="eastAsia" w:ascii="宋体" w:hAnsi="宋体" w:eastAsia="宋体" w:cs="宋体"/>
          <w:kern w:val="2"/>
          <w:sz w:val="30"/>
          <w:szCs w:val="30"/>
          <w:lang w:val="en-US" w:eastAsia="zh-CN" w:bidi="ar-SA"/>
        </w:rPr>
        <w:t>元，教体局计财股体现财政拨款收入</w:t>
      </w:r>
      <w:r>
        <w:rPr>
          <w:rFonts w:hint="eastAsia" w:cs="宋体"/>
          <w:kern w:val="2"/>
          <w:sz w:val="30"/>
          <w:szCs w:val="30"/>
          <w:lang w:val="en-US" w:eastAsia="zh-CN" w:bidi="ar-SA"/>
        </w:rPr>
        <w:t>2471.14万</w:t>
      </w:r>
      <w:r>
        <w:rPr>
          <w:rFonts w:hint="eastAsia" w:ascii="宋体" w:hAnsi="宋体" w:eastAsia="宋体" w:cs="宋体"/>
          <w:kern w:val="2"/>
          <w:sz w:val="30"/>
          <w:szCs w:val="30"/>
          <w:lang w:val="en-US" w:eastAsia="zh-CN" w:bidi="ar-SA"/>
        </w:rPr>
        <w:t>元。</w:t>
      </w:r>
    </w:p>
    <w:p>
      <w:pPr>
        <w:pStyle w:val="18"/>
        <w:keepNext w:val="0"/>
        <w:keepLines w:val="0"/>
        <w:widowControl/>
        <w:suppressLineNumbers w:val="0"/>
        <w:spacing w:before="0" w:beforeAutospacing="0" w:after="0" w:afterAutospacing="0"/>
        <w:ind w:right="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评价小组人员认为：上述</w:t>
      </w:r>
      <w:r>
        <w:rPr>
          <w:rFonts w:hint="eastAsia" w:cs="宋体"/>
          <w:kern w:val="2"/>
          <w:sz w:val="30"/>
          <w:szCs w:val="30"/>
          <w:lang w:val="en-US" w:eastAsia="zh-CN" w:bidi="ar-SA"/>
        </w:rPr>
        <w:t>将下拨经费冲销财政拨款收入的核算方法将</w:t>
      </w:r>
      <w:r>
        <w:rPr>
          <w:rFonts w:hint="eastAsia" w:ascii="宋体" w:hAnsi="宋体" w:eastAsia="宋体" w:cs="宋体"/>
          <w:kern w:val="2"/>
          <w:sz w:val="30"/>
          <w:szCs w:val="30"/>
          <w:lang w:val="en-US" w:eastAsia="zh-CN" w:bidi="ar-SA"/>
        </w:rPr>
        <w:t>影响</w:t>
      </w:r>
      <w:r>
        <w:rPr>
          <w:rFonts w:hint="eastAsia" w:cs="宋体"/>
          <w:kern w:val="2"/>
          <w:sz w:val="30"/>
          <w:szCs w:val="30"/>
          <w:lang w:val="en-US" w:eastAsia="zh-CN" w:bidi="ar-SA"/>
        </w:rPr>
        <w:t>区</w:t>
      </w:r>
      <w:r>
        <w:rPr>
          <w:rFonts w:hint="eastAsia" w:ascii="宋体" w:hAnsi="宋体" w:eastAsia="宋体" w:cs="宋体"/>
          <w:kern w:val="2"/>
          <w:sz w:val="30"/>
          <w:szCs w:val="30"/>
          <w:lang w:val="en-US" w:eastAsia="zh-CN" w:bidi="ar-SA"/>
        </w:rPr>
        <w:t>教体局</w:t>
      </w:r>
      <w:r>
        <w:rPr>
          <w:rFonts w:hint="eastAsia" w:cs="宋体"/>
          <w:kern w:val="2"/>
          <w:sz w:val="30"/>
          <w:szCs w:val="30"/>
          <w:lang w:val="en-US" w:eastAsia="zh-CN" w:bidi="ar-SA"/>
        </w:rPr>
        <w:t>2020年度</w:t>
      </w:r>
      <w:r>
        <w:rPr>
          <w:rFonts w:hint="eastAsia" w:ascii="宋体" w:hAnsi="宋体" w:eastAsia="宋体" w:cs="宋体"/>
          <w:kern w:val="2"/>
          <w:sz w:val="30"/>
          <w:szCs w:val="30"/>
          <w:lang w:val="en-US" w:eastAsia="zh-CN" w:bidi="ar-SA"/>
        </w:rPr>
        <w:t>的收入决算的真实性</w:t>
      </w:r>
      <w:r>
        <w:rPr>
          <w:rFonts w:hint="eastAsia" w:cs="宋体"/>
          <w:kern w:val="2"/>
          <w:sz w:val="30"/>
          <w:szCs w:val="30"/>
          <w:lang w:val="en-US" w:eastAsia="zh-CN" w:bidi="ar-SA"/>
        </w:rPr>
        <w:t>，应严格按照《行政单位会计制度》的要求列收列支，建议将机关经费从教育系统经费中单独分列核算，避免教育系统经费和机关经费混同核算、难以区分的情况。</w:t>
      </w:r>
    </w:p>
    <w:p>
      <w:pPr>
        <w:pStyle w:val="18"/>
        <w:keepNext w:val="0"/>
        <w:keepLines w:val="0"/>
        <w:widowControl/>
        <w:suppressLineNumbers w:val="0"/>
        <w:spacing w:before="0" w:beforeAutospacing="0" w:after="0" w:afterAutospacing="0"/>
        <w:ind w:left="0" w:right="0" w:firstLine="301" w:firstLineChars="100"/>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4.审批流程不合规</w:t>
      </w:r>
    </w:p>
    <w:p>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经抽查2020年部分会计凭证发现，有235.14万元的下拨项目资金均由下属单位提交申请资金的报告，由教体局主要领导审批后拨款，有的下拨资金未经局党组民主决策和审议，</w:t>
      </w:r>
      <w:r>
        <w:rPr>
          <w:rFonts w:hint="eastAsia" w:ascii="宋体" w:hAnsi="宋体" w:cs="宋体"/>
          <w:kern w:val="2"/>
          <w:sz w:val="30"/>
          <w:szCs w:val="30"/>
          <w:lang w:val="en-US" w:eastAsia="zh-CN" w:bidi="ar-SA"/>
        </w:rPr>
        <w:t>有的拨款</w:t>
      </w:r>
      <w:r>
        <w:rPr>
          <w:rFonts w:hint="eastAsia" w:ascii="宋体" w:hAnsi="宋体" w:eastAsia="宋体" w:cs="宋体"/>
          <w:kern w:val="2"/>
          <w:sz w:val="30"/>
          <w:szCs w:val="30"/>
          <w:lang w:val="en-US" w:eastAsia="zh-CN" w:bidi="ar-SA"/>
        </w:rPr>
        <w:t>或者虽经局党组审议</w:t>
      </w:r>
      <w:r>
        <w:rPr>
          <w:rFonts w:hint="eastAsia" w:ascii="宋体" w:hAnsi="宋体" w:cs="宋体"/>
          <w:kern w:val="2"/>
          <w:sz w:val="30"/>
          <w:szCs w:val="30"/>
          <w:lang w:val="en-US" w:eastAsia="zh-CN" w:bidi="ar-SA"/>
        </w:rPr>
        <w:t>（五万元以上）</w:t>
      </w:r>
      <w:r>
        <w:rPr>
          <w:rFonts w:hint="eastAsia" w:ascii="宋体" w:hAnsi="宋体" w:eastAsia="宋体" w:cs="宋体"/>
          <w:kern w:val="2"/>
          <w:sz w:val="30"/>
          <w:szCs w:val="30"/>
          <w:lang w:val="en-US" w:eastAsia="zh-CN" w:bidi="ar-SA"/>
        </w:rPr>
        <w:t>，但拨款凭证中未附会议记录，</w:t>
      </w:r>
      <w:r>
        <w:rPr>
          <w:rFonts w:hint="eastAsia" w:ascii="宋体" w:hAnsi="宋体" w:cs="宋体"/>
          <w:kern w:val="2"/>
          <w:sz w:val="30"/>
          <w:szCs w:val="30"/>
          <w:lang w:val="en-US" w:eastAsia="zh-CN" w:bidi="ar-SA"/>
        </w:rPr>
        <w:t>经审核发现，资金的拨付</w:t>
      </w:r>
      <w:r>
        <w:rPr>
          <w:rFonts w:hint="eastAsia" w:ascii="宋体" w:hAnsi="宋体" w:eastAsia="宋体" w:cs="宋体"/>
          <w:kern w:val="2"/>
          <w:sz w:val="30"/>
          <w:szCs w:val="30"/>
          <w:lang w:val="en-US" w:eastAsia="zh-CN" w:bidi="ar-SA"/>
        </w:rPr>
        <w:t>基本上都是先由</w:t>
      </w:r>
      <w:r>
        <w:rPr>
          <w:rFonts w:hint="eastAsia" w:ascii="宋体" w:hAnsi="宋体" w:cs="宋体"/>
          <w:kern w:val="2"/>
          <w:sz w:val="30"/>
          <w:szCs w:val="30"/>
          <w:lang w:val="en-US" w:eastAsia="zh-CN" w:bidi="ar-SA"/>
        </w:rPr>
        <w:t>主要负责人签字同意，</w:t>
      </w:r>
      <w:r>
        <w:rPr>
          <w:rFonts w:hint="eastAsia" w:ascii="宋体" w:hAnsi="宋体" w:eastAsia="宋体" w:cs="宋体"/>
          <w:kern w:val="2"/>
          <w:sz w:val="30"/>
          <w:szCs w:val="30"/>
          <w:lang w:val="en-US" w:eastAsia="zh-CN" w:bidi="ar-SA"/>
        </w:rPr>
        <w:t>再</w:t>
      </w:r>
      <w:r>
        <w:rPr>
          <w:rFonts w:hint="eastAsia" w:ascii="宋体" w:hAnsi="宋体" w:cs="宋体"/>
          <w:kern w:val="2"/>
          <w:sz w:val="30"/>
          <w:szCs w:val="30"/>
          <w:lang w:val="en-US" w:eastAsia="zh-CN" w:bidi="ar-SA"/>
        </w:rPr>
        <w:t>交</w:t>
      </w:r>
      <w:r>
        <w:rPr>
          <w:rFonts w:hint="eastAsia" w:ascii="宋体" w:hAnsi="宋体" w:eastAsia="宋体" w:cs="宋体"/>
          <w:kern w:val="2"/>
          <w:sz w:val="30"/>
          <w:szCs w:val="30"/>
          <w:lang w:val="en-US" w:eastAsia="zh-CN" w:bidi="ar-SA"/>
        </w:rPr>
        <w:t>计财股长</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分管计财股的局领导签字拨款。</w:t>
      </w:r>
    </w:p>
    <w:p>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评价小组人员认为：上述情况违背</w:t>
      </w:r>
      <w:r>
        <w:rPr>
          <w:rFonts w:hint="eastAsia" w:ascii="宋体" w:hAnsi="宋体" w:cs="宋体"/>
          <w:kern w:val="2"/>
          <w:sz w:val="30"/>
          <w:szCs w:val="30"/>
          <w:lang w:val="en-US" w:eastAsia="zh-CN" w:bidi="ar-SA"/>
        </w:rPr>
        <w:t>单位主要负责人</w:t>
      </w:r>
      <w:r>
        <w:rPr>
          <w:rFonts w:hint="eastAsia" w:ascii="宋体" w:hAnsi="宋体" w:eastAsia="宋体" w:cs="宋体"/>
          <w:kern w:val="2"/>
          <w:sz w:val="30"/>
          <w:szCs w:val="30"/>
          <w:lang w:val="en-US" w:eastAsia="zh-CN" w:bidi="ar-SA"/>
        </w:rPr>
        <w:t>在重大经济决策中需末位表态制的规定，因教体局的项目资金金额较大，且</w:t>
      </w:r>
      <w:r>
        <w:rPr>
          <w:rFonts w:hint="eastAsia" w:ascii="宋体" w:hAnsi="宋体" w:cs="宋体"/>
          <w:kern w:val="2"/>
          <w:sz w:val="30"/>
          <w:szCs w:val="30"/>
          <w:lang w:val="en-US" w:eastAsia="zh-CN" w:bidi="ar-SA"/>
        </w:rPr>
        <w:t>都</w:t>
      </w:r>
      <w:r>
        <w:rPr>
          <w:rFonts w:hint="eastAsia" w:ascii="宋体" w:hAnsi="宋体" w:eastAsia="宋体" w:cs="宋体"/>
          <w:kern w:val="2"/>
          <w:sz w:val="30"/>
          <w:szCs w:val="30"/>
          <w:lang w:val="en-US" w:eastAsia="zh-CN" w:bidi="ar-SA"/>
        </w:rPr>
        <w:t>关系到敏感的民生问题，应在资金分配过程中充分</w:t>
      </w:r>
      <w:r>
        <w:rPr>
          <w:rFonts w:hint="eastAsia" w:ascii="宋体" w:hAnsi="宋体" w:cs="宋体"/>
          <w:kern w:val="2"/>
          <w:sz w:val="30"/>
          <w:szCs w:val="30"/>
          <w:lang w:val="en-US" w:eastAsia="zh-CN" w:bidi="ar-SA"/>
        </w:rPr>
        <w:t>实施</w:t>
      </w:r>
      <w:r>
        <w:rPr>
          <w:rFonts w:hint="eastAsia" w:ascii="宋体" w:hAnsi="宋体" w:eastAsia="宋体" w:cs="宋体"/>
          <w:kern w:val="2"/>
          <w:sz w:val="30"/>
          <w:szCs w:val="30"/>
          <w:lang w:val="en-US" w:eastAsia="zh-CN" w:bidi="ar-SA"/>
        </w:rPr>
        <w:t>民主决策、民主监督、对外公示等措施，</w:t>
      </w:r>
      <w:r>
        <w:rPr>
          <w:rFonts w:hint="eastAsia" w:ascii="宋体" w:hAnsi="宋体" w:cs="宋体"/>
          <w:kern w:val="2"/>
          <w:sz w:val="30"/>
          <w:szCs w:val="30"/>
          <w:lang w:val="en-US" w:eastAsia="zh-CN" w:bidi="ar-SA"/>
        </w:rPr>
        <w:t>建议</w:t>
      </w:r>
      <w:r>
        <w:rPr>
          <w:rFonts w:hint="eastAsia" w:ascii="宋体" w:hAnsi="宋体" w:eastAsia="宋体" w:cs="宋体"/>
          <w:kern w:val="2"/>
          <w:sz w:val="30"/>
          <w:szCs w:val="30"/>
          <w:lang w:val="en-US" w:eastAsia="zh-CN" w:bidi="ar-SA"/>
        </w:rPr>
        <w:t>在年初预算中细化预算，将所有项目资金细化到单位</w:t>
      </w:r>
      <w:r>
        <w:rPr>
          <w:rFonts w:hint="eastAsia" w:ascii="宋体" w:hAnsi="宋体" w:cs="宋体"/>
          <w:kern w:val="2"/>
          <w:sz w:val="30"/>
          <w:szCs w:val="30"/>
          <w:lang w:val="en-US" w:eastAsia="zh-CN" w:bidi="ar-SA"/>
        </w:rPr>
        <w:t>、到项目</w:t>
      </w:r>
      <w:r>
        <w:rPr>
          <w:rFonts w:hint="eastAsia" w:ascii="宋体" w:hAnsi="宋体" w:eastAsia="宋体" w:cs="宋体"/>
          <w:kern w:val="2"/>
          <w:sz w:val="30"/>
          <w:szCs w:val="30"/>
          <w:lang w:val="en-US" w:eastAsia="zh-CN" w:bidi="ar-SA"/>
        </w:rPr>
        <w:t>，并上报区人大审议，以</w:t>
      </w:r>
      <w:r>
        <w:rPr>
          <w:rFonts w:hint="eastAsia" w:ascii="宋体" w:hAnsi="宋体" w:cs="宋体"/>
          <w:kern w:val="2"/>
          <w:sz w:val="30"/>
          <w:szCs w:val="30"/>
          <w:lang w:val="en-US" w:eastAsia="zh-CN" w:bidi="ar-SA"/>
        </w:rPr>
        <w:t>体现资金分配过程中的公开、公平、公正的“三公”透明原则。</w:t>
      </w:r>
    </w:p>
    <w:p>
      <w:pPr>
        <w:pStyle w:val="18"/>
        <w:keepNext w:val="0"/>
        <w:keepLines w:val="0"/>
        <w:widowControl/>
        <w:suppressLineNumbers w:val="0"/>
        <w:spacing w:before="0" w:beforeAutospacing="0" w:after="0" w:afterAutospacing="0"/>
        <w:ind w:left="0" w:right="0" w:firstLine="602" w:firstLineChars="200"/>
        <w:rPr>
          <w:rFonts w:hint="eastAsia" w:cs="宋体"/>
          <w:b/>
          <w:bCs/>
          <w:kern w:val="2"/>
          <w:sz w:val="30"/>
          <w:szCs w:val="30"/>
          <w:lang w:val="en-US" w:eastAsia="zh-CN" w:bidi="ar-SA"/>
        </w:rPr>
      </w:pPr>
      <w:r>
        <w:rPr>
          <w:rFonts w:hint="eastAsia" w:cs="宋体"/>
          <w:b/>
          <w:bCs/>
          <w:kern w:val="2"/>
          <w:sz w:val="30"/>
          <w:szCs w:val="30"/>
          <w:lang w:val="en-US" w:eastAsia="zh-CN" w:bidi="ar-SA"/>
        </w:rPr>
        <w:t>5.无依据发放考试费</w:t>
      </w:r>
    </w:p>
    <w:p>
      <w:pPr>
        <w:pStyle w:val="18"/>
        <w:keepNext w:val="0"/>
        <w:keepLines w:val="0"/>
        <w:widowControl/>
        <w:suppressLineNumbers w:val="0"/>
        <w:spacing w:before="0" w:beforeAutospacing="0" w:after="0" w:afterAutospacing="0"/>
        <w:ind w:left="0" w:right="0" w:firstLine="600" w:firstLineChars="200"/>
        <w:rPr>
          <w:rFonts w:hint="default" w:ascii="宋体" w:hAnsi="宋体" w:eastAsia="宋体" w:cs="宋体"/>
          <w:kern w:val="2"/>
          <w:sz w:val="30"/>
          <w:szCs w:val="30"/>
          <w:lang w:val="en-US" w:eastAsia="zh-CN" w:bidi="ar-SA"/>
        </w:rPr>
      </w:pPr>
      <w:r>
        <w:rPr>
          <w:rFonts w:hint="eastAsia" w:cs="宋体"/>
          <w:kern w:val="2"/>
          <w:sz w:val="30"/>
          <w:szCs w:val="30"/>
          <w:lang w:val="en-US" w:eastAsia="zh-CN" w:bidi="ar-SA"/>
        </w:rPr>
        <w:t>（1）</w:t>
      </w:r>
      <w:r>
        <w:rPr>
          <w:rFonts w:hint="eastAsia" w:ascii="宋体" w:hAnsi="宋体" w:eastAsia="宋体" w:cs="宋体"/>
          <w:kern w:val="2"/>
          <w:sz w:val="30"/>
          <w:szCs w:val="30"/>
          <w:lang w:val="en-US" w:eastAsia="zh-CN" w:bidi="ar-SA"/>
        </w:rPr>
        <w:t>2020年11.6.2#在项目支出中付成考劳务费13</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05</w:t>
      </w:r>
      <w:r>
        <w:rPr>
          <w:rFonts w:hint="eastAsia" w:cs="宋体"/>
          <w:kern w:val="2"/>
          <w:sz w:val="30"/>
          <w:szCs w:val="30"/>
          <w:lang w:val="en-US" w:eastAsia="zh-CN" w:bidi="ar-SA"/>
        </w:rPr>
        <w:t>万</w:t>
      </w:r>
      <w:r>
        <w:rPr>
          <w:rFonts w:hint="eastAsia" w:ascii="宋体" w:hAnsi="宋体" w:eastAsia="宋体" w:cs="宋体"/>
          <w:kern w:val="2"/>
          <w:sz w:val="30"/>
          <w:szCs w:val="30"/>
          <w:lang w:val="en-US" w:eastAsia="zh-CN" w:bidi="ar-SA"/>
        </w:rPr>
        <w:t>元，其中按照每人</w:t>
      </w:r>
      <w:r>
        <w:rPr>
          <w:rFonts w:hint="eastAsia" w:cs="宋体"/>
          <w:kern w:val="2"/>
          <w:sz w:val="30"/>
          <w:szCs w:val="30"/>
          <w:lang w:val="en-US" w:eastAsia="zh-CN" w:bidi="ar-SA"/>
        </w:rPr>
        <w:t>600</w:t>
      </w:r>
      <w:r>
        <w:rPr>
          <w:rFonts w:hint="eastAsia" w:ascii="宋体" w:hAnsi="宋体" w:eastAsia="宋体" w:cs="宋体"/>
          <w:kern w:val="2"/>
          <w:sz w:val="30"/>
          <w:szCs w:val="30"/>
          <w:lang w:val="en-US" w:eastAsia="zh-CN" w:bidi="ar-SA"/>
        </w:rPr>
        <w:t>元标准发放区一中7</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38</w:t>
      </w:r>
      <w:r>
        <w:rPr>
          <w:rFonts w:hint="eastAsia" w:cs="宋体"/>
          <w:kern w:val="2"/>
          <w:sz w:val="30"/>
          <w:szCs w:val="30"/>
          <w:lang w:val="en-US" w:eastAsia="zh-CN" w:bidi="ar-SA"/>
        </w:rPr>
        <w:t>万</w:t>
      </w:r>
      <w:r>
        <w:rPr>
          <w:rFonts w:hint="eastAsia" w:ascii="宋体" w:hAnsi="宋体" w:eastAsia="宋体" w:cs="宋体"/>
          <w:kern w:val="2"/>
          <w:sz w:val="30"/>
          <w:szCs w:val="30"/>
          <w:lang w:val="en-US" w:eastAsia="zh-CN" w:bidi="ar-SA"/>
        </w:rPr>
        <w:t>元，局机关干部3</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3</w:t>
      </w:r>
      <w:r>
        <w:rPr>
          <w:rFonts w:hint="eastAsia" w:cs="宋体"/>
          <w:kern w:val="2"/>
          <w:sz w:val="30"/>
          <w:szCs w:val="30"/>
          <w:lang w:val="en-US" w:eastAsia="zh-CN" w:bidi="ar-SA"/>
        </w:rPr>
        <w:t>万</w:t>
      </w:r>
      <w:r>
        <w:rPr>
          <w:rFonts w:hint="eastAsia" w:ascii="宋体" w:hAnsi="宋体" w:eastAsia="宋体" w:cs="宋体"/>
          <w:kern w:val="2"/>
          <w:sz w:val="30"/>
          <w:szCs w:val="30"/>
          <w:lang w:val="en-US" w:eastAsia="zh-CN" w:bidi="ar-SA"/>
        </w:rPr>
        <w:t>元，交警</w:t>
      </w:r>
      <w:r>
        <w:rPr>
          <w:rFonts w:hint="eastAsia" w:cs="宋体"/>
          <w:kern w:val="2"/>
          <w:sz w:val="30"/>
          <w:szCs w:val="30"/>
          <w:lang w:val="en-US" w:eastAsia="zh-CN" w:bidi="ar-SA"/>
        </w:rPr>
        <w:t>0.36万</w:t>
      </w:r>
      <w:r>
        <w:rPr>
          <w:rFonts w:hint="eastAsia" w:ascii="宋体" w:hAnsi="宋体" w:eastAsia="宋体" w:cs="宋体"/>
          <w:kern w:val="2"/>
          <w:sz w:val="30"/>
          <w:szCs w:val="30"/>
          <w:lang w:val="en-US" w:eastAsia="zh-CN" w:bidi="ar-SA"/>
        </w:rPr>
        <w:t>元，公安</w:t>
      </w:r>
      <w:r>
        <w:rPr>
          <w:rFonts w:hint="eastAsia" w:cs="宋体"/>
          <w:kern w:val="2"/>
          <w:sz w:val="30"/>
          <w:szCs w:val="30"/>
          <w:lang w:val="en-US" w:eastAsia="zh-CN" w:bidi="ar-SA"/>
        </w:rPr>
        <w:t>0.48万</w:t>
      </w:r>
      <w:r>
        <w:rPr>
          <w:rFonts w:hint="eastAsia" w:ascii="宋体" w:hAnsi="宋体" w:eastAsia="宋体" w:cs="宋体"/>
          <w:kern w:val="2"/>
          <w:sz w:val="30"/>
          <w:szCs w:val="30"/>
          <w:lang w:val="en-US" w:eastAsia="zh-CN" w:bidi="ar-SA"/>
        </w:rPr>
        <w:t>元，卫健委</w:t>
      </w:r>
      <w:r>
        <w:rPr>
          <w:rFonts w:hint="eastAsia" w:cs="宋体"/>
          <w:kern w:val="2"/>
          <w:sz w:val="30"/>
          <w:szCs w:val="30"/>
          <w:lang w:val="en-US" w:eastAsia="zh-CN" w:bidi="ar-SA"/>
        </w:rPr>
        <w:t>0.12万</w:t>
      </w:r>
      <w:r>
        <w:rPr>
          <w:rFonts w:hint="eastAsia" w:ascii="宋体" w:hAnsi="宋体" w:eastAsia="宋体" w:cs="宋体"/>
          <w:kern w:val="2"/>
          <w:sz w:val="30"/>
          <w:szCs w:val="30"/>
          <w:lang w:val="en-US" w:eastAsia="zh-CN" w:bidi="ar-SA"/>
        </w:rPr>
        <w:t>元，付李怀珠代发1</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35</w:t>
      </w:r>
      <w:r>
        <w:rPr>
          <w:rFonts w:hint="eastAsia" w:cs="宋体"/>
          <w:kern w:val="2"/>
          <w:sz w:val="30"/>
          <w:szCs w:val="30"/>
          <w:lang w:val="en-US" w:eastAsia="zh-CN" w:bidi="ar-SA"/>
        </w:rPr>
        <w:t>万</w:t>
      </w:r>
      <w:r>
        <w:rPr>
          <w:rFonts w:hint="eastAsia" w:ascii="宋体" w:hAnsi="宋体" w:eastAsia="宋体" w:cs="宋体"/>
          <w:kern w:val="2"/>
          <w:sz w:val="30"/>
          <w:szCs w:val="30"/>
          <w:lang w:val="en-US" w:eastAsia="zh-CN" w:bidi="ar-SA"/>
        </w:rPr>
        <w:t>元，未提供发放劳务费的文件依据，同时，2020年区财政安排成考经费30万元，教体局实际开支成考费21.69万元，</w:t>
      </w:r>
      <w:r>
        <w:rPr>
          <w:rFonts w:hint="eastAsia" w:cs="宋体"/>
          <w:kern w:val="2"/>
          <w:sz w:val="30"/>
          <w:szCs w:val="30"/>
          <w:lang w:val="en-US" w:eastAsia="zh-CN" w:bidi="ar-SA"/>
        </w:rPr>
        <w:t>其中</w:t>
      </w:r>
      <w:r>
        <w:rPr>
          <w:rFonts w:hint="eastAsia" w:ascii="宋体" w:hAnsi="宋体" w:eastAsia="宋体" w:cs="宋体"/>
          <w:kern w:val="2"/>
          <w:sz w:val="30"/>
          <w:szCs w:val="30"/>
          <w:lang w:val="en-US" w:eastAsia="zh-CN" w:bidi="ar-SA"/>
        </w:rPr>
        <w:t>发放劳务费占成考费的60.17%</w:t>
      </w:r>
      <w:r>
        <w:rPr>
          <w:rFonts w:hint="eastAsia" w:cs="宋体"/>
          <w:kern w:val="2"/>
          <w:sz w:val="30"/>
          <w:szCs w:val="30"/>
          <w:lang w:val="en-US" w:eastAsia="zh-CN" w:bidi="ar-SA"/>
        </w:rPr>
        <w:t>，大部分成考费都用于发放劳务费。</w:t>
      </w:r>
    </w:p>
    <w:p>
      <w:pPr>
        <w:pStyle w:val="18"/>
        <w:keepNext w:val="0"/>
        <w:keepLines w:val="0"/>
        <w:widowControl/>
        <w:suppressLineNumbers w:val="0"/>
        <w:spacing w:before="0" w:beforeAutospacing="0" w:after="0" w:afterAutospacing="0"/>
        <w:ind w:right="0" w:firstLine="600" w:firstLineChars="200"/>
        <w:rPr>
          <w:rFonts w:hint="eastAsia" w:ascii="宋体" w:hAnsi="宋体" w:eastAsia="宋体" w:cs="宋体"/>
          <w:kern w:val="2"/>
          <w:sz w:val="30"/>
          <w:szCs w:val="30"/>
          <w:lang w:val="en-US" w:eastAsia="zh-CN" w:bidi="ar-SA"/>
        </w:rPr>
      </w:pPr>
      <w:r>
        <w:rPr>
          <w:rFonts w:hint="eastAsia" w:cs="宋体"/>
          <w:kern w:val="2"/>
          <w:sz w:val="30"/>
          <w:szCs w:val="30"/>
          <w:lang w:val="en-US" w:eastAsia="zh-CN" w:bidi="ar-SA"/>
        </w:rPr>
        <w:t>（2）</w:t>
      </w:r>
      <w:r>
        <w:rPr>
          <w:rFonts w:hint="eastAsia" w:ascii="宋体" w:hAnsi="宋体" w:eastAsia="宋体" w:cs="宋体"/>
          <w:kern w:val="2"/>
          <w:sz w:val="30"/>
          <w:szCs w:val="30"/>
          <w:lang w:val="en-US" w:eastAsia="zh-CN" w:bidi="ar-SA"/>
        </w:rPr>
        <w:t>2020.7.29.21#在项目支出中付学考劳务费20</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86</w:t>
      </w:r>
      <w:r>
        <w:rPr>
          <w:rFonts w:hint="eastAsia" w:cs="宋体"/>
          <w:kern w:val="2"/>
          <w:sz w:val="30"/>
          <w:szCs w:val="30"/>
          <w:lang w:val="en-US" w:eastAsia="zh-CN" w:bidi="ar-SA"/>
        </w:rPr>
        <w:t>万</w:t>
      </w:r>
      <w:r>
        <w:rPr>
          <w:rFonts w:hint="eastAsia" w:ascii="宋体" w:hAnsi="宋体" w:eastAsia="宋体" w:cs="宋体"/>
          <w:kern w:val="2"/>
          <w:sz w:val="30"/>
          <w:szCs w:val="30"/>
          <w:lang w:val="en-US" w:eastAsia="zh-CN" w:bidi="ar-SA"/>
        </w:rPr>
        <w:t>元，高考劳务费19</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5</w:t>
      </w:r>
      <w:r>
        <w:rPr>
          <w:rFonts w:hint="eastAsia" w:cs="宋体"/>
          <w:kern w:val="2"/>
          <w:sz w:val="30"/>
          <w:szCs w:val="30"/>
          <w:lang w:val="en-US" w:eastAsia="zh-CN" w:bidi="ar-SA"/>
        </w:rPr>
        <w:t>万</w:t>
      </w:r>
      <w:r>
        <w:rPr>
          <w:rFonts w:hint="eastAsia" w:ascii="宋体" w:hAnsi="宋体" w:eastAsia="宋体" w:cs="宋体"/>
          <w:kern w:val="2"/>
          <w:sz w:val="30"/>
          <w:szCs w:val="30"/>
          <w:lang w:val="en-US" w:eastAsia="zh-CN" w:bidi="ar-SA"/>
        </w:rPr>
        <w:t>元，英语等级考试劳务费1</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9</w:t>
      </w:r>
      <w:r>
        <w:rPr>
          <w:rFonts w:hint="eastAsia" w:cs="宋体"/>
          <w:kern w:val="2"/>
          <w:sz w:val="30"/>
          <w:szCs w:val="30"/>
          <w:lang w:val="en-US" w:eastAsia="zh-CN" w:bidi="ar-SA"/>
        </w:rPr>
        <w:t>万</w:t>
      </w:r>
      <w:r>
        <w:rPr>
          <w:rFonts w:hint="eastAsia" w:ascii="宋体" w:hAnsi="宋体" w:eastAsia="宋体" w:cs="宋体"/>
          <w:kern w:val="2"/>
          <w:sz w:val="30"/>
          <w:szCs w:val="30"/>
          <w:lang w:val="en-US" w:eastAsia="zh-CN" w:bidi="ar-SA"/>
        </w:rPr>
        <w:t>元，小计42</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26</w:t>
      </w:r>
      <w:r>
        <w:rPr>
          <w:rFonts w:hint="eastAsia" w:cs="宋体"/>
          <w:kern w:val="2"/>
          <w:sz w:val="30"/>
          <w:szCs w:val="30"/>
          <w:lang w:val="en-US" w:eastAsia="zh-CN" w:bidi="ar-SA"/>
        </w:rPr>
        <w:t>万</w:t>
      </w:r>
      <w:r>
        <w:rPr>
          <w:rFonts w:hint="eastAsia" w:ascii="宋体" w:hAnsi="宋体" w:eastAsia="宋体" w:cs="宋体"/>
          <w:kern w:val="2"/>
          <w:sz w:val="30"/>
          <w:szCs w:val="30"/>
          <w:lang w:val="en-US" w:eastAsia="zh-CN" w:bidi="ar-SA"/>
        </w:rPr>
        <w:t>元，其中发放局机关干部10</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38</w:t>
      </w:r>
      <w:r>
        <w:rPr>
          <w:rFonts w:hint="eastAsia" w:cs="宋体"/>
          <w:kern w:val="2"/>
          <w:sz w:val="30"/>
          <w:szCs w:val="30"/>
          <w:lang w:val="en-US" w:eastAsia="zh-CN" w:bidi="ar-SA"/>
        </w:rPr>
        <w:t>万</w:t>
      </w:r>
      <w:r>
        <w:rPr>
          <w:rFonts w:hint="eastAsia" w:ascii="宋体" w:hAnsi="宋体" w:eastAsia="宋体" w:cs="宋体"/>
          <w:kern w:val="2"/>
          <w:sz w:val="30"/>
          <w:szCs w:val="30"/>
          <w:lang w:val="en-US" w:eastAsia="zh-CN" w:bidi="ar-SA"/>
        </w:rPr>
        <w:t>元，其他分别发给交警、公安、卫健委部门以及各学校老师，付李怀珠代发1</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35</w:t>
      </w:r>
      <w:r>
        <w:rPr>
          <w:rFonts w:hint="eastAsia" w:cs="宋体"/>
          <w:kern w:val="2"/>
          <w:sz w:val="30"/>
          <w:szCs w:val="30"/>
          <w:lang w:val="en-US" w:eastAsia="zh-CN" w:bidi="ar-SA"/>
        </w:rPr>
        <w:t>万</w:t>
      </w:r>
      <w:r>
        <w:rPr>
          <w:rFonts w:hint="eastAsia" w:ascii="宋体" w:hAnsi="宋体" w:eastAsia="宋体" w:cs="宋体"/>
          <w:kern w:val="2"/>
          <w:sz w:val="30"/>
          <w:szCs w:val="30"/>
          <w:lang w:val="en-US" w:eastAsia="zh-CN" w:bidi="ar-SA"/>
        </w:rPr>
        <w:t>元，未提供发放劳务费的文件依据，经查实，2020年实际使用</w:t>
      </w:r>
      <w:r>
        <w:rPr>
          <w:rFonts w:hint="eastAsia" w:cs="宋体"/>
          <w:kern w:val="2"/>
          <w:sz w:val="30"/>
          <w:szCs w:val="30"/>
          <w:lang w:val="en-US" w:eastAsia="zh-CN" w:bidi="ar-SA"/>
        </w:rPr>
        <w:t>高考、学考经费</w:t>
      </w:r>
      <w:r>
        <w:rPr>
          <w:rFonts w:hint="eastAsia" w:ascii="宋体" w:hAnsi="宋体" w:eastAsia="宋体" w:cs="宋体"/>
          <w:kern w:val="2"/>
          <w:sz w:val="30"/>
          <w:szCs w:val="30"/>
          <w:lang w:val="en-US" w:eastAsia="zh-CN" w:bidi="ar-SA"/>
        </w:rPr>
        <w:t>72</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12</w:t>
      </w:r>
      <w:r>
        <w:rPr>
          <w:rFonts w:hint="eastAsia" w:cs="宋体"/>
          <w:kern w:val="2"/>
          <w:sz w:val="30"/>
          <w:szCs w:val="30"/>
          <w:lang w:val="en-US" w:eastAsia="zh-CN" w:bidi="ar-SA"/>
        </w:rPr>
        <w:t>万</w:t>
      </w:r>
      <w:r>
        <w:rPr>
          <w:rFonts w:hint="eastAsia" w:ascii="宋体" w:hAnsi="宋体" w:eastAsia="宋体" w:cs="宋体"/>
          <w:kern w:val="2"/>
          <w:sz w:val="30"/>
          <w:szCs w:val="30"/>
          <w:lang w:val="en-US" w:eastAsia="zh-CN" w:bidi="ar-SA"/>
        </w:rPr>
        <w:t>元</w:t>
      </w:r>
      <w:r>
        <w:rPr>
          <w:rFonts w:hint="eastAsia" w:cs="宋体"/>
          <w:kern w:val="2"/>
          <w:sz w:val="30"/>
          <w:szCs w:val="30"/>
          <w:lang w:val="en-US" w:eastAsia="zh-CN" w:bidi="ar-SA"/>
        </w:rPr>
        <w:t>，其中发放高考、学考劳务费42.26万元，占比58.60%</w:t>
      </w:r>
      <w:r>
        <w:rPr>
          <w:rFonts w:hint="eastAsia" w:ascii="宋体" w:hAnsi="宋体" w:eastAsia="宋体" w:cs="宋体"/>
          <w:kern w:val="2"/>
          <w:sz w:val="30"/>
          <w:szCs w:val="30"/>
          <w:lang w:val="en-US" w:eastAsia="zh-CN" w:bidi="ar-SA"/>
        </w:rPr>
        <w:t>。</w:t>
      </w:r>
    </w:p>
    <w:p>
      <w:pPr>
        <w:pStyle w:val="18"/>
        <w:keepNext w:val="0"/>
        <w:keepLines w:val="0"/>
        <w:widowControl/>
        <w:suppressLineNumbers w:val="0"/>
        <w:spacing w:before="0" w:beforeAutospacing="0" w:after="0" w:afterAutospacing="0"/>
        <w:ind w:right="0" w:firstLine="600" w:firstLineChars="200"/>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评价人员小组认为：绝大部分的</w:t>
      </w:r>
      <w:r>
        <w:rPr>
          <w:rFonts w:hint="eastAsia" w:cs="宋体"/>
          <w:kern w:val="2"/>
          <w:sz w:val="30"/>
          <w:szCs w:val="30"/>
          <w:lang w:val="en-US" w:eastAsia="zh-CN" w:bidi="ar-SA"/>
        </w:rPr>
        <w:t>成考、</w:t>
      </w:r>
      <w:r>
        <w:rPr>
          <w:rFonts w:hint="eastAsia" w:ascii="宋体" w:hAnsi="宋体" w:eastAsia="宋体" w:cs="宋体"/>
          <w:kern w:val="2"/>
          <w:sz w:val="30"/>
          <w:szCs w:val="30"/>
          <w:lang w:val="en-US" w:eastAsia="zh-CN" w:bidi="ar-SA"/>
        </w:rPr>
        <w:t>高考、学考项目经费被用于发放劳务费，</w:t>
      </w:r>
      <w:r>
        <w:rPr>
          <w:rFonts w:hint="eastAsia" w:cs="宋体"/>
          <w:kern w:val="2"/>
          <w:sz w:val="30"/>
          <w:szCs w:val="30"/>
          <w:lang w:val="en-US" w:eastAsia="zh-CN" w:bidi="ar-SA"/>
        </w:rPr>
        <w:t>虽有上级文件支持</w:t>
      </w:r>
      <w:r>
        <w:rPr>
          <w:rFonts w:hint="eastAsia" w:ascii="宋体" w:hAnsi="宋体" w:eastAsia="宋体" w:cs="宋体"/>
          <w:kern w:val="2"/>
          <w:sz w:val="30"/>
          <w:szCs w:val="30"/>
          <w:lang w:val="en-US" w:eastAsia="zh-CN" w:bidi="ar-SA"/>
        </w:rPr>
        <w:t>，</w:t>
      </w:r>
      <w:r>
        <w:rPr>
          <w:rFonts w:hint="eastAsia" w:cs="宋体"/>
          <w:kern w:val="2"/>
          <w:sz w:val="30"/>
          <w:szCs w:val="30"/>
          <w:lang w:val="en-US" w:eastAsia="zh-CN" w:bidi="ar-SA"/>
        </w:rPr>
        <w:t>但同时也应按照文件的要求“切身保障各类教育考试基础建设、安全保密、综合保密、综合治理组织考试等经费需要”，从严</w:t>
      </w:r>
      <w:r>
        <w:rPr>
          <w:rFonts w:hint="eastAsia" w:ascii="宋体" w:hAnsi="宋体" w:eastAsia="宋体" w:cs="宋体"/>
          <w:kern w:val="2"/>
          <w:sz w:val="30"/>
          <w:szCs w:val="30"/>
          <w:lang w:val="en-US" w:eastAsia="zh-CN" w:bidi="ar-SA"/>
        </w:rPr>
        <w:t>控制发放</w:t>
      </w:r>
      <w:r>
        <w:rPr>
          <w:rFonts w:hint="eastAsia" w:cs="宋体"/>
          <w:kern w:val="2"/>
          <w:sz w:val="30"/>
          <w:szCs w:val="30"/>
          <w:lang w:val="en-US" w:eastAsia="zh-CN" w:bidi="ar-SA"/>
        </w:rPr>
        <w:t>劳务费的</w:t>
      </w:r>
      <w:r>
        <w:rPr>
          <w:rFonts w:hint="eastAsia" w:ascii="宋体" w:hAnsi="宋体" w:eastAsia="宋体" w:cs="宋体"/>
          <w:kern w:val="2"/>
          <w:sz w:val="30"/>
          <w:szCs w:val="30"/>
          <w:lang w:val="en-US" w:eastAsia="zh-CN" w:bidi="ar-SA"/>
        </w:rPr>
        <w:t>范围和标准。</w:t>
      </w:r>
    </w:p>
    <w:p>
      <w:pPr>
        <w:pStyle w:val="18"/>
        <w:keepNext w:val="0"/>
        <w:keepLines w:val="0"/>
        <w:widowControl/>
        <w:suppressLineNumbers w:val="0"/>
        <w:spacing w:before="0" w:beforeAutospacing="0" w:after="0" w:afterAutospacing="0"/>
        <w:ind w:left="0" w:right="0" w:firstLine="602" w:firstLineChars="200"/>
        <w:rPr>
          <w:rFonts w:hint="default" w:ascii="宋体" w:hAnsi="宋体" w:eastAsia="宋体" w:cs="宋体"/>
          <w:b/>
          <w:bCs/>
          <w:kern w:val="2"/>
          <w:sz w:val="30"/>
          <w:szCs w:val="30"/>
          <w:lang w:val="en-US" w:eastAsia="zh-CN" w:bidi="ar-SA"/>
        </w:rPr>
      </w:pPr>
      <w:r>
        <w:rPr>
          <w:rFonts w:hint="eastAsia" w:cs="宋体"/>
          <w:b/>
          <w:bCs/>
          <w:kern w:val="2"/>
          <w:sz w:val="30"/>
          <w:szCs w:val="30"/>
          <w:lang w:val="en-US" w:eastAsia="zh-CN" w:bidi="ar-SA"/>
        </w:rPr>
        <w:t>8.支付</w:t>
      </w:r>
      <w:r>
        <w:rPr>
          <w:rFonts w:hint="eastAsia" w:ascii="宋体" w:hAnsi="宋体" w:eastAsia="宋体" w:cs="宋体"/>
          <w:b/>
          <w:bCs/>
          <w:kern w:val="2"/>
          <w:sz w:val="30"/>
          <w:szCs w:val="30"/>
          <w:lang w:val="en-US" w:eastAsia="zh-CN" w:bidi="ar-SA"/>
        </w:rPr>
        <w:t>依据不足及超标准</w:t>
      </w:r>
      <w:r>
        <w:rPr>
          <w:rFonts w:hint="eastAsia" w:cs="宋体"/>
          <w:b/>
          <w:bCs/>
          <w:kern w:val="2"/>
          <w:sz w:val="30"/>
          <w:szCs w:val="30"/>
          <w:lang w:val="en-US" w:eastAsia="zh-CN" w:bidi="ar-SA"/>
        </w:rPr>
        <w:t>支出项目经费</w:t>
      </w:r>
    </w:p>
    <w:p>
      <w:pPr>
        <w:pStyle w:val="18"/>
        <w:keepNext w:val="0"/>
        <w:keepLines w:val="0"/>
        <w:widowControl/>
        <w:suppressLineNumbers w:val="0"/>
        <w:spacing w:before="0" w:beforeAutospacing="0" w:after="0" w:afterAutospacing="0"/>
        <w:ind w:right="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2020.8.3.1#在项目支出中支付岳阳宏运校车服务有限公司奖补资金64.44万元，其中按照每生每期300元的标准付乘车补助42.06万元，上半年校车管理费11.85万元，上半年校车监控平台管理费4万校车安全管理奖和管理补助4.25万元，联合执法误餐费等其他开支2.28万元，小计64.44万元。</w:t>
      </w:r>
    </w:p>
    <w:p>
      <w:pPr>
        <w:pStyle w:val="18"/>
        <w:keepNext w:val="0"/>
        <w:keepLines w:val="0"/>
        <w:widowControl/>
        <w:suppressLineNumbers w:val="0"/>
        <w:spacing w:before="0" w:beforeAutospacing="0" w:after="0" w:afterAutospacing="0"/>
        <w:ind w:left="0" w:right="0" w:firstLine="600" w:firstLineChars="200"/>
        <w:rPr>
          <w:rFonts w:hint="default" w:cs="宋体"/>
          <w:kern w:val="2"/>
          <w:sz w:val="30"/>
          <w:szCs w:val="30"/>
          <w:lang w:val="en-US" w:eastAsia="zh-CN" w:bidi="ar-SA"/>
        </w:rPr>
      </w:pPr>
      <w:r>
        <w:rPr>
          <w:rFonts w:hint="eastAsia" w:ascii="宋体" w:hAnsi="宋体" w:eastAsia="宋体" w:cs="宋体"/>
          <w:kern w:val="2"/>
          <w:sz w:val="30"/>
          <w:szCs w:val="30"/>
          <w:lang w:val="en-US" w:eastAsia="zh-CN" w:bidi="ar-SA"/>
        </w:rPr>
        <w:t>评价人员认为：上述情况</w:t>
      </w:r>
      <w:r>
        <w:rPr>
          <w:rFonts w:hint="eastAsia" w:cs="宋体"/>
          <w:kern w:val="2"/>
          <w:sz w:val="30"/>
          <w:szCs w:val="30"/>
          <w:lang w:val="en-US" w:eastAsia="zh-CN" w:bidi="ar-SA"/>
        </w:rPr>
        <w:t>未按照</w:t>
      </w:r>
      <w:r>
        <w:rPr>
          <w:rFonts w:hint="eastAsia" w:ascii="宋体" w:hAnsi="宋体" w:eastAsia="宋体" w:cs="宋体"/>
          <w:kern w:val="2"/>
          <w:sz w:val="30"/>
          <w:szCs w:val="30"/>
          <w:lang w:val="en-US" w:eastAsia="zh-CN" w:bidi="ar-SA"/>
        </w:rPr>
        <w:t>合同</w:t>
      </w:r>
      <w:r>
        <w:rPr>
          <w:rFonts w:hint="eastAsia" w:cs="宋体"/>
          <w:kern w:val="2"/>
          <w:sz w:val="30"/>
          <w:szCs w:val="30"/>
          <w:lang w:val="en-US" w:eastAsia="zh-CN" w:bidi="ar-SA"/>
        </w:rPr>
        <w:t>规定</w:t>
      </w:r>
      <w:r>
        <w:rPr>
          <w:rFonts w:hint="eastAsia" w:ascii="宋体" w:hAnsi="宋体" w:eastAsia="宋体" w:cs="宋体"/>
          <w:kern w:val="2"/>
          <w:sz w:val="30"/>
          <w:szCs w:val="30"/>
          <w:lang w:val="en-US" w:eastAsia="zh-CN" w:bidi="ar-SA"/>
        </w:rPr>
        <w:t>要求，</w:t>
      </w:r>
      <w:r>
        <w:rPr>
          <w:rFonts w:hint="eastAsia" w:cs="宋体"/>
          <w:kern w:val="2"/>
          <w:sz w:val="30"/>
          <w:szCs w:val="30"/>
          <w:lang w:val="en-US" w:eastAsia="zh-CN" w:bidi="ar-SA"/>
        </w:rPr>
        <w:t>即</w:t>
      </w:r>
      <w:r>
        <w:rPr>
          <w:rFonts w:hint="eastAsia" w:ascii="宋体" w:hAnsi="宋体" w:eastAsia="宋体" w:cs="宋体"/>
          <w:kern w:val="2"/>
          <w:sz w:val="30"/>
          <w:szCs w:val="30"/>
          <w:lang w:val="en-US" w:eastAsia="zh-CN" w:bidi="ar-SA"/>
        </w:rPr>
        <w:t>每学期教体局根据《岳阳市云溪区校车安全管理考核办法》对校车公司进行考核，</w:t>
      </w:r>
      <w:r>
        <w:rPr>
          <w:rFonts w:hint="eastAsia" w:cs="宋体"/>
          <w:kern w:val="2"/>
          <w:sz w:val="30"/>
          <w:szCs w:val="30"/>
          <w:lang w:val="en-US" w:eastAsia="zh-CN" w:bidi="ar-SA"/>
        </w:rPr>
        <w:t>将</w:t>
      </w:r>
      <w:r>
        <w:rPr>
          <w:rFonts w:hint="eastAsia" w:ascii="宋体" w:hAnsi="宋体" w:eastAsia="宋体" w:cs="宋体"/>
          <w:kern w:val="2"/>
          <w:sz w:val="30"/>
          <w:szCs w:val="30"/>
          <w:lang w:val="en-US" w:eastAsia="zh-CN" w:bidi="ar-SA"/>
        </w:rPr>
        <w:t>考核得分作为支付费用的依据，而是直接由局领导审批付款，</w:t>
      </w:r>
      <w:r>
        <w:rPr>
          <w:rFonts w:hint="eastAsia" w:cs="宋体"/>
          <w:kern w:val="2"/>
          <w:sz w:val="30"/>
          <w:szCs w:val="30"/>
          <w:lang w:val="en-US" w:eastAsia="zh-CN" w:bidi="ar-SA"/>
        </w:rPr>
        <w:t>付款</w:t>
      </w:r>
      <w:r>
        <w:rPr>
          <w:rFonts w:hint="eastAsia" w:ascii="宋体" w:hAnsi="宋体" w:eastAsia="宋体" w:cs="宋体"/>
          <w:kern w:val="2"/>
          <w:sz w:val="30"/>
          <w:szCs w:val="30"/>
          <w:lang w:val="en-US" w:eastAsia="zh-CN" w:bidi="ar-SA"/>
        </w:rPr>
        <w:t>依据不</w:t>
      </w:r>
      <w:r>
        <w:rPr>
          <w:rFonts w:hint="eastAsia" w:cs="宋体"/>
          <w:kern w:val="2"/>
          <w:sz w:val="30"/>
          <w:szCs w:val="30"/>
          <w:lang w:val="en-US" w:eastAsia="zh-CN" w:bidi="ar-SA"/>
        </w:rPr>
        <w:t>充分</w:t>
      </w:r>
      <w:r>
        <w:rPr>
          <w:rFonts w:hint="eastAsia" w:ascii="宋体" w:hAnsi="宋体" w:eastAsia="宋体" w:cs="宋体"/>
          <w:kern w:val="2"/>
          <w:sz w:val="30"/>
          <w:szCs w:val="30"/>
          <w:lang w:val="en-US" w:eastAsia="zh-CN" w:bidi="ar-SA"/>
        </w:rPr>
        <w:t>，同时按照</w:t>
      </w:r>
      <w:r>
        <w:rPr>
          <w:rFonts w:hint="eastAsia" w:cs="宋体"/>
          <w:kern w:val="2"/>
          <w:sz w:val="30"/>
          <w:szCs w:val="30"/>
          <w:lang w:val="en-US" w:eastAsia="zh-CN" w:bidi="ar-SA"/>
        </w:rPr>
        <w:t>每</w:t>
      </w:r>
      <w:r>
        <w:rPr>
          <w:rFonts w:hint="eastAsia" w:ascii="宋体" w:hAnsi="宋体" w:eastAsia="宋体" w:cs="宋体"/>
          <w:kern w:val="2"/>
          <w:sz w:val="30"/>
          <w:szCs w:val="30"/>
          <w:lang w:val="en-US" w:eastAsia="zh-CN" w:bidi="ar-SA"/>
        </w:rPr>
        <w:t>车3500元和4000元的标准支付上半年车辆管理费11.86万元，超过《岳阳市云溪区校车安全管理办法》“义务教育阶段学校的校车管理费用每校每期补助2000-3000元”规定的标准。</w:t>
      </w:r>
    </w:p>
    <w:p>
      <w:pPr>
        <w:pStyle w:val="18"/>
        <w:keepNext w:val="0"/>
        <w:keepLines w:val="0"/>
        <w:widowControl/>
        <w:numPr>
          <w:ilvl w:val="0"/>
          <w:numId w:val="0"/>
        </w:numPr>
        <w:suppressLineNumbers w:val="0"/>
        <w:spacing w:before="0" w:beforeAutospacing="0" w:after="0" w:afterAutospacing="0"/>
        <w:ind w:leftChars="300" w:right="0" w:rightChars="0"/>
        <w:rPr>
          <w:rFonts w:hint="eastAsia" w:cs="宋体"/>
          <w:b/>
          <w:bCs/>
          <w:kern w:val="2"/>
          <w:sz w:val="30"/>
          <w:szCs w:val="30"/>
          <w:lang w:val="en-US" w:eastAsia="zh-CN" w:bidi="ar-SA"/>
        </w:rPr>
      </w:pPr>
      <w:r>
        <w:rPr>
          <w:rFonts w:hint="eastAsia" w:cs="宋体"/>
          <w:b/>
          <w:bCs/>
          <w:kern w:val="2"/>
          <w:sz w:val="30"/>
          <w:szCs w:val="30"/>
          <w:lang w:val="en-US" w:eastAsia="zh-CN" w:bidi="ar-SA"/>
        </w:rPr>
        <w:t>9.校车使用费等大额支出亟待规范</w:t>
      </w:r>
    </w:p>
    <w:p>
      <w:pPr>
        <w:pStyle w:val="18"/>
        <w:keepNext w:val="0"/>
        <w:keepLines w:val="0"/>
        <w:widowControl/>
        <w:numPr>
          <w:ilvl w:val="0"/>
          <w:numId w:val="0"/>
        </w:numPr>
        <w:suppressLineNumbers w:val="0"/>
        <w:spacing w:before="0" w:beforeAutospacing="0" w:after="0" w:afterAutospacing="0"/>
        <w:ind w:right="0" w:rightChars="0" w:firstLine="600" w:firstLineChars="200"/>
        <w:rPr>
          <w:rFonts w:hint="eastAsia" w:ascii="宋体" w:hAnsi="宋体" w:eastAsia="宋体" w:cs="宋体"/>
          <w:kern w:val="2"/>
          <w:sz w:val="30"/>
          <w:szCs w:val="30"/>
          <w:lang w:val="en-US" w:eastAsia="zh-CN" w:bidi="ar-SA"/>
        </w:rPr>
      </w:pPr>
      <w:r>
        <w:rPr>
          <w:rFonts w:hint="eastAsia" w:cs="宋体"/>
          <w:kern w:val="2"/>
          <w:sz w:val="30"/>
          <w:szCs w:val="30"/>
          <w:lang w:val="en-US" w:eastAsia="zh-CN" w:bidi="ar-SA"/>
        </w:rPr>
        <w:t>2020年1-12月共支出校车费用153.79万元，评价人员认为：这些费用开支金额较大，且关系到学校师生的安全问题，应严格按照要求履行政府采购程序或者进行公开招投标。</w:t>
      </w:r>
    </w:p>
    <w:p>
      <w:pPr>
        <w:numPr>
          <w:ilvl w:val="0"/>
          <w:numId w:val="0"/>
        </w:numPr>
        <w:ind w:left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（二）二级机构问题汇总</w:t>
      </w:r>
    </w:p>
    <w:p>
      <w:pPr>
        <w:pStyle w:val="2"/>
        <w:ind w:left="0" w:leftChars="0" w:firstLine="602" w:firstLineChars="200"/>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1.</w:t>
      </w:r>
      <w:r>
        <w:rPr>
          <w:rFonts w:hint="eastAsia" w:ascii="宋体" w:hAnsi="宋体" w:cs="宋体"/>
          <w:b/>
          <w:bCs/>
          <w:kern w:val="2"/>
          <w:sz w:val="30"/>
          <w:szCs w:val="30"/>
          <w:lang w:val="en-US" w:eastAsia="zh-CN" w:bidi="ar-SA"/>
        </w:rPr>
        <w:t>项目支出与公用经费混同核算</w:t>
      </w:r>
    </w:p>
    <w:p>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（1）云溪小学2020年仅将营养早餐列支项目支出123</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38</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元，其他专项资金比如长效机制专项16</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元，足球专项3</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元，维修经费20</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元，篮球专项3</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元等项目经费24万元，未列项目支出专账核算。</w:t>
      </w:r>
    </w:p>
    <w:p>
      <w:pPr>
        <w:spacing w:line="500" w:lineRule="exact"/>
        <w:ind w:right="16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（2）路口中学2020年仅将营养早餐列支项目支出161</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93</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元，其他专项资金比如长效机制专项5</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元，青蓝工程专项2</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3</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元，职校招生工作经费2</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元、中考组考费7</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47</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元等项目经费未</w:t>
      </w:r>
      <w:r>
        <w:rPr>
          <w:rFonts w:hint="eastAsia" w:ascii="宋体" w:hAnsi="宋体" w:cs="宋体"/>
          <w:kern w:val="2"/>
          <w:sz w:val="30"/>
          <w:szCs w:val="30"/>
          <w:lang w:val="en-US" w:eastAsia="zh-CN" w:bidi="ar-SA"/>
        </w:rPr>
        <w:t>列入</w:t>
      </w:r>
      <w:r>
        <w:rPr>
          <w:rFonts w:hint="eastAsia" w:ascii="宋体" w:hAnsi="宋体" w:eastAsia="宋体" w:cs="宋体"/>
          <w:kern w:val="2"/>
          <w:sz w:val="30"/>
          <w:szCs w:val="30"/>
          <w:lang w:val="en-US" w:eastAsia="zh-CN" w:bidi="ar-SA"/>
        </w:rPr>
        <w:t>项目支出核算。</w:t>
      </w:r>
    </w:p>
    <w:p>
      <w:pPr>
        <w:pStyle w:val="2"/>
        <w:ind w:left="0" w:leftChars="0" w:firstLine="600" w:firstLineChars="200"/>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评价人员小组认为：上述情况不应与行政经费混同核算，应</w:t>
      </w:r>
      <w:r>
        <w:rPr>
          <w:rFonts w:hint="eastAsia" w:ascii="宋体" w:hAnsi="宋体" w:cs="宋体"/>
          <w:kern w:val="2"/>
          <w:sz w:val="30"/>
          <w:szCs w:val="30"/>
          <w:lang w:val="en-US" w:eastAsia="zh-CN" w:bidi="ar-SA"/>
        </w:rPr>
        <w:t>列项目支出</w:t>
      </w:r>
      <w:r>
        <w:rPr>
          <w:rFonts w:hint="eastAsia" w:ascii="宋体" w:hAnsi="宋体" w:eastAsia="宋体" w:cs="宋体"/>
          <w:kern w:val="2"/>
          <w:sz w:val="30"/>
          <w:szCs w:val="30"/>
          <w:lang w:val="en-US" w:eastAsia="zh-CN" w:bidi="ar-SA"/>
        </w:rPr>
        <w:t>核算。</w:t>
      </w:r>
      <w:r>
        <w:rPr>
          <w:rFonts w:hint="eastAsia" w:ascii="宋体" w:hAnsi="宋体" w:cs="宋体"/>
          <w:kern w:val="2"/>
          <w:sz w:val="30"/>
          <w:szCs w:val="30"/>
          <w:lang w:val="en-US" w:eastAsia="zh-CN" w:bidi="ar-SA"/>
        </w:rPr>
        <w:t xml:space="preserve"> </w:t>
      </w:r>
    </w:p>
    <w:p>
      <w:pPr>
        <w:pStyle w:val="2"/>
        <w:ind w:left="0" w:leftChars="0" w:firstLine="602" w:firstLineChars="200"/>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2.专项资金未专款专用</w:t>
      </w:r>
    </w:p>
    <w:p>
      <w:pPr>
        <w:spacing w:line="500" w:lineRule="exact"/>
        <w:ind w:right="16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（1）云溪小学2020年上级安排的专项资金未按照规定专款专用，比如足球专项经费3万元，实际未安排足球专项支出，青蓝工程1.7万元，实际未安排专项，篮球专项3万元，实际安排篮球专项3</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74</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w:t>
      </w:r>
      <w:r>
        <w:rPr>
          <w:rFonts w:hint="eastAsia" w:ascii="宋体" w:hAnsi="宋体" w:cs="宋体"/>
          <w:kern w:val="2"/>
          <w:sz w:val="30"/>
          <w:szCs w:val="30"/>
          <w:lang w:val="en-US" w:eastAsia="zh-CN" w:bidi="ar-SA"/>
        </w:rPr>
        <w:t>拨入</w:t>
      </w:r>
      <w:r>
        <w:rPr>
          <w:rFonts w:hint="eastAsia" w:ascii="宋体" w:hAnsi="宋体" w:eastAsia="宋体" w:cs="宋体"/>
          <w:kern w:val="2"/>
          <w:sz w:val="30"/>
          <w:szCs w:val="30"/>
          <w:lang w:val="en-US" w:eastAsia="zh-CN" w:bidi="ar-SA"/>
        </w:rPr>
        <w:t>奖励绩效86</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95</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w:t>
      </w:r>
      <w:r>
        <w:rPr>
          <w:rFonts w:hint="eastAsia" w:ascii="宋体" w:hAnsi="宋体" w:cs="宋体"/>
          <w:kern w:val="2"/>
          <w:sz w:val="30"/>
          <w:szCs w:val="30"/>
          <w:lang w:val="en-US" w:eastAsia="zh-CN" w:bidi="ar-SA"/>
        </w:rPr>
        <w:t>实际</w:t>
      </w:r>
      <w:r>
        <w:rPr>
          <w:rFonts w:hint="eastAsia" w:ascii="宋体" w:hAnsi="宋体" w:eastAsia="宋体" w:cs="宋体"/>
          <w:kern w:val="2"/>
          <w:sz w:val="30"/>
          <w:szCs w:val="30"/>
          <w:lang w:val="en-US" w:eastAsia="zh-CN" w:bidi="ar-SA"/>
        </w:rPr>
        <w:t>绩效支出102</w:t>
      </w:r>
      <w:r>
        <w:rPr>
          <w:rFonts w:hint="eastAsia" w:ascii="宋体" w:hAnsi="宋体" w:cs="宋体"/>
          <w:kern w:val="2"/>
          <w:sz w:val="30"/>
          <w:szCs w:val="30"/>
          <w:lang w:val="en-US" w:eastAsia="zh-CN" w:bidi="ar-SA"/>
        </w:rPr>
        <w:t>.5万</w:t>
      </w:r>
      <w:r>
        <w:rPr>
          <w:rFonts w:hint="eastAsia" w:ascii="宋体" w:hAnsi="宋体" w:eastAsia="宋体" w:cs="宋体"/>
          <w:kern w:val="2"/>
          <w:sz w:val="30"/>
          <w:szCs w:val="30"/>
          <w:lang w:val="en-US" w:eastAsia="zh-CN" w:bidi="ar-SA"/>
        </w:rPr>
        <w:t>元，绩效奖超支15</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5</w:t>
      </w:r>
      <w:r>
        <w:rPr>
          <w:rFonts w:hint="eastAsia" w:ascii="宋体" w:hAnsi="宋体" w:cs="宋体"/>
          <w:kern w:val="2"/>
          <w:sz w:val="30"/>
          <w:szCs w:val="30"/>
          <w:lang w:val="en-US" w:eastAsia="zh-CN" w:bidi="ar-SA"/>
        </w:rPr>
        <w:t>5万</w:t>
      </w:r>
      <w:r>
        <w:rPr>
          <w:rFonts w:hint="eastAsia" w:ascii="宋体" w:hAnsi="宋体" w:eastAsia="宋体" w:cs="宋体"/>
          <w:kern w:val="2"/>
          <w:sz w:val="30"/>
          <w:szCs w:val="30"/>
          <w:lang w:val="en-US" w:eastAsia="zh-CN" w:bidi="ar-SA"/>
        </w:rPr>
        <w:t>元，经学校会计核实，绩效超支是因为发放的绩效包括了书香班级、青蓝工程、教学质量奖、学科工作室、足球训练费等专项资金。</w:t>
      </w:r>
    </w:p>
    <w:p>
      <w:pPr>
        <w:spacing w:line="500" w:lineRule="exact"/>
        <w:ind w:right="16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（2）路口中学2020年上学期共收到局拨人员经费85</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6</w:t>
      </w:r>
      <w:r>
        <w:rPr>
          <w:rFonts w:hint="eastAsia" w:ascii="宋体" w:hAnsi="宋体" w:cs="宋体"/>
          <w:kern w:val="2"/>
          <w:sz w:val="30"/>
          <w:szCs w:val="30"/>
          <w:lang w:val="en-US" w:eastAsia="zh-CN" w:bidi="ar-SA"/>
        </w:rPr>
        <w:t>5万</w:t>
      </w:r>
      <w:r>
        <w:rPr>
          <w:rFonts w:hint="eastAsia" w:ascii="宋体" w:hAnsi="宋体" w:eastAsia="宋体" w:cs="宋体"/>
          <w:kern w:val="2"/>
          <w:sz w:val="30"/>
          <w:szCs w:val="30"/>
          <w:lang w:val="en-US" w:eastAsia="zh-CN" w:bidi="ar-SA"/>
        </w:rPr>
        <w:t>元，同期实际开支人员经费102</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4</w:t>
      </w:r>
      <w:r>
        <w:rPr>
          <w:rFonts w:hint="eastAsia" w:ascii="宋体" w:hAnsi="宋体" w:cs="宋体"/>
          <w:kern w:val="2"/>
          <w:sz w:val="30"/>
          <w:szCs w:val="30"/>
          <w:lang w:val="en-US" w:eastAsia="zh-CN" w:bidi="ar-SA"/>
        </w:rPr>
        <w:t>3万</w:t>
      </w:r>
      <w:r>
        <w:rPr>
          <w:rFonts w:hint="eastAsia" w:ascii="宋体" w:hAnsi="宋体" w:eastAsia="宋体" w:cs="宋体"/>
          <w:kern w:val="2"/>
          <w:sz w:val="30"/>
          <w:szCs w:val="30"/>
          <w:lang w:val="en-US" w:eastAsia="zh-CN" w:bidi="ar-SA"/>
        </w:rPr>
        <w:t>元，其中工资福利支出93</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93</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元，对个人和家庭的补助8</w:t>
      </w:r>
      <w:r>
        <w:rPr>
          <w:rFonts w:hint="eastAsia" w:ascii="宋体" w:hAnsi="宋体" w:cs="宋体"/>
          <w:kern w:val="2"/>
          <w:sz w:val="30"/>
          <w:szCs w:val="30"/>
          <w:lang w:val="en-US" w:eastAsia="zh-CN" w:bidi="ar-SA"/>
        </w:rPr>
        <w:t>.5万</w:t>
      </w:r>
      <w:r>
        <w:rPr>
          <w:rFonts w:hint="eastAsia" w:ascii="宋体" w:hAnsi="宋体" w:eastAsia="宋体" w:cs="宋体"/>
          <w:kern w:val="2"/>
          <w:sz w:val="30"/>
          <w:szCs w:val="30"/>
          <w:lang w:val="en-US" w:eastAsia="zh-CN" w:bidi="ar-SA"/>
        </w:rPr>
        <w:t>元（其中遗属补助费3</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4</w:t>
      </w:r>
      <w:r>
        <w:rPr>
          <w:rFonts w:hint="eastAsia" w:ascii="宋体" w:hAnsi="宋体" w:cs="宋体"/>
          <w:kern w:val="2"/>
          <w:sz w:val="30"/>
          <w:szCs w:val="30"/>
          <w:lang w:val="en-US" w:eastAsia="zh-CN" w:bidi="ar-SA"/>
        </w:rPr>
        <w:t>5万</w:t>
      </w:r>
      <w:r>
        <w:rPr>
          <w:rFonts w:hint="eastAsia" w:ascii="宋体" w:hAnsi="宋体" w:eastAsia="宋体" w:cs="宋体"/>
          <w:kern w:val="2"/>
          <w:sz w:val="30"/>
          <w:szCs w:val="30"/>
          <w:lang w:val="en-US" w:eastAsia="zh-CN" w:bidi="ar-SA"/>
        </w:rPr>
        <w:t>元，“山区支教教师补助”5</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05</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元），人员经费超支16</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78</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元，挤占同期的公用经费。</w:t>
      </w:r>
    </w:p>
    <w:p>
      <w:pPr>
        <w:spacing w:line="500" w:lineRule="exact"/>
        <w:ind w:right="160" w:firstLine="600" w:firstLineChars="200"/>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评价人员小组认为：上述</w:t>
      </w:r>
      <w:r>
        <w:rPr>
          <w:rFonts w:hint="eastAsia" w:ascii="宋体" w:hAnsi="宋体" w:cs="宋体"/>
          <w:kern w:val="2"/>
          <w:sz w:val="30"/>
          <w:szCs w:val="30"/>
          <w:lang w:val="en-US" w:eastAsia="zh-CN" w:bidi="ar-SA"/>
        </w:rPr>
        <w:t>情况</w:t>
      </w:r>
      <w:r>
        <w:rPr>
          <w:rFonts w:hint="eastAsia" w:ascii="宋体" w:hAnsi="宋体" w:eastAsia="宋体" w:cs="宋体"/>
          <w:kern w:val="2"/>
          <w:sz w:val="30"/>
          <w:szCs w:val="30"/>
          <w:lang w:val="en-US" w:eastAsia="zh-CN" w:bidi="ar-SA"/>
        </w:rPr>
        <w:t>存在挤占</w:t>
      </w:r>
      <w:r>
        <w:rPr>
          <w:rFonts w:hint="eastAsia" w:ascii="宋体" w:hAnsi="宋体" w:cs="宋体"/>
          <w:kern w:val="2"/>
          <w:sz w:val="30"/>
          <w:szCs w:val="30"/>
          <w:lang w:val="en-US" w:eastAsia="zh-CN" w:bidi="ar-SA"/>
        </w:rPr>
        <w:t>项目</w:t>
      </w:r>
      <w:r>
        <w:rPr>
          <w:rFonts w:hint="eastAsia" w:ascii="宋体" w:hAnsi="宋体" w:eastAsia="宋体" w:cs="宋体"/>
          <w:kern w:val="2"/>
          <w:sz w:val="30"/>
          <w:szCs w:val="30"/>
          <w:lang w:val="en-US" w:eastAsia="zh-CN" w:bidi="ar-SA"/>
        </w:rPr>
        <w:t>资金、专项资金未专款专用、专户核算。</w:t>
      </w:r>
    </w:p>
    <w:p>
      <w:pPr>
        <w:pStyle w:val="2"/>
        <w:widowControl w:val="0"/>
        <w:numPr>
          <w:ilvl w:val="0"/>
          <w:numId w:val="0"/>
        </w:numPr>
        <w:spacing w:after="120"/>
        <w:ind w:firstLine="301" w:firstLineChars="100"/>
        <w:jc w:val="both"/>
        <w:rPr>
          <w:rFonts w:hint="eastAsia" w:eastAsia="仿宋_GB2312"/>
          <w:b/>
          <w:bCs/>
          <w:sz w:val="24"/>
          <w:lang w:val="en-US" w:eastAsia="zh-CN"/>
        </w:rPr>
      </w:pPr>
      <w:r>
        <w:rPr>
          <w:rFonts w:hint="eastAsia" w:ascii="宋体" w:hAnsi="宋体" w:eastAsia="宋体" w:cs="宋体"/>
          <w:b/>
          <w:bCs/>
          <w:kern w:val="2"/>
          <w:sz w:val="30"/>
          <w:szCs w:val="30"/>
          <w:lang w:val="en-US" w:eastAsia="zh-CN" w:bidi="ar-SA"/>
        </w:rPr>
        <w:t>3.虚增收入</w:t>
      </w:r>
    </w:p>
    <w:p>
      <w:pPr>
        <w:spacing w:line="500" w:lineRule="exact"/>
        <w:ind w:right="16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云溪区路口公办幼儿园2020.9.30.4#付支出22</w:t>
      </w:r>
      <w:r>
        <w:rPr>
          <w:rFonts w:hint="eastAsia" w:ascii="宋体" w:hAnsi="宋体" w:cs="宋体"/>
          <w:kern w:val="2"/>
          <w:sz w:val="30"/>
          <w:szCs w:val="30"/>
          <w:lang w:val="en-US" w:eastAsia="zh-CN" w:bidi="ar-SA"/>
        </w:rPr>
        <w:t>.2万</w:t>
      </w:r>
      <w:r>
        <w:rPr>
          <w:rFonts w:hint="eastAsia" w:ascii="宋体" w:hAnsi="宋体" w:eastAsia="宋体" w:cs="宋体"/>
          <w:kern w:val="2"/>
          <w:sz w:val="30"/>
          <w:szCs w:val="30"/>
          <w:lang w:val="en-US" w:eastAsia="zh-CN" w:bidi="ar-SA"/>
        </w:rPr>
        <w:t>元，支付各分幼儿园学生和老师生活费，直接冲销其他收入-生活费收入，发生记账错误，经查实2020年1-12月共计收取学生和老师生活费收入159</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94</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元，都是采取同样的方法记账列收列支</w:t>
      </w:r>
    </w:p>
    <w:p>
      <w:pPr>
        <w:spacing w:line="500" w:lineRule="exact"/>
        <w:ind w:right="16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评价人员小组认为：学生和老师的生活费都是代收代付资金，应列入其他应付款科目核算，不应计入单位收入，拨出资金时同样不能冲减收入，影响财务收支的真实性，应调整有关账务。</w:t>
      </w:r>
    </w:p>
    <w:p>
      <w:pPr>
        <w:spacing w:line="500" w:lineRule="exact"/>
        <w:ind w:right="160" w:firstLine="602" w:firstLineChars="200"/>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4.以拨作支</w:t>
      </w:r>
    </w:p>
    <w:p>
      <w:pPr>
        <w:spacing w:line="500" w:lineRule="exact"/>
        <w:ind w:right="16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云溪区路口公办幼儿园2020.12.24.4#付支出35</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06</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元，支付各分幼儿园公用经费及项目经费，直接列基本支出和项目支出。</w:t>
      </w:r>
    </w:p>
    <w:p>
      <w:pPr>
        <w:spacing w:line="500" w:lineRule="exact"/>
        <w:ind w:right="160" w:firstLine="600" w:firstLineChars="200"/>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评价人员小组认为：上述情况不应将拨款列支出，应列拨出款项或拨出专款科目核算，以拨作支</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影响单位财务收支的真实性。</w:t>
      </w:r>
    </w:p>
    <w:p>
      <w:pPr>
        <w:spacing w:line="500" w:lineRule="exact"/>
        <w:ind w:right="160"/>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xml:space="preserve">    5.报账程序不合规</w:t>
      </w:r>
    </w:p>
    <w:p>
      <w:pPr>
        <w:spacing w:line="500" w:lineRule="exact"/>
        <w:ind w:right="16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云溪区长炼幼儿园2020.1.31.3#付支出12</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86</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元，其中付岳阳市晓月文化传播有限公司培训费3</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33</w:t>
      </w:r>
      <w:r>
        <w:rPr>
          <w:rFonts w:hint="eastAsia" w:ascii="宋体" w:hAnsi="宋体" w:cs="宋体"/>
          <w:kern w:val="2"/>
          <w:sz w:val="30"/>
          <w:szCs w:val="30"/>
          <w:lang w:val="en-US" w:eastAsia="zh-CN" w:bidi="ar-SA"/>
        </w:rPr>
        <w:t>万</w:t>
      </w:r>
      <w:r>
        <w:rPr>
          <w:rFonts w:hint="eastAsia" w:ascii="宋体" w:hAnsi="宋体" w:eastAsia="宋体" w:cs="宋体"/>
          <w:kern w:val="2"/>
          <w:sz w:val="30"/>
          <w:szCs w:val="30"/>
          <w:lang w:val="en-US" w:eastAsia="zh-CN" w:bidi="ar-SA"/>
        </w:rPr>
        <w:t>元，仅凭发票报账。</w:t>
      </w:r>
    </w:p>
    <w:p>
      <w:pPr>
        <w:spacing w:line="500" w:lineRule="exact"/>
        <w:ind w:right="160" w:firstLine="600" w:firstLineChars="200"/>
        <w:rPr>
          <w:rFonts w:hint="eastAsia"/>
          <w:lang w:val="en-US" w:eastAsia="zh-CN"/>
        </w:rPr>
      </w:pPr>
      <w:r>
        <w:rPr>
          <w:rFonts w:hint="eastAsia" w:ascii="宋体" w:hAnsi="宋体" w:eastAsia="宋体" w:cs="宋体"/>
          <w:kern w:val="2"/>
          <w:sz w:val="30"/>
          <w:szCs w:val="30"/>
          <w:lang w:val="en-US" w:eastAsia="zh-CN" w:bidi="ar-SA"/>
        </w:rPr>
        <w:t>评价人员小组认为：上述情况仅凭发票报账，未附合同及其他佐证材料，且未按照规定进行转账支付或者刷卡支付，项目支出的真实性存疑。</w:t>
      </w:r>
    </w:p>
    <w:p>
      <w:pPr>
        <w:numPr>
          <w:ilvl w:val="0"/>
          <w:numId w:val="8"/>
        </w:num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建议：</w:t>
      </w:r>
    </w:p>
    <w:p>
      <w:pPr>
        <w:numPr>
          <w:ilvl w:val="0"/>
          <w:numId w:val="0"/>
        </w:numPr>
        <w:ind w:firstLine="602" w:firstLineChars="200"/>
        <w:rPr>
          <w:rFonts w:hint="eastAsia" w:ascii="宋体" w:hAnsi="宋体" w:eastAsia="宋体" w:cs="宋体"/>
          <w:b w:val="0"/>
          <w:bCs w:val="0"/>
          <w:sz w:val="30"/>
          <w:szCs w:val="30"/>
          <w:lang w:val="en-US" w:eastAsia="zh-CN"/>
        </w:rPr>
      </w:pP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增强预算意识，严格预算支出管理</w:t>
      </w:r>
      <w:r>
        <w:rPr>
          <w:rFonts w:hint="eastAsia" w:ascii="宋体" w:hAnsi="宋体" w:eastAsia="宋体" w:cs="宋体"/>
          <w:b/>
          <w:bCs/>
          <w:sz w:val="30"/>
          <w:szCs w:val="30"/>
          <w:lang w:eastAsia="zh-CN"/>
        </w:rPr>
        <w:t>。</w:t>
      </w:r>
      <w:r>
        <w:rPr>
          <w:rFonts w:hint="eastAsia" w:ascii="宋体" w:hAnsi="宋体" w:eastAsia="宋体" w:cs="宋体"/>
          <w:sz w:val="30"/>
          <w:szCs w:val="30"/>
        </w:rPr>
        <w:t>按照预算科目和项目资金的规定使用财政资金，保障部门支出的规范性、制度化。</w:t>
      </w:r>
      <w:r>
        <w:rPr>
          <w:rFonts w:hint="eastAsia" w:ascii="宋体" w:hAnsi="宋体" w:eastAsia="宋体" w:cs="宋体"/>
          <w:b w:val="0"/>
          <w:bCs w:val="0"/>
          <w:sz w:val="30"/>
          <w:szCs w:val="30"/>
          <w:lang w:val="en-US" w:eastAsia="zh-CN"/>
        </w:rPr>
        <w:t>因特殊情况确需变更支出金额或调整支出预算科目的，应及时报财政批准后方可执行。</w:t>
      </w:r>
    </w:p>
    <w:p>
      <w:pPr>
        <w:numPr>
          <w:ilvl w:val="0"/>
          <w:numId w:val="0"/>
        </w:numPr>
        <w:ind w:left="559" w:leftChars="266" w:firstLine="0" w:firstLineChars="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2、增强预算申请准确性，保证预算资金在预算科目范围内使用。</w:t>
      </w:r>
    </w:p>
    <w:p>
      <w:pPr>
        <w:numPr>
          <w:ilvl w:val="0"/>
          <w:numId w:val="0"/>
        </w:numPr>
        <w:ind w:firstLine="600" w:firstLineChars="200"/>
        <w:rPr>
          <w:rFonts w:hint="eastAsia" w:ascii="宋体" w:hAnsi="宋体" w:eastAsia="宋体" w:cs="宋体"/>
          <w:color w:val="0070C0"/>
          <w:sz w:val="30"/>
          <w:szCs w:val="30"/>
          <w:lang w:val="en-US" w:eastAsia="zh-CN"/>
        </w:rPr>
      </w:pPr>
      <w:r>
        <w:rPr>
          <w:rFonts w:hint="eastAsia" w:ascii="宋体" w:hAnsi="宋体" w:eastAsia="宋体" w:cs="宋体"/>
          <w:b w:val="0"/>
          <w:bCs w:val="0"/>
          <w:color w:val="auto"/>
          <w:sz w:val="30"/>
          <w:szCs w:val="30"/>
          <w:lang w:val="en-US" w:eastAsia="zh-CN"/>
        </w:rPr>
        <w:t>预算申请部门应认真做好预算申请工作，做到目标准确，资金申请与当年实际情况相吻合，使预算与实际使用基本保持一致。</w:t>
      </w:r>
      <w:r>
        <w:rPr>
          <w:rFonts w:hint="eastAsia" w:ascii="宋体" w:hAnsi="宋体" w:eastAsia="宋体" w:cs="宋体"/>
          <w:sz w:val="30"/>
          <w:szCs w:val="30"/>
          <w:lang w:val="en-US" w:eastAsia="zh-CN"/>
        </w:rPr>
        <w:t>根据预算资金的</w:t>
      </w:r>
      <w:r>
        <w:rPr>
          <w:rFonts w:hint="eastAsia" w:ascii="宋体" w:hAnsi="宋体" w:eastAsia="宋体" w:cs="宋体"/>
          <w:sz w:val="30"/>
          <w:szCs w:val="30"/>
          <w:lang w:eastAsia="zh-CN"/>
        </w:rPr>
        <w:t>开支范围支付</w:t>
      </w:r>
      <w:r>
        <w:rPr>
          <w:rFonts w:hint="eastAsia" w:ascii="宋体" w:hAnsi="宋体" w:eastAsia="宋体" w:cs="宋体"/>
          <w:sz w:val="30"/>
          <w:szCs w:val="30"/>
          <w:lang w:val="en-US" w:eastAsia="zh-CN"/>
        </w:rPr>
        <w:t>各项经费。</w:t>
      </w:r>
    </w:p>
    <w:p>
      <w:pPr>
        <w:pStyle w:val="2"/>
        <w:ind w:left="0" w:leftChars="0" w:firstLine="602" w:firstLineChars="200"/>
        <w:rPr>
          <w:rFonts w:hint="eastAsia" w:ascii="宋体" w:hAnsi="宋体" w:eastAsia="宋体" w:cs="宋体"/>
          <w:b/>
          <w:bCs/>
          <w:color w:val="auto"/>
          <w:kern w:val="2"/>
          <w:sz w:val="30"/>
          <w:szCs w:val="30"/>
          <w:lang w:val="en-US" w:eastAsia="zh-CN" w:bidi="ar-SA"/>
        </w:rPr>
      </w:pPr>
      <w:bookmarkStart w:id="0" w:name="_GoBack"/>
      <w:r>
        <w:rPr>
          <w:rFonts w:hint="eastAsia" w:ascii="宋体" w:hAnsi="宋体" w:cs="宋体"/>
          <w:b/>
          <w:bCs/>
          <w:color w:val="auto"/>
          <w:kern w:val="2"/>
          <w:sz w:val="30"/>
          <w:szCs w:val="30"/>
          <w:lang w:val="en-US" w:eastAsia="zh-CN" w:bidi="ar-SA"/>
        </w:rPr>
        <w:t>3</w:t>
      </w:r>
      <w:r>
        <w:rPr>
          <w:rFonts w:hint="eastAsia" w:ascii="宋体" w:hAnsi="宋体" w:eastAsia="宋体" w:cs="宋体"/>
          <w:b/>
          <w:bCs/>
          <w:color w:val="auto"/>
          <w:kern w:val="2"/>
          <w:sz w:val="30"/>
          <w:szCs w:val="30"/>
          <w:lang w:val="en-US" w:eastAsia="zh-CN" w:bidi="ar-SA"/>
        </w:rPr>
        <w:t>、严格执行国家规定的各项财经政策法规，严格把关报账程序。</w:t>
      </w:r>
    </w:p>
    <w:p>
      <w:pPr>
        <w:pStyle w:val="2"/>
        <w:ind w:left="0" w:leftChars="0" w:firstLine="600" w:firstLineChars="200"/>
        <w:rPr>
          <w:rFonts w:hint="eastAsia"/>
        </w:rPr>
      </w:pPr>
      <w:r>
        <w:rPr>
          <w:rFonts w:hint="eastAsia" w:ascii="宋体" w:hAnsi="宋体" w:eastAsia="宋体" w:cs="宋体"/>
          <w:b w:val="0"/>
          <w:bCs w:val="0"/>
          <w:color w:val="auto"/>
          <w:kern w:val="2"/>
          <w:sz w:val="30"/>
          <w:szCs w:val="30"/>
          <w:lang w:val="en-US" w:eastAsia="zh-CN" w:bidi="ar-SA"/>
        </w:rPr>
        <w:t>报账员在支出报账的过程中应严格审核，对程序不合规、票据有疑问的问题应坚决制止，对专项资金的报账过程中更加应加强审核，严格把关。</w:t>
      </w:r>
    </w:p>
    <w:bookmarkEnd w:id="0"/>
    <w:p>
      <w:pPr>
        <w:ind w:firstLine="602" w:firstLineChars="200"/>
        <w:rPr>
          <w:rFonts w:hint="eastAsia" w:ascii="宋体" w:hAnsi="宋体" w:eastAsia="宋体" w:cs="宋体"/>
          <w:b/>
          <w:sz w:val="30"/>
          <w:szCs w:val="30"/>
        </w:rPr>
      </w:pPr>
      <w:r>
        <w:rPr>
          <w:rFonts w:hint="eastAsia" w:ascii="宋体" w:hAnsi="宋体" w:eastAsia="宋体" w:cs="宋体"/>
          <w:b/>
          <w:sz w:val="30"/>
          <w:szCs w:val="30"/>
        </w:rPr>
        <w:t>八、其他需要说明的问题</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调查问卷属于被调查者的主观反馈，问卷措辞可能影响被调查者的回应，问卷题目也无法给出项目全貌，不能完全真实反映本项目实际效果。</w:t>
      </w:r>
    </w:p>
    <w:p>
      <w:pPr>
        <w:spacing w:line="600" w:lineRule="exact"/>
        <w:ind w:firstLine="602" w:firstLineChars="200"/>
        <w:rPr>
          <w:rFonts w:hint="eastAsia" w:ascii="宋体" w:hAnsi="宋体" w:eastAsia="宋体" w:cs="宋体"/>
          <w:color w:val="000000"/>
          <w:sz w:val="30"/>
          <w:szCs w:val="30"/>
        </w:rPr>
      </w:pPr>
      <w:r>
        <w:rPr>
          <w:rFonts w:hint="eastAsia" w:ascii="宋体" w:hAnsi="宋体" w:eastAsia="宋体" w:cs="宋体"/>
          <w:b/>
          <w:bCs/>
          <w:color w:val="000000"/>
          <w:sz w:val="30"/>
          <w:szCs w:val="30"/>
        </w:rPr>
        <w:t>九、审计说明</w:t>
      </w:r>
    </w:p>
    <w:p>
      <w:pPr>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 1、本报告数据仅根据区</w:t>
      </w:r>
      <w:r>
        <w:rPr>
          <w:rFonts w:hint="eastAsia" w:ascii="宋体" w:hAnsi="宋体" w:cs="宋体"/>
          <w:color w:val="000000"/>
          <w:sz w:val="30"/>
          <w:szCs w:val="30"/>
          <w:lang w:val="en-US" w:eastAsia="zh-CN"/>
        </w:rPr>
        <w:t>教体局</w:t>
      </w:r>
      <w:r>
        <w:rPr>
          <w:rFonts w:hint="eastAsia" w:ascii="宋体" w:hAnsi="宋体" w:eastAsia="宋体" w:cs="宋体"/>
          <w:color w:val="000000"/>
          <w:sz w:val="30"/>
          <w:szCs w:val="30"/>
        </w:rPr>
        <w:t>提供的文件、资料、原始单证、报表、凭证数据及内容进行的绩效评价，绩效评价意见和观点是在现场评价时点数的基础上出具的，不应视作包含绩效评价期间所有业务发生的保证。</w:t>
      </w:r>
    </w:p>
    <w:p>
      <w:pPr>
        <w:rPr>
          <w:rFonts w:hint="eastAsia" w:ascii="宋体" w:hAnsi="宋体" w:eastAsia="宋体" w:cs="宋体"/>
          <w:sz w:val="30"/>
          <w:szCs w:val="30"/>
        </w:rPr>
      </w:pPr>
      <w:r>
        <w:rPr>
          <w:rFonts w:hint="eastAsia" w:ascii="宋体" w:hAnsi="宋体" w:eastAsia="宋体" w:cs="宋体"/>
          <w:sz w:val="30"/>
          <w:szCs w:val="30"/>
        </w:rPr>
        <w:t xml:space="preserve">     2、本报告仅供20</w:t>
      </w:r>
      <w:r>
        <w:rPr>
          <w:rFonts w:hint="eastAsia" w:ascii="宋体" w:hAnsi="宋体" w:eastAsia="宋体" w:cs="宋体"/>
          <w:color w:val="000000"/>
          <w:sz w:val="30"/>
          <w:szCs w:val="30"/>
          <w:lang w:val="en-US" w:eastAsia="zh-CN"/>
        </w:rPr>
        <w:t>20</w:t>
      </w:r>
      <w:r>
        <w:rPr>
          <w:rFonts w:hint="eastAsia" w:ascii="宋体" w:hAnsi="宋体" w:eastAsia="宋体" w:cs="宋体"/>
          <w:color w:val="000000"/>
          <w:sz w:val="30"/>
          <w:szCs w:val="30"/>
        </w:rPr>
        <w:t>年云溪区</w:t>
      </w:r>
      <w:r>
        <w:rPr>
          <w:rFonts w:hint="eastAsia" w:ascii="宋体" w:hAnsi="宋体" w:eastAsia="宋体" w:cs="宋体"/>
          <w:color w:val="000000"/>
          <w:sz w:val="30"/>
          <w:szCs w:val="30"/>
          <w:lang w:val="en-US" w:eastAsia="zh-CN"/>
        </w:rPr>
        <w:t>教育体育局</w:t>
      </w:r>
      <w:r>
        <w:rPr>
          <w:rFonts w:hint="eastAsia" w:ascii="宋体" w:hAnsi="宋体" w:eastAsia="宋体" w:cs="宋体"/>
          <w:color w:val="000000"/>
          <w:sz w:val="30"/>
          <w:szCs w:val="30"/>
        </w:rPr>
        <w:t>整体支出绩效评价提供</w:t>
      </w:r>
      <w:r>
        <w:rPr>
          <w:rFonts w:hint="eastAsia" w:ascii="宋体" w:hAnsi="宋体" w:eastAsia="宋体" w:cs="宋体"/>
          <w:sz w:val="30"/>
          <w:szCs w:val="30"/>
        </w:rPr>
        <w:t>的绩效评价依据，不能作为其他用途。</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以上因使用不当造成任何后果与本报告执业注册会计师及本事务所无关。</w:t>
      </w:r>
    </w:p>
    <w:p>
      <w:pPr>
        <w:ind w:firstLine="600" w:firstLineChars="200"/>
        <w:rPr>
          <w:rFonts w:hint="eastAsia" w:ascii="宋体" w:hAnsi="宋体" w:eastAsia="宋体" w:cs="宋体"/>
          <w:sz w:val="30"/>
          <w:szCs w:val="30"/>
        </w:rPr>
      </w:pPr>
    </w:p>
    <w:p>
      <w:pPr>
        <w:rPr>
          <w:rFonts w:hint="eastAsia" w:ascii="宋体" w:hAnsi="宋体" w:eastAsia="宋体" w:cs="宋体"/>
          <w:sz w:val="30"/>
          <w:szCs w:val="30"/>
          <w:lang w:eastAsia="zh-CN"/>
        </w:rPr>
      </w:pPr>
      <w:r>
        <w:rPr>
          <w:rFonts w:hint="eastAsia" w:ascii="宋体" w:hAnsi="宋体" w:cs="宋体"/>
          <w:sz w:val="30"/>
          <w:szCs w:val="30"/>
          <w:lang w:val="en-US" w:eastAsia="zh-CN"/>
        </w:rPr>
        <w:t>附件1：</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eastAsia="zh-CN"/>
        </w:rPr>
        <w:t>云溪区</w:t>
      </w:r>
      <w:r>
        <w:rPr>
          <w:rFonts w:hint="eastAsia" w:ascii="宋体" w:hAnsi="宋体" w:cs="宋体"/>
          <w:color w:val="auto"/>
          <w:sz w:val="30"/>
          <w:szCs w:val="30"/>
          <w:highlight w:val="none"/>
          <w:lang w:val="en-US" w:eastAsia="zh-CN"/>
        </w:rPr>
        <w:t>教育体育局</w:t>
      </w:r>
      <w:r>
        <w:rPr>
          <w:rFonts w:hint="eastAsia" w:ascii="宋体" w:hAnsi="宋体" w:eastAsia="宋体" w:cs="宋体"/>
          <w:color w:val="auto"/>
          <w:sz w:val="30"/>
          <w:szCs w:val="30"/>
          <w:highlight w:val="none"/>
        </w:rPr>
        <w:t>整体支出绩效评价指标体系》</w:t>
      </w:r>
      <w:r>
        <w:rPr>
          <w:rFonts w:hint="eastAsia" w:ascii="宋体" w:hAnsi="宋体" w:eastAsia="宋体" w:cs="宋体"/>
          <w:color w:val="auto"/>
          <w:sz w:val="30"/>
          <w:szCs w:val="30"/>
          <w:highlight w:val="none"/>
        </w:rPr>
        <w:object>
          <v:shape id="_x0000_i1025" o:spt="75" type="#_x0000_t75" style="height:65.5pt;width:72.5pt;" o:ole="t" filled="f" o:preferrelative="t" stroked="f" coordsize="21600,21600">
            <v:path/>
            <v:fill on="f" focussize="0,0"/>
            <v:stroke on="f"/>
            <v:imagedata r:id="rId10" o:title=""/>
            <o:lock v:ext="edit" aspectratio="t"/>
            <w10:wrap type="none"/>
            <w10:anchorlock/>
          </v:shape>
          <o:OLEObject Type="Embed" ProgID="Word.Document.12" ShapeID="_x0000_i1025" DrawAspect="Icon" ObjectID="_1468075725" r:id="rId9">
            <o:LockedField>false</o:LockedField>
          </o:OLEObject>
        </w:object>
      </w:r>
    </w:p>
    <w:p>
      <w:pPr>
        <w:spacing w:line="360" w:lineRule="auto"/>
        <w:rPr>
          <w:rFonts w:hint="eastAsia" w:ascii="宋体" w:hAnsi="宋体" w:eastAsia="宋体" w:cs="宋体"/>
          <w:sz w:val="30"/>
          <w:szCs w:val="30"/>
          <w:lang w:eastAsia="zh-CN"/>
        </w:rPr>
      </w:pPr>
      <w:r>
        <w:rPr>
          <w:rFonts w:hint="eastAsia" w:ascii="宋体" w:hAnsi="宋体" w:cs="宋体"/>
          <w:color w:val="auto"/>
          <w:sz w:val="30"/>
          <w:szCs w:val="30"/>
          <w:highlight w:val="none"/>
          <w:lang w:val="en-US" w:eastAsia="zh-CN"/>
        </w:rPr>
        <w:t>附件2：</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eastAsia="zh-CN"/>
        </w:rPr>
        <w:t>云溪区</w:t>
      </w:r>
      <w:r>
        <w:rPr>
          <w:rFonts w:hint="eastAsia" w:ascii="宋体" w:hAnsi="宋体" w:cs="宋体"/>
          <w:color w:val="auto"/>
          <w:sz w:val="30"/>
          <w:szCs w:val="30"/>
          <w:highlight w:val="none"/>
          <w:lang w:val="en-US" w:eastAsia="zh-CN"/>
        </w:rPr>
        <w:t>教育体育局</w:t>
      </w:r>
      <w:r>
        <w:rPr>
          <w:rFonts w:hint="eastAsia" w:ascii="宋体" w:hAnsi="宋体" w:eastAsia="宋体" w:cs="宋体"/>
          <w:color w:val="auto"/>
          <w:sz w:val="30"/>
          <w:szCs w:val="30"/>
          <w:highlight w:val="none"/>
        </w:rPr>
        <w:t>整体支出绩效评价</w:t>
      </w:r>
      <w:r>
        <w:rPr>
          <w:rFonts w:hint="eastAsia" w:ascii="宋体" w:hAnsi="宋体" w:eastAsia="宋体" w:cs="宋体"/>
          <w:color w:val="auto"/>
          <w:sz w:val="30"/>
          <w:szCs w:val="30"/>
          <w:highlight w:val="none"/>
          <w:lang w:eastAsia="zh-CN"/>
        </w:rPr>
        <w:t>评分表</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rPr>
        <w:object>
          <v:shape id="_x0000_i1026" o:spt="75" type="#_x0000_t75" style="height:65.5pt;width:72.5pt;" o:ole="t" filled="f" o:preferrelative="t" stroked="f" coordsize="21600,21600">
            <v:path/>
            <v:fill on="f" focussize="0,0"/>
            <v:stroke on="f"/>
            <v:imagedata r:id="rId12" o:title=""/>
            <o:lock v:ext="edit" aspectratio="t"/>
            <w10:wrap type="none"/>
            <w10:anchorlock/>
          </v:shape>
          <o:OLEObject Type="Embed" ProgID="Word.Document.12" ShapeID="_x0000_i1026" DrawAspect="Icon" ObjectID="_1468075726" r:id="rId11">
            <o:LockedField>false</o:LockedField>
          </o:OLEObject>
        </w:object>
      </w:r>
    </w:p>
    <w:p>
      <w:pPr>
        <w:spacing w:line="300" w:lineRule="auto"/>
        <w:rPr>
          <w:rFonts w:hint="eastAsia" w:ascii="宋体" w:hAnsi="宋体" w:eastAsia="宋体" w:cs="宋体"/>
          <w:color w:val="000000"/>
          <w:sz w:val="30"/>
          <w:szCs w:val="30"/>
        </w:rPr>
      </w:pPr>
      <w:r>
        <w:rPr>
          <w:rFonts w:hint="eastAsia" w:ascii="宋体" w:hAnsi="宋体" w:cs="宋体"/>
          <w:color w:val="auto"/>
          <w:sz w:val="30"/>
          <w:szCs w:val="30"/>
          <w:highlight w:val="none"/>
          <w:lang w:val="en-US" w:eastAsia="zh-CN"/>
        </w:rPr>
        <w:t>附件3：《预算与实际支出对比表》</w:t>
      </w:r>
      <w:r>
        <w:rPr>
          <w:rFonts w:hint="eastAsia" w:ascii="宋体" w:hAnsi="宋体" w:cs="宋体"/>
          <w:color w:val="auto"/>
          <w:sz w:val="30"/>
          <w:szCs w:val="30"/>
          <w:highlight w:val="none"/>
          <w:lang w:val="en-US" w:eastAsia="zh-CN"/>
        </w:rPr>
        <w:object>
          <v:shape id="_x0000_i1027" o:spt="75" type="#_x0000_t75" style="height:65.5pt;width:72.5pt;" o:ole="t" filled="f" o:preferrelative="t" stroked="f" coordsize="21600,21600">
            <v:path/>
            <v:fill on="f" focussize="0,0"/>
            <v:stroke on="f"/>
            <v:imagedata r:id="rId14" o:title=""/>
            <o:lock v:ext="edit" aspectratio="t"/>
            <w10:wrap type="none"/>
            <w10:anchorlock/>
          </v:shape>
          <o:OLEObject Type="Embed" ProgID="Excel.Sheet.12" ShapeID="_x0000_i1027" DrawAspect="Icon" ObjectID="_1468075727" r:id="rId13">
            <o:LockedField>false</o:LockedField>
          </o:OLEObject>
        </w:object>
      </w:r>
    </w:p>
    <w:p>
      <w:pPr>
        <w:spacing w:line="300" w:lineRule="auto"/>
        <w:ind w:firstLine="900" w:firstLineChars="300"/>
        <w:rPr>
          <w:rFonts w:hint="eastAsia" w:ascii="宋体" w:hAnsi="宋体" w:eastAsia="宋体" w:cs="宋体"/>
          <w:color w:val="000000"/>
          <w:sz w:val="30"/>
          <w:szCs w:val="30"/>
        </w:rPr>
      </w:pPr>
    </w:p>
    <w:p>
      <w:pPr>
        <w:spacing w:line="300" w:lineRule="auto"/>
        <w:ind w:firstLine="900" w:firstLineChars="300"/>
        <w:rPr>
          <w:rFonts w:hint="eastAsia" w:ascii="宋体" w:hAnsi="宋体" w:eastAsia="宋体" w:cs="宋体"/>
          <w:color w:val="000000"/>
          <w:sz w:val="30"/>
          <w:szCs w:val="30"/>
        </w:rPr>
      </w:pPr>
    </w:p>
    <w:p>
      <w:pPr>
        <w:spacing w:line="300" w:lineRule="auto"/>
        <w:ind w:firstLine="900" w:firstLineChars="300"/>
        <w:rPr>
          <w:rFonts w:hint="eastAsia" w:ascii="宋体" w:hAnsi="宋体" w:eastAsia="宋体" w:cs="宋体"/>
          <w:color w:val="000000"/>
          <w:sz w:val="30"/>
          <w:szCs w:val="30"/>
        </w:rPr>
      </w:pPr>
    </w:p>
    <w:p>
      <w:pPr>
        <w:spacing w:line="300" w:lineRule="auto"/>
        <w:ind w:firstLine="1200" w:firstLineChars="400"/>
        <w:rPr>
          <w:rFonts w:hint="eastAsia" w:ascii="宋体" w:hAnsi="宋体" w:eastAsia="宋体" w:cs="宋体"/>
          <w:color w:val="000000"/>
          <w:sz w:val="30"/>
          <w:szCs w:val="30"/>
        </w:rPr>
      </w:pPr>
      <w:r>
        <w:rPr>
          <w:rFonts w:hint="eastAsia" w:ascii="宋体" w:hAnsi="宋体" w:eastAsia="宋体" w:cs="宋体"/>
          <w:color w:val="000000"/>
          <w:sz w:val="30"/>
          <w:szCs w:val="30"/>
        </w:rPr>
        <w:t>湖南恒兴联合                 中国注册会计师:</w:t>
      </w:r>
    </w:p>
    <w:p>
      <w:pPr>
        <w:spacing w:line="300" w:lineRule="auto"/>
        <w:ind w:firstLine="600" w:firstLineChars="200"/>
        <w:rPr>
          <w:rFonts w:hint="eastAsia" w:ascii="宋体" w:hAnsi="宋体" w:eastAsia="宋体" w:cs="宋体"/>
          <w:color w:val="000000"/>
          <w:sz w:val="30"/>
          <w:szCs w:val="30"/>
        </w:rPr>
      </w:pPr>
    </w:p>
    <w:p>
      <w:pPr>
        <w:spacing w:line="300" w:lineRule="auto"/>
        <w:ind w:firstLine="1200" w:firstLineChars="400"/>
        <w:rPr>
          <w:rFonts w:hint="eastAsia" w:ascii="宋体" w:hAnsi="宋体" w:eastAsia="宋体" w:cs="宋体"/>
          <w:sz w:val="30"/>
          <w:szCs w:val="30"/>
        </w:rPr>
      </w:pPr>
      <w:r>
        <w:rPr>
          <w:rFonts w:hint="eastAsia" w:ascii="宋体" w:hAnsi="宋体" w:eastAsia="宋体" w:cs="宋体"/>
          <w:color w:val="000000"/>
          <w:sz w:val="30"/>
          <w:szCs w:val="30"/>
        </w:rPr>
        <w:t>会计师事务所                 中国注册会计师：</w:t>
      </w:r>
    </w:p>
    <w:p>
      <w:pPr>
        <w:spacing w:line="1000" w:lineRule="exact"/>
        <w:ind w:firstLine="1200" w:firstLineChars="400"/>
        <w:rPr>
          <w:rFonts w:hint="eastAsia"/>
        </w:rPr>
      </w:pPr>
      <w:r>
        <w:rPr>
          <w:rFonts w:hint="eastAsia" w:ascii="宋体" w:hAnsi="宋体" w:eastAsia="宋体" w:cs="宋体"/>
          <w:color w:val="000000"/>
          <w:sz w:val="30"/>
          <w:szCs w:val="30"/>
        </w:rPr>
        <w:t>湖南.岳阳                 二0</w:t>
      </w:r>
      <w:r>
        <w:rPr>
          <w:rFonts w:hint="eastAsia" w:ascii="宋体" w:hAnsi="宋体" w:eastAsia="宋体" w:cs="宋体"/>
          <w:color w:val="000000"/>
          <w:sz w:val="30"/>
          <w:szCs w:val="30"/>
          <w:lang w:val="en-US" w:eastAsia="zh-CN"/>
        </w:rPr>
        <w:t>二一</w:t>
      </w:r>
      <w:r>
        <w:rPr>
          <w:rFonts w:hint="eastAsia" w:ascii="宋体" w:hAnsi="宋体" w:eastAsia="宋体" w:cs="宋体"/>
          <w:color w:val="000000"/>
          <w:sz w:val="30"/>
          <w:szCs w:val="30"/>
        </w:rPr>
        <w:t>年十</w:t>
      </w:r>
      <w:r>
        <w:rPr>
          <w:rFonts w:hint="eastAsia" w:ascii="宋体" w:hAnsi="宋体" w:eastAsia="宋体" w:cs="宋体"/>
          <w:color w:val="000000"/>
          <w:sz w:val="30"/>
          <w:szCs w:val="30"/>
          <w:lang w:val="en-US" w:eastAsia="zh-CN"/>
        </w:rPr>
        <w:t>一</w:t>
      </w:r>
      <w:r>
        <w:rPr>
          <w:rFonts w:hint="eastAsia" w:ascii="宋体" w:hAnsi="宋体" w:eastAsia="宋体" w:cs="宋体"/>
          <w:color w:val="000000"/>
          <w:sz w:val="30"/>
          <w:szCs w:val="30"/>
        </w:rPr>
        <w:t>月</w:t>
      </w:r>
      <w:r>
        <w:rPr>
          <w:rFonts w:hint="eastAsia" w:ascii="宋体" w:hAnsi="宋体" w:cs="宋体"/>
          <w:color w:val="000000"/>
          <w:sz w:val="30"/>
          <w:szCs w:val="30"/>
          <w:lang w:val="en-US" w:eastAsia="zh-CN"/>
        </w:rPr>
        <w:t>二十三</w:t>
      </w:r>
      <w:r>
        <w:rPr>
          <w:rFonts w:hint="eastAsia" w:ascii="宋体" w:hAnsi="宋体" w:eastAsia="宋体" w:cs="宋体"/>
          <w:color w:val="000000"/>
          <w:sz w:val="30"/>
          <w:szCs w:val="30"/>
        </w:rPr>
        <w:t>日</w:t>
      </w:r>
    </w:p>
    <w:sectPr>
      <w:headerReference r:id="rId6" w:type="default"/>
      <w:footerReference r:id="rId7" w:type="default"/>
      <w:pgSz w:w="11906" w:h="16838"/>
      <w:pgMar w:top="1417" w:right="1417" w:bottom="1417" w:left="141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eastAsia="仿宋"/>
        <w:b/>
        <w:bCs/>
      </w:rPr>
      <w:t>湖南恒兴联合会计师事务所</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93345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right"/>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7.35pt;height:144pt;width:144pt;mso-position-horizontal:center;mso-position-horizontal-relative:margin;mso-wrap-style:none;z-index:251659264;mso-width-relative:page;mso-height-relative:page;" filled="f" stroked="f" coordsize="21600,21600" o:gfxdata="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R4md3TAAAABwEAAA8AAAAAAAAA&#10;AQAgAAAAIgAAAGRycy9kb3ducmV2LnhtbFBLAQIUABQAAAAIAIdO4kCzG+uQ3QEAAL4DAAAOAAAA&#10;AAAAAAEAIAAAACIBAABkcnMvZTJvRG9jLnhtbFBLBQYAAAAABgAGAFkBAABxBQAAAAA=&#10;">
              <v:fill on="f" focussize="0,0"/>
              <v:stroke on="f"/>
              <v:imagedata o:title=""/>
              <o:lock v:ext="edit" aspectratio="f"/>
              <v:textbox inset="0mm,0mm,0mm,0mm" style="mso-fit-shape-to-text:t;">
                <w:txbxContent>
                  <w:p>
                    <w:pPr>
                      <w:pStyle w:val="16"/>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sz w:val="18"/>
      </w:rPr>
      <mc:AlternateContent>
        <mc:Choice Requires="wps">
          <w:drawing>
            <wp:anchor distT="0" distB="0" distL="114300" distR="114300" simplePos="0" relativeHeight="251660288" behindDoc="0" locked="0" layoutInCell="1" allowOverlap="1">
              <wp:simplePos x="0" y="0"/>
              <wp:positionH relativeFrom="margin">
                <wp:posOffset>2234565</wp:posOffset>
              </wp:positionH>
              <wp:positionV relativeFrom="paragraph">
                <wp:posOffset>-12700</wp:posOffset>
              </wp:positionV>
              <wp:extent cx="1221105" cy="182245"/>
              <wp:effectExtent l="0" t="0" r="0" b="0"/>
              <wp:wrapNone/>
              <wp:docPr id="3" name="文本框 12"/>
              <wp:cNvGraphicFramePr/>
              <a:graphic xmlns:a="http://schemas.openxmlformats.org/drawingml/2006/main">
                <a:graphicData uri="http://schemas.microsoft.com/office/word/2010/wordprocessingShape">
                  <wps:wsp>
                    <wps:cNvSpPr txBox="1"/>
                    <wps:spPr>
                      <a:xfrm rot="10800000" flipH="1" flipV="1">
                        <a:off x="0" y="0"/>
                        <a:ext cx="1221105" cy="182245"/>
                      </a:xfrm>
                      <a:prstGeom prst="rect">
                        <a:avLst/>
                      </a:prstGeom>
                      <a:noFill/>
                      <a:ln>
                        <a:noFill/>
                      </a:ln>
                    </wps:spPr>
                    <wps:txbx>
                      <w:txbxContent>
                        <w:p>
                          <w:pPr>
                            <w:pStyle w:val="16"/>
                            <w:jc w:val="center"/>
                          </w:pPr>
                          <w:r>
                            <w:fldChar w:fldCharType="begin"/>
                          </w:r>
                          <w:r>
                            <w:instrText xml:space="preserve"> PAGE  \* MERGEFORMAT </w:instrText>
                          </w:r>
                          <w:r>
                            <w:fldChar w:fldCharType="separate"/>
                          </w:r>
                          <w:r>
                            <w:t>1</w:t>
                          </w:r>
                          <w:r>
                            <w:fldChar w:fldCharType="end"/>
                          </w:r>
                        </w:p>
                      </w:txbxContent>
                    </wps:txbx>
                    <wps:bodyPr vert="horz" wrap="square" lIns="0" tIns="0" rIns="0" bIns="0" anchor="t" anchorCtr="0" upright="0"/>
                  </wps:wsp>
                </a:graphicData>
              </a:graphic>
            </wp:anchor>
          </w:drawing>
        </mc:Choice>
        <mc:Fallback>
          <w:pict>
            <v:shape id="文本框 12" o:spid="_x0000_s1026" o:spt="202" type="#_x0000_t202" style="position:absolute;left:0pt;flip:x y;margin-left:175.95pt;margin-top:-1pt;height:14.35pt;width:96.15pt;mso-position-horizontal-relative:margin;rotation:11796480f;z-index:251660288;mso-width-relative:page;mso-height-relative:page;" filled="f" stroked="f" coordsize="21600,21600" o:gfxdata="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f6mpdsAAAAJAQAADwAAAAAAAAABACAAAAAiAAAAZHJzL2Rvd25yZXYueG1sUEsBAhQAFAAA&#10;AAgAh07iQA9oGYXsAQAAyQMAAA4AAAAAAAAAAQAgAAAAKgEAAGRycy9lMm9Eb2MueG1sUEsFBgAA&#10;AAAGAAYAWQEAAIgFAAAAAA==&#10;">
              <v:fill on="f" focussize="0,0"/>
              <v:stroke on="f"/>
              <v:imagedata o:title=""/>
              <o:lock v:ext="edit" aspectratio="f"/>
              <v:textbox inset="0mm,0mm,0mm,0mm">
                <w:txbxContent>
                  <w:p>
                    <w:pPr>
                      <w:pStyle w:val="16"/>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b/>
        <w:bCs/>
      </w:rPr>
      <w:t xml:space="preserve">  </w:t>
    </w:r>
    <w:r>
      <w:rPr>
        <w:rFonts w:hint="eastAsia" w:eastAsia="仿宋"/>
        <w:b/>
        <w:bCs/>
      </w:rPr>
      <w:t>湖 南 恒 兴 联 合 会 计 师 事 务 所</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rFonts w:ascii="楷体" w:hAnsi="楷体" w:eastAsia="楷体" w:cs="楷体"/>
        <w:b/>
      </w:rPr>
    </w:pPr>
    <w:r>
      <w:rPr>
        <w:rFonts w:hint="eastAsia" w:ascii="楷体" w:hAnsi="楷体" w:eastAsia="楷体" w:cs="楷体"/>
        <w:b/>
      </w:rPr>
      <w:t xml:space="preserve">                  20</w:t>
    </w:r>
    <w:r>
      <w:rPr>
        <w:rFonts w:hint="eastAsia" w:ascii="楷体" w:hAnsi="楷体" w:eastAsia="楷体" w:cs="楷体"/>
        <w:b/>
        <w:lang w:val="en-US" w:eastAsia="zh-CN"/>
      </w:rPr>
      <w:t>20</w:t>
    </w:r>
    <w:r>
      <w:rPr>
        <w:rFonts w:hint="eastAsia" w:ascii="楷体" w:hAnsi="楷体" w:eastAsia="楷体" w:cs="楷体"/>
        <w:b/>
      </w:rPr>
      <w:t>年云溪区</w:t>
    </w:r>
    <w:r>
      <w:rPr>
        <w:rFonts w:hint="eastAsia" w:ascii="楷体" w:hAnsi="楷体" w:eastAsia="楷体" w:cs="楷体"/>
        <w:b/>
        <w:lang w:val="en-US" w:eastAsia="zh-CN"/>
      </w:rPr>
      <w:t>教育体育局</w:t>
    </w:r>
    <w:r>
      <w:rPr>
        <w:rFonts w:hint="eastAsia" w:ascii="楷体" w:hAnsi="楷体" w:eastAsia="楷体" w:cs="楷体"/>
        <w:b/>
      </w:rPr>
      <w:t>整体支出绩效评价报告书</w:t>
    </w:r>
  </w:p>
  <w:p>
    <w:pPr>
      <w:pStyle w:val="17"/>
      <w:pBdr>
        <w:bottom w:val="none" w:color="auto" w:sz="0" w:space="0"/>
      </w:pBdr>
    </w:pPr>
  </w:p>
  <w:p>
    <w:pPr>
      <w:pStyle w:val="17"/>
      <w:pBdr>
        <w:bottom w:val="none" w:color="auto" w:sz="0" w:space="0"/>
      </w:pBdr>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right"/>
      <w:rPr>
        <w:rFonts w:hint="eastAsia" w:ascii="楷体" w:hAnsi="楷体" w:eastAsia="楷体" w:cs="楷体"/>
        <w:b/>
      </w:rPr>
    </w:pPr>
    <w:r>
      <w:rPr>
        <w:rFonts w:hint="eastAsia" w:ascii="楷体" w:hAnsi="楷体" w:eastAsia="楷体" w:cs="楷体"/>
        <w:b/>
      </w:rPr>
      <w:t xml:space="preserve">          20</w:t>
    </w:r>
    <w:r>
      <w:rPr>
        <w:rFonts w:hint="eastAsia" w:ascii="楷体" w:hAnsi="楷体" w:eastAsia="楷体" w:cs="楷体"/>
        <w:b/>
        <w:lang w:val="en-US" w:eastAsia="zh-CN"/>
      </w:rPr>
      <w:t>20</w:t>
    </w:r>
    <w:r>
      <w:rPr>
        <w:rFonts w:hint="eastAsia" w:ascii="楷体" w:hAnsi="楷体" w:eastAsia="楷体" w:cs="楷体"/>
        <w:b/>
      </w:rPr>
      <w:t>年云溪区</w:t>
    </w:r>
    <w:r>
      <w:rPr>
        <w:rFonts w:hint="eastAsia" w:ascii="楷体" w:hAnsi="楷体" w:eastAsia="楷体" w:cs="楷体"/>
        <w:b/>
        <w:lang w:val="en-US" w:eastAsia="zh-CN"/>
      </w:rPr>
      <w:t>教育体育局</w:t>
    </w:r>
    <w:r>
      <w:rPr>
        <w:rFonts w:hint="eastAsia" w:ascii="楷体" w:hAnsi="楷体" w:eastAsia="楷体" w:cs="楷体"/>
        <w:b/>
      </w:rPr>
      <w:t>整体支出绩效评价报告书</w:t>
    </w:r>
  </w:p>
  <w:p>
    <w:pPr>
      <w:pStyle w:val="17"/>
      <w:pBdr>
        <w:bottom w:val="none" w:color="auto" w:sz="0" w:space="0"/>
      </w:pBdr>
    </w:pPr>
  </w:p>
  <w:p>
    <w:pPr>
      <w:pStyle w:val="17"/>
      <w:pBdr>
        <w:bottom w:val="none" w:color="auto" w:sz="0" w:space="0"/>
      </w:pBdr>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BBCF5"/>
    <w:multiLevelType w:val="singleLevel"/>
    <w:tmpl w:val="97FBBCF5"/>
    <w:lvl w:ilvl="0" w:tentative="0">
      <w:start w:val="7"/>
      <w:numFmt w:val="chineseCounting"/>
      <w:suff w:val="nothing"/>
      <w:lvlText w:val="%1、"/>
      <w:lvlJc w:val="left"/>
      <w:rPr>
        <w:rFonts w:hint="eastAsia"/>
      </w:rPr>
    </w:lvl>
  </w:abstractNum>
  <w:abstractNum w:abstractNumId="1">
    <w:nsid w:val="9F3CEF69"/>
    <w:multiLevelType w:val="singleLevel"/>
    <w:tmpl w:val="9F3CEF69"/>
    <w:lvl w:ilvl="0" w:tentative="0">
      <w:start w:val="1"/>
      <w:numFmt w:val="chineseCounting"/>
      <w:suff w:val="nothing"/>
      <w:lvlText w:val="%1、"/>
      <w:lvlJc w:val="left"/>
      <w:rPr>
        <w:rFonts w:hint="eastAsia"/>
      </w:rPr>
    </w:lvl>
  </w:abstractNum>
  <w:abstractNum w:abstractNumId="2">
    <w:nsid w:val="FD69972E"/>
    <w:multiLevelType w:val="singleLevel"/>
    <w:tmpl w:val="FD69972E"/>
    <w:lvl w:ilvl="0" w:tentative="0">
      <w:start w:val="1"/>
      <w:numFmt w:val="decimal"/>
      <w:suff w:val="nothing"/>
      <w:lvlText w:val="%1、"/>
      <w:lvlJc w:val="left"/>
    </w:lvl>
  </w:abstractNum>
  <w:abstractNum w:abstractNumId="3">
    <w:nsid w:val="1F44254B"/>
    <w:multiLevelType w:val="multilevel"/>
    <w:tmpl w:val="1F44254B"/>
    <w:lvl w:ilvl="0" w:tentative="0">
      <w:start w:val="2"/>
      <w:numFmt w:val="decimal"/>
      <w:pStyle w:val="4"/>
      <w:lvlText w:val="%1"/>
      <w:lvlJc w:val="left"/>
      <w:pPr>
        <w:tabs>
          <w:tab w:val="left" w:pos="1282"/>
        </w:tabs>
        <w:ind w:left="1282" w:hanging="432"/>
      </w:pPr>
      <w:rPr>
        <w:rFonts w:hint="eastAsia"/>
      </w:rPr>
    </w:lvl>
    <w:lvl w:ilvl="1" w:tentative="0">
      <w:start w:val="1"/>
      <w:numFmt w:val="decimal"/>
      <w:pStyle w:val="5"/>
      <w:lvlText w:val="%2"/>
      <w:lvlJc w:val="left"/>
      <w:pPr>
        <w:tabs>
          <w:tab w:val="left" w:pos="1426"/>
        </w:tabs>
        <w:ind w:left="1426" w:hanging="576"/>
      </w:pPr>
      <w:rPr>
        <w:rFonts w:ascii="Times New Roman" w:hAnsi="Times New Roman" w:eastAsia="Times New Roman" w:cs="Times New Roman"/>
      </w:rPr>
    </w:lvl>
    <w:lvl w:ilvl="2" w:tentative="0">
      <w:start w:val="1"/>
      <w:numFmt w:val="decimal"/>
      <w:pStyle w:val="6"/>
      <w:lvlText w:val="%1.%2.%3"/>
      <w:lvlJc w:val="left"/>
      <w:pPr>
        <w:tabs>
          <w:tab w:val="left" w:pos="1570"/>
        </w:tabs>
        <w:ind w:left="1570" w:hanging="720"/>
      </w:pPr>
      <w:rPr>
        <w:rFonts w:hint="eastAsia"/>
      </w:rPr>
    </w:lvl>
    <w:lvl w:ilvl="3" w:tentative="0">
      <w:start w:val="1"/>
      <w:numFmt w:val="decimal"/>
      <w:pStyle w:val="7"/>
      <w:lvlText w:val="%1.%2.%3.%4"/>
      <w:lvlJc w:val="left"/>
      <w:pPr>
        <w:tabs>
          <w:tab w:val="left" w:pos="1714"/>
        </w:tabs>
        <w:ind w:left="1714" w:hanging="864"/>
      </w:pPr>
      <w:rPr>
        <w:rFonts w:hint="eastAsia"/>
      </w:rPr>
    </w:lvl>
    <w:lvl w:ilvl="4" w:tentative="0">
      <w:start w:val="1"/>
      <w:numFmt w:val="decimal"/>
      <w:pStyle w:val="8"/>
      <w:lvlText w:val="%1.%2.%3.%4.%5"/>
      <w:lvlJc w:val="left"/>
      <w:pPr>
        <w:tabs>
          <w:tab w:val="left" w:pos="1858"/>
        </w:tabs>
        <w:ind w:left="1858" w:hanging="1008"/>
      </w:pPr>
      <w:rPr>
        <w:rFonts w:hint="eastAsia"/>
      </w:rPr>
    </w:lvl>
    <w:lvl w:ilvl="5" w:tentative="0">
      <w:start w:val="1"/>
      <w:numFmt w:val="decimal"/>
      <w:pStyle w:val="9"/>
      <w:isLgl/>
      <w:lvlText w:val="%1.%2.%3.%4.%5.%6"/>
      <w:lvlJc w:val="left"/>
      <w:pPr>
        <w:tabs>
          <w:tab w:val="left" w:pos="2002"/>
        </w:tabs>
        <w:ind w:left="2002" w:hanging="1152"/>
      </w:pPr>
      <w:rPr>
        <w:rFonts w:hint="eastAsia"/>
      </w:rPr>
    </w:lvl>
    <w:lvl w:ilvl="6" w:tentative="0">
      <w:start w:val="1"/>
      <w:numFmt w:val="decimal"/>
      <w:pStyle w:val="10"/>
      <w:lvlText w:val="%1.%2.%3.%4.%5.%6.%7"/>
      <w:lvlJc w:val="left"/>
      <w:pPr>
        <w:tabs>
          <w:tab w:val="left" w:pos="2146"/>
        </w:tabs>
        <w:ind w:left="2146" w:hanging="1296"/>
      </w:pPr>
      <w:rPr>
        <w:rFonts w:hint="eastAsia"/>
      </w:rPr>
    </w:lvl>
    <w:lvl w:ilvl="7" w:tentative="0">
      <w:start w:val="1"/>
      <w:numFmt w:val="decimal"/>
      <w:pStyle w:val="11"/>
      <w:lvlText w:val="%1.%2.%3.%4.%5.%6.%7.%8"/>
      <w:lvlJc w:val="left"/>
      <w:pPr>
        <w:tabs>
          <w:tab w:val="left" w:pos="2290"/>
        </w:tabs>
        <w:ind w:left="2290" w:hanging="1440"/>
      </w:pPr>
      <w:rPr>
        <w:rFonts w:hint="eastAsia"/>
      </w:rPr>
    </w:lvl>
    <w:lvl w:ilvl="8" w:tentative="0">
      <w:start w:val="1"/>
      <w:numFmt w:val="decimal"/>
      <w:pStyle w:val="12"/>
      <w:lvlText w:val="%1.%2.%3.%4.%5.%6.%7.%8.%9"/>
      <w:lvlJc w:val="left"/>
      <w:pPr>
        <w:tabs>
          <w:tab w:val="left" w:pos="2434"/>
        </w:tabs>
        <w:ind w:left="2434" w:hanging="1584"/>
      </w:pPr>
      <w:rPr>
        <w:rFonts w:hint="eastAsia"/>
      </w:rPr>
    </w:lvl>
  </w:abstractNum>
  <w:abstractNum w:abstractNumId="4">
    <w:nsid w:val="453CD882"/>
    <w:multiLevelType w:val="singleLevel"/>
    <w:tmpl w:val="453CD882"/>
    <w:lvl w:ilvl="0" w:tentative="0">
      <w:start w:val="1"/>
      <w:numFmt w:val="decimal"/>
      <w:suff w:val="nothing"/>
      <w:lvlText w:val="%1、"/>
      <w:lvlJc w:val="left"/>
    </w:lvl>
  </w:abstractNum>
  <w:abstractNum w:abstractNumId="5">
    <w:nsid w:val="5940B60A"/>
    <w:multiLevelType w:val="singleLevel"/>
    <w:tmpl w:val="5940B60A"/>
    <w:lvl w:ilvl="0" w:tentative="0">
      <w:start w:val="2"/>
      <w:numFmt w:val="chineseCounting"/>
      <w:suff w:val="nothing"/>
      <w:lvlText w:val="（%1）"/>
      <w:lvlJc w:val="left"/>
    </w:lvl>
  </w:abstractNum>
  <w:abstractNum w:abstractNumId="6">
    <w:nsid w:val="5A2CB064"/>
    <w:multiLevelType w:val="singleLevel"/>
    <w:tmpl w:val="5A2CB064"/>
    <w:lvl w:ilvl="0" w:tentative="0">
      <w:start w:val="2"/>
      <w:numFmt w:val="decimal"/>
      <w:suff w:val="nothing"/>
      <w:lvlText w:val="%1．"/>
      <w:lvlJc w:val="left"/>
      <w:pPr>
        <w:ind w:left="30"/>
      </w:pPr>
    </w:lvl>
  </w:abstractNum>
  <w:abstractNum w:abstractNumId="7">
    <w:nsid w:val="7B195E26"/>
    <w:multiLevelType w:val="singleLevel"/>
    <w:tmpl w:val="7B195E26"/>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F4"/>
    <w:rsid w:val="00001BAD"/>
    <w:rsid w:val="00002DD4"/>
    <w:rsid w:val="00005B8E"/>
    <w:rsid w:val="000061D5"/>
    <w:rsid w:val="00010781"/>
    <w:rsid w:val="00014334"/>
    <w:rsid w:val="000147E3"/>
    <w:rsid w:val="000151F4"/>
    <w:rsid w:val="00015653"/>
    <w:rsid w:val="0001616A"/>
    <w:rsid w:val="00016D4D"/>
    <w:rsid w:val="00017C53"/>
    <w:rsid w:val="00020C6B"/>
    <w:rsid w:val="00027D64"/>
    <w:rsid w:val="00030D88"/>
    <w:rsid w:val="00031596"/>
    <w:rsid w:val="00036DED"/>
    <w:rsid w:val="00040F19"/>
    <w:rsid w:val="00042217"/>
    <w:rsid w:val="00042297"/>
    <w:rsid w:val="00043444"/>
    <w:rsid w:val="0004445F"/>
    <w:rsid w:val="000451C3"/>
    <w:rsid w:val="00052F5B"/>
    <w:rsid w:val="0005325E"/>
    <w:rsid w:val="00054F53"/>
    <w:rsid w:val="000601D9"/>
    <w:rsid w:val="0006024F"/>
    <w:rsid w:val="00060A3F"/>
    <w:rsid w:val="00063E36"/>
    <w:rsid w:val="00064CFE"/>
    <w:rsid w:val="00065042"/>
    <w:rsid w:val="000676E1"/>
    <w:rsid w:val="000719AB"/>
    <w:rsid w:val="00072A52"/>
    <w:rsid w:val="00072DBD"/>
    <w:rsid w:val="000736A5"/>
    <w:rsid w:val="00074978"/>
    <w:rsid w:val="000754E9"/>
    <w:rsid w:val="000778D0"/>
    <w:rsid w:val="00077D3E"/>
    <w:rsid w:val="00083D09"/>
    <w:rsid w:val="00083F35"/>
    <w:rsid w:val="00085369"/>
    <w:rsid w:val="00087680"/>
    <w:rsid w:val="00090B0B"/>
    <w:rsid w:val="00091E62"/>
    <w:rsid w:val="00095994"/>
    <w:rsid w:val="00095B6D"/>
    <w:rsid w:val="000A0066"/>
    <w:rsid w:val="000A0B91"/>
    <w:rsid w:val="000A12C9"/>
    <w:rsid w:val="000A20CF"/>
    <w:rsid w:val="000A2820"/>
    <w:rsid w:val="000A49CB"/>
    <w:rsid w:val="000A5245"/>
    <w:rsid w:val="000A7ED2"/>
    <w:rsid w:val="000B244E"/>
    <w:rsid w:val="000B4F32"/>
    <w:rsid w:val="000C0761"/>
    <w:rsid w:val="000C5D38"/>
    <w:rsid w:val="000C6808"/>
    <w:rsid w:val="000C74F8"/>
    <w:rsid w:val="000D408B"/>
    <w:rsid w:val="000D4AC5"/>
    <w:rsid w:val="000D4B6D"/>
    <w:rsid w:val="000D5676"/>
    <w:rsid w:val="000D6B91"/>
    <w:rsid w:val="000E0157"/>
    <w:rsid w:val="000E1BB8"/>
    <w:rsid w:val="000E2663"/>
    <w:rsid w:val="000E26AD"/>
    <w:rsid w:val="000E3503"/>
    <w:rsid w:val="000E36B6"/>
    <w:rsid w:val="000E4D57"/>
    <w:rsid w:val="000E65BF"/>
    <w:rsid w:val="000F768C"/>
    <w:rsid w:val="000F7FCD"/>
    <w:rsid w:val="00101D97"/>
    <w:rsid w:val="00102774"/>
    <w:rsid w:val="00113671"/>
    <w:rsid w:val="00114E83"/>
    <w:rsid w:val="00117206"/>
    <w:rsid w:val="001179BA"/>
    <w:rsid w:val="001238C5"/>
    <w:rsid w:val="00123BAA"/>
    <w:rsid w:val="001247BA"/>
    <w:rsid w:val="001249FB"/>
    <w:rsid w:val="00124CF2"/>
    <w:rsid w:val="00124FA6"/>
    <w:rsid w:val="00126A28"/>
    <w:rsid w:val="00126AF4"/>
    <w:rsid w:val="00134047"/>
    <w:rsid w:val="0013468E"/>
    <w:rsid w:val="001347E6"/>
    <w:rsid w:val="001351A7"/>
    <w:rsid w:val="00135587"/>
    <w:rsid w:val="001359EC"/>
    <w:rsid w:val="00135D15"/>
    <w:rsid w:val="0013658E"/>
    <w:rsid w:val="001402A6"/>
    <w:rsid w:val="00143293"/>
    <w:rsid w:val="00144354"/>
    <w:rsid w:val="00150D7C"/>
    <w:rsid w:val="00151A1C"/>
    <w:rsid w:val="00161589"/>
    <w:rsid w:val="001616DA"/>
    <w:rsid w:val="00161A69"/>
    <w:rsid w:val="001650C6"/>
    <w:rsid w:val="00166DC6"/>
    <w:rsid w:val="00174AB0"/>
    <w:rsid w:val="001830FA"/>
    <w:rsid w:val="00184215"/>
    <w:rsid w:val="00185A13"/>
    <w:rsid w:val="00185E10"/>
    <w:rsid w:val="00186338"/>
    <w:rsid w:val="00190E19"/>
    <w:rsid w:val="001928D3"/>
    <w:rsid w:val="00194128"/>
    <w:rsid w:val="00195428"/>
    <w:rsid w:val="00195C89"/>
    <w:rsid w:val="00195FA3"/>
    <w:rsid w:val="00196C53"/>
    <w:rsid w:val="00197865"/>
    <w:rsid w:val="001A31B9"/>
    <w:rsid w:val="001A4269"/>
    <w:rsid w:val="001A44F4"/>
    <w:rsid w:val="001A45C6"/>
    <w:rsid w:val="001A4E86"/>
    <w:rsid w:val="001A6CD0"/>
    <w:rsid w:val="001B11C3"/>
    <w:rsid w:val="001B121A"/>
    <w:rsid w:val="001B16D8"/>
    <w:rsid w:val="001B4858"/>
    <w:rsid w:val="001C0537"/>
    <w:rsid w:val="001C255F"/>
    <w:rsid w:val="001C3D2E"/>
    <w:rsid w:val="001C7E4E"/>
    <w:rsid w:val="001D2B9F"/>
    <w:rsid w:val="001D5DF3"/>
    <w:rsid w:val="001D7558"/>
    <w:rsid w:val="001E1C3B"/>
    <w:rsid w:val="001E2C7B"/>
    <w:rsid w:val="001E4920"/>
    <w:rsid w:val="001F060C"/>
    <w:rsid w:val="001F0BD4"/>
    <w:rsid w:val="001F2519"/>
    <w:rsid w:val="001F43C4"/>
    <w:rsid w:val="00205E83"/>
    <w:rsid w:val="00212494"/>
    <w:rsid w:val="002143F0"/>
    <w:rsid w:val="0021466E"/>
    <w:rsid w:val="00214CA0"/>
    <w:rsid w:val="0021508F"/>
    <w:rsid w:val="00216545"/>
    <w:rsid w:val="00220062"/>
    <w:rsid w:val="002241B3"/>
    <w:rsid w:val="0022679A"/>
    <w:rsid w:val="00226B1C"/>
    <w:rsid w:val="0023056B"/>
    <w:rsid w:val="00230688"/>
    <w:rsid w:val="002312B9"/>
    <w:rsid w:val="0023131C"/>
    <w:rsid w:val="0023705F"/>
    <w:rsid w:val="00240A68"/>
    <w:rsid w:val="002420EF"/>
    <w:rsid w:val="00242E01"/>
    <w:rsid w:val="00251BF2"/>
    <w:rsid w:val="00252FAB"/>
    <w:rsid w:val="00254EBC"/>
    <w:rsid w:val="002553B0"/>
    <w:rsid w:val="00255562"/>
    <w:rsid w:val="00255C6F"/>
    <w:rsid w:val="002614FE"/>
    <w:rsid w:val="00262111"/>
    <w:rsid w:val="002643F7"/>
    <w:rsid w:val="00264E02"/>
    <w:rsid w:val="00266F31"/>
    <w:rsid w:val="00267091"/>
    <w:rsid w:val="002708BA"/>
    <w:rsid w:val="00270B2A"/>
    <w:rsid w:val="00272D94"/>
    <w:rsid w:val="0028464C"/>
    <w:rsid w:val="00286A5E"/>
    <w:rsid w:val="002905B6"/>
    <w:rsid w:val="00290B1B"/>
    <w:rsid w:val="00290E2C"/>
    <w:rsid w:val="0029121B"/>
    <w:rsid w:val="00291F2F"/>
    <w:rsid w:val="00295562"/>
    <w:rsid w:val="00297773"/>
    <w:rsid w:val="002A03FD"/>
    <w:rsid w:val="002A1E8B"/>
    <w:rsid w:val="002A312E"/>
    <w:rsid w:val="002B2778"/>
    <w:rsid w:val="002B462E"/>
    <w:rsid w:val="002B5197"/>
    <w:rsid w:val="002B5211"/>
    <w:rsid w:val="002B5EC8"/>
    <w:rsid w:val="002B6001"/>
    <w:rsid w:val="002B61E2"/>
    <w:rsid w:val="002B7E7E"/>
    <w:rsid w:val="002C030D"/>
    <w:rsid w:val="002C2728"/>
    <w:rsid w:val="002C3CE5"/>
    <w:rsid w:val="002C70A5"/>
    <w:rsid w:val="002C77AC"/>
    <w:rsid w:val="002D0239"/>
    <w:rsid w:val="002D1F1B"/>
    <w:rsid w:val="002D2AAD"/>
    <w:rsid w:val="002D3867"/>
    <w:rsid w:val="002D4271"/>
    <w:rsid w:val="002D4881"/>
    <w:rsid w:val="002D4F36"/>
    <w:rsid w:val="002E017E"/>
    <w:rsid w:val="002E4D2D"/>
    <w:rsid w:val="002E5BA1"/>
    <w:rsid w:val="002E6134"/>
    <w:rsid w:val="002F362D"/>
    <w:rsid w:val="002F3DDB"/>
    <w:rsid w:val="002F4045"/>
    <w:rsid w:val="002F6539"/>
    <w:rsid w:val="002F75AF"/>
    <w:rsid w:val="00300F25"/>
    <w:rsid w:val="003018D7"/>
    <w:rsid w:val="0030374E"/>
    <w:rsid w:val="00303AE3"/>
    <w:rsid w:val="00305058"/>
    <w:rsid w:val="00306D0B"/>
    <w:rsid w:val="00310019"/>
    <w:rsid w:val="00310245"/>
    <w:rsid w:val="003102A8"/>
    <w:rsid w:val="00312E58"/>
    <w:rsid w:val="00313AC0"/>
    <w:rsid w:val="00314EF2"/>
    <w:rsid w:val="00323C7A"/>
    <w:rsid w:val="0032454A"/>
    <w:rsid w:val="00334AD5"/>
    <w:rsid w:val="0033567F"/>
    <w:rsid w:val="00335853"/>
    <w:rsid w:val="003412B1"/>
    <w:rsid w:val="0034156D"/>
    <w:rsid w:val="00342C9D"/>
    <w:rsid w:val="00346453"/>
    <w:rsid w:val="0034781A"/>
    <w:rsid w:val="00350973"/>
    <w:rsid w:val="00351268"/>
    <w:rsid w:val="0035267C"/>
    <w:rsid w:val="003562DD"/>
    <w:rsid w:val="00356623"/>
    <w:rsid w:val="00364651"/>
    <w:rsid w:val="00367DE7"/>
    <w:rsid w:val="0037056E"/>
    <w:rsid w:val="00370AD1"/>
    <w:rsid w:val="003718E3"/>
    <w:rsid w:val="0037337E"/>
    <w:rsid w:val="0037345A"/>
    <w:rsid w:val="00374E22"/>
    <w:rsid w:val="00375F24"/>
    <w:rsid w:val="003764B7"/>
    <w:rsid w:val="00376B82"/>
    <w:rsid w:val="00377A93"/>
    <w:rsid w:val="00381E81"/>
    <w:rsid w:val="003832D8"/>
    <w:rsid w:val="00384BAC"/>
    <w:rsid w:val="00392417"/>
    <w:rsid w:val="00394F77"/>
    <w:rsid w:val="00397B02"/>
    <w:rsid w:val="00397B18"/>
    <w:rsid w:val="003A021A"/>
    <w:rsid w:val="003A041B"/>
    <w:rsid w:val="003A2E4D"/>
    <w:rsid w:val="003A37F4"/>
    <w:rsid w:val="003A472B"/>
    <w:rsid w:val="003A774B"/>
    <w:rsid w:val="003B0DF0"/>
    <w:rsid w:val="003B7F47"/>
    <w:rsid w:val="003C0AF9"/>
    <w:rsid w:val="003C1408"/>
    <w:rsid w:val="003C3ADC"/>
    <w:rsid w:val="003C6C53"/>
    <w:rsid w:val="003C7220"/>
    <w:rsid w:val="003D03E6"/>
    <w:rsid w:val="003D1AA0"/>
    <w:rsid w:val="003D1DE6"/>
    <w:rsid w:val="003D33DE"/>
    <w:rsid w:val="003D3981"/>
    <w:rsid w:val="003D61B7"/>
    <w:rsid w:val="003E2CB1"/>
    <w:rsid w:val="003E5356"/>
    <w:rsid w:val="003E5761"/>
    <w:rsid w:val="003E5E1D"/>
    <w:rsid w:val="003E6053"/>
    <w:rsid w:val="003F01CA"/>
    <w:rsid w:val="003F35BE"/>
    <w:rsid w:val="003F44F3"/>
    <w:rsid w:val="003F6AE8"/>
    <w:rsid w:val="0040060E"/>
    <w:rsid w:val="004008FA"/>
    <w:rsid w:val="00401491"/>
    <w:rsid w:val="00403DAF"/>
    <w:rsid w:val="00407AFC"/>
    <w:rsid w:val="00411875"/>
    <w:rsid w:val="0041266E"/>
    <w:rsid w:val="00412ECC"/>
    <w:rsid w:val="00413CCB"/>
    <w:rsid w:val="00414491"/>
    <w:rsid w:val="00415E5C"/>
    <w:rsid w:val="004228EF"/>
    <w:rsid w:val="0042528E"/>
    <w:rsid w:val="004266B0"/>
    <w:rsid w:val="00427C5F"/>
    <w:rsid w:val="0043028A"/>
    <w:rsid w:val="00430CCA"/>
    <w:rsid w:val="004310A0"/>
    <w:rsid w:val="004310E3"/>
    <w:rsid w:val="00431835"/>
    <w:rsid w:val="004321F7"/>
    <w:rsid w:val="004335F1"/>
    <w:rsid w:val="004349B1"/>
    <w:rsid w:val="00437418"/>
    <w:rsid w:val="00437431"/>
    <w:rsid w:val="00440384"/>
    <w:rsid w:val="00440DE0"/>
    <w:rsid w:val="0044195D"/>
    <w:rsid w:val="00444E83"/>
    <w:rsid w:val="00447AB9"/>
    <w:rsid w:val="00450108"/>
    <w:rsid w:val="0045097D"/>
    <w:rsid w:val="00451A50"/>
    <w:rsid w:val="00452662"/>
    <w:rsid w:val="004559C2"/>
    <w:rsid w:val="00456249"/>
    <w:rsid w:val="00456F5D"/>
    <w:rsid w:val="00460D68"/>
    <w:rsid w:val="00466526"/>
    <w:rsid w:val="004731D7"/>
    <w:rsid w:val="004763AF"/>
    <w:rsid w:val="004765AA"/>
    <w:rsid w:val="004768D6"/>
    <w:rsid w:val="0047690D"/>
    <w:rsid w:val="0048138E"/>
    <w:rsid w:val="00483999"/>
    <w:rsid w:val="0048731E"/>
    <w:rsid w:val="00491186"/>
    <w:rsid w:val="004920F4"/>
    <w:rsid w:val="00492B45"/>
    <w:rsid w:val="00497C23"/>
    <w:rsid w:val="004A047D"/>
    <w:rsid w:val="004A30CA"/>
    <w:rsid w:val="004A3B58"/>
    <w:rsid w:val="004A42CE"/>
    <w:rsid w:val="004A474B"/>
    <w:rsid w:val="004B3EA3"/>
    <w:rsid w:val="004B55F0"/>
    <w:rsid w:val="004B5EC8"/>
    <w:rsid w:val="004B603D"/>
    <w:rsid w:val="004B6C56"/>
    <w:rsid w:val="004C28DA"/>
    <w:rsid w:val="004C2B53"/>
    <w:rsid w:val="004C5E83"/>
    <w:rsid w:val="004D131F"/>
    <w:rsid w:val="004D2464"/>
    <w:rsid w:val="004E224E"/>
    <w:rsid w:val="004E2BA4"/>
    <w:rsid w:val="004E2C38"/>
    <w:rsid w:val="004E3D79"/>
    <w:rsid w:val="004E484D"/>
    <w:rsid w:val="004F1B2A"/>
    <w:rsid w:val="004F20A1"/>
    <w:rsid w:val="004F28DA"/>
    <w:rsid w:val="004F32C2"/>
    <w:rsid w:val="00501C64"/>
    <w:rsid w:val="00503EFA"/>
    <w:rsid w:val="0050613A"/>
    <w:rsid w:val="005109E6"/>
    <w:rsid w:val="00511D0B"/>
    <w:rsid w:val="005130E0"/>
    <w:rsid w:val="00514636"/>
    <w:rsid w:val="005163E4"/>
    <w:rsid w:val="00520B2E"/>
    <w:rsid w:val="00521853"/>
    <w:rsid w:val="00522B73"/>
    <w:rsid w:val="0052616D"/>
    <w:rsid w:val="0053029D"/>
    <w:rsid w:val="00535446"/>
    <w:rsid w:val="00536D9B"/>
    <w:rsid w:val="00540291"/>
    <w:rsid w:val="00540911"/>
    <w:rsid w:val="00543060"/>
    <w:rsid w:val="00543890"/>
    <w:rsid w:val="005464E6"/>
    <w:rsid w:val="00546639"/>
    <w:rsid w:val="005541BA"/>
    <w:rsid w:val="00554A23"/>
    <w:rsid w:val="00557C71"/>
    <w:rsid w:val="0056561F"/>
    <w:rsid w:val="00567804"/>
    <w:rsid w:val="00577F98"/>
    <w:rsid w:val="00580D9D"/>
    <w:rsid w:val="005816D9"/>
    <w:rsid w:val="005917CA"/>
    <w:rsid w:val="00592A06"/>
    <w:rsid w:val="00593540"/>
    <w:rsid w:val="0059541B"/>
    <w:rsid w:val="00595C76"/>
    <w:rsid w:val="005962BF"/>
    <w:rsid w:val="005978A3"/>
    <w:rsid w:val="005A5E89"/>
    <w:rsid w:val="005A664B"/>
    <w:rsid w:val="005B11EF"/>
    <w:rsid w:val="005B45B9"/>
    <w:rsid w:val="005B4FC1"/>
    <w:rsid w:val="005B5639"/>
    <w:rsid w:val="005B56FD"/>
    <w:rsid w:val="005B78F5"/>
    <w:rsid w:val="005C1D29"/>
    <w:rsid w:val="005C1DE1"/>
    <w:rsid w:val="005C242E"/>
    <w:rsid w:val="005C5631"/>
    <w:rsid w:val="005C6146"/>
    <w:rsid w:val="005C6390"/>
    <w:rsid w:val="005C7AE0"/>
    <w:rsid w:val="005D0375"/>
    <w:rsid w:val="005D4F4C"/>
    <w:rsid w:val="005D6222"/>
    <w:rsid w:val="005D6D99"/>
    <w:rsid w:val="005D6FCD"/>
    <w:rsid w:val="005E1405"/>
    <w:rsid w:val="005E1824"/>
    <w:rsid w:val="005E498E"/>
    <w:rsid w:val="005E55FF"/>
    <w:rsid w:val="005F190C"/>
    <w:rsid w:val="005F2872"/>
    <w:rsid w:val="005F3C2F"/>
    <w:rsid w:val="005F48DD"/>
    <w:rsid w:val="006002B2"/>
    <w:rsid w:val="00601164"/>
    <w:rsid w:val="006119A3"/>
    <w:rsid w:val="00613579"/>
    <w:rsid w:val="00615657"/>
    <w:rsid w:val="00620155"/>
    <w:rsid w:val="0063691A"/>
    <w:rsid w:val="00637427"/>
    <w:rsid w:val="00644C8F"/>
    <w:rsid w:val="00644E4A"/>
    <w:rsid w:val="006455E7"/>
    <w:rsid w:val="00647186"/>
    <w:rsid w:val="0065138E"/>
    <w:rsid w:val="006525D5"/>
    <w:rsid w:val="00652654"/>
    <w:rsid w:val="00653F24"/>
    <w:rsid w:val="006558AD"/>
    <w:rsid w:val="00656896"/>
    <w:rsid w:val="006574D6"/>
    <w:rsid w:val="006578B7"/>
    <w:rsid w:val="00661E4B"/>
    <w:rsid w:val="006658D9"/>
    <w:rsid w:val="00667431"/>
    <w:rsid w:val="0067309A"/>
    <w:rsid w:val="00673AAC"/>
    <w:rsid w:val="0067640A"/>
    <w:rsid w:val="00676B86"/>
    <w:rsid w:val="006775E4"/>
    <w:rsid w:val="00680415"/>
    <w:rsid w:val="00680BF4"/>
    <w:rsid w:val="006864DF"/>
    <w:rsid w:val="0069154F"/>
    <w:rsid w:val="00691D57"/>
    <w:rsid w:val="00691E60"/>
    <w:rsid w:val="00693363"/>
    <w:rsid w:val="006969F7"/>
    <w:rsid w:val="00696F5F"/>
    <w:rsid w:val="006A458D"/>
    <w:rsid w:val="006A5EA4"/>
    <w:rsid w:val="006A7E2A"/>
    <w:rsid w:val="006B3503"/>
    <w:rsid w:val="006B48FC"/>
    <w:rsid w:val="006B68C4"/>
    <w:rsid w:val="006C02DB"/>
    <w:rsid w:val="006C326A"/>
    <w:rsid w:val="006C3A1D"/>
    <w:rsid w:val="006C489E"/>
    <w:rsid w:val="006C4DA9"/>
    <w:rsid w:val="006C4FC5"/>
    <w:rsid w:val="006D6B79"/>
    <w:rsid w:val="006D7829"/>
    <w:rsid w:val="006E30ED"/>
    <w:rsid w:val="006E30F9"/>
    <w:rsid w:val="006E3982"/>
    <w:rsid w:val="006E44B1"/>
    <w:rsid w:val="006E46B2"/>
    <w:rsid w:val="006E4788"/>
    <w:rsid w:val="006E6187"/>
    <w:rsid w:val="006E7F58"/>
    <w:rsid w:val="006F07BF"/>
    <w:rsid w:val="006F07CD"/>
    <w:rsid w:val="006F26C1"/>
    <w:rsid w:val="006F2972"/>
    <w:rsid w:val="006F56F1"/>
    <w:rsid w:val="006F689B"/>
    <w:rsid w:val="007070E8"/>
    <w:rsid w:val="0070749C"/>
    <w:rsid w:val="00711A84"/>
    <w:rsid w:val="0071339C"/>
    <w:rsid w:val="00714E81"/>
    <w:rsid w:val="007171C2"/>
    <w:rsid w:val="007171FF"/>
    <w:rsid w:val="007178A9"/>
    <w:rsid w:val="007178DE"/>
    <w:rsid w:val="0072113D"/>
    <w:rsid w:val="00722435"/>
    <w:rsid w:val="0072281C"/>
    <w:rsid w:val="007234B5"/>
    <w:rsid w:val="0072368F"/>
    <w:rsid w:val="007253E3"/>
    <w:rsid w:val="0072645B"/>
    <w:rsid w:val="00726DC4"/>
    <w:rsid w:val="00734DED"/>
    <w:rsid w:val="0073509E"/>
    <w:rsid w:val="007357D8"/>
    <w:rsid w:val="00737C0C"/>
    <w:rsid w:val="00741A58"/>
    <w:rsid w:val="00742CF1"/>
    <w:rsid w:val="0074412F"/>
    <w:rsid w:val="007449F2"/>
    <w:rsid w:val="007535A1"/>
    <w:rsid w:val="00754171"/>
    <w:rsid w:val="0075438D"/>
    <w:rsid w:val="00756F1A"/>
    <w:rsid w:val="00762AEF"/>
    <w:rsid w:val="00764A0B"/>
    <w:rsid w:val="00765FB0"/>
    <w:rsid w:val="00767936"/>
    <w:rsid w:val="00770F53"/>
    <w:rsid w:val="007767FC"/>
    <w:rsid w:val="0078032F"/>
    <w:rsid w:val="00780D8A"/>
    <w:rsid w:val="007819D0"/>
    <w:rsid w:val="00784C2E"/>
    <w:rsid w:val="00785EBE"/>
    <w:rsid w:val="0079371C"/>
    <w:rsid w:val="00793BAB"/>
    <w:rsid w:val="00796B0C"/>
    <w:rsid w:val="007A06F5"/>
    <w:rsid w:val="007A1515"/>
    <w:rsid w:val="007A21D3"/>
    <w:rsid w:val="007B0D50"/>
    <w:rsid w:val="007B1EB7"/>
    <w:rsid w:val="007B4B6C"/>
    <w:rsid w:val="007B4CD4"/>
    <w:rsid w:val="007B542D"/>
    <w:rsid w:val="007B5DB6"/>
    <w:rsid w:val="007B606E"/>
    <w:rsid w:val="007C3C20"/>
    <w:rsid w:val="007C7FCD"/>
    <w:rsid w:val="007D0147"/>
    <w:rsid w:val="007D4B19"/>
    <w:rsid w:val="007D58E6"/>
    <w:rsid w:val="007D73AB"/>
    <w:rsid w:val="007D792F"/>
    <w:rsid w:val="007D7B20"/>
    <w:rsid w:val="007E011B"/>
    <w:rsid w:val="007E3224"/>
    <w:rsid w:val="007E3AC7"/>
    <w:rsid w:val="007E4D98"/>
    <w:rsid w:val="007E68DF"/>
    <w:rsid w:val="007E7553"/>
    <w:rsid w:val="007E7EF4"/>
    <w:rsid w:val="007F07AA"/>
    <w:rsid w:val="007F46CE"/>
    <w:rsid w:val="007F4CC9"/>
    <w:rsid w:val="007F63EB"/>
    <w:rsid w:val="007F65CB"/>
    <w:rsid w:val="00802352"/>
    <w:rsid w:val="0080379C"/>
    <w:rsid w:val="0080645D"/>
    <w:rsid w:val="00806E85"/>
    <w:rsid w:val="00807A19"/>
    <w:rsid w:val="00813DCB"/>
    <w:rsid w:val="00814890"/>
    <w:rsid w:val="00816A7E"/>
    <w:rsid w:val="0082537A"/>
    <w:rsid w:val="008264C4"/>
    <w:rsid w:val="008303AD"/>
    <w:rsid w:val="008431DD"/>
    <w:rsid w:val="00843585"/>
    <w:rsid w:val="0084473F"/>
    <w:rsid w:val="008476B0"/>
    <w:rsid w:val="00850429"/>
    <w:rsid w:val="008506F1"/>
    <w:rsid w:val="0085160A"/>
    <w:rsid w:val="00852202"/>
    <w:rsid w:val="008526D2"/>
    <w:rsid w:val="00852F4C"/>
    <w:rsid w:val="00853F64"/>
    <w:rsid w:val="00854107"/>
    <w:rsid w:val="008545B2"/>
    <w:rsid w:val="00856CC4"/>
    <w:rsid w:val="008578D9"/>
    <w:rsid w:val="0086063D"/>
    <w:rsid w:val="008607BB"/>
    <w:rsid w:val="00862303"/>
    <w:rsid w:val="0086245F"/>
    <w:rsid w:val="00862BED"/>
    <w:rsid w:val="00864376"/>
    <w:rsid w:val="008655B9"/>
    <w:rsid w:val="0087549B"/>
    <w:rsid w:val="00877636"/>
    <w:rsid w:val="00880AD2"/>
    <w:rsid w:val="00882153"/>
    <w:rsid w:val="008846AA"/>
    <w:rsid w:val="00886486"/>
    <w:rsid w:val="0089292F"/>
    <w:rsid w:val="00895BAF"/>
    <w:rsid w:val="00897D90"/>
    <w:rsid w:val="008A0DE7"/>
    <w:rsid w:val="008A1CB8"/>
    <w:rsid w:val="008A2D37"/>
    <w:rsid w:val="008A3A7C"/>
    <w:rsid w:val="008A3FDB"/>
    <w:rsid w:val="008A53CE"/>
    <w:rsid w:val="008A7862"/>
    <w:rsid w:val="008B17C8"/>
    <w:rsid w:val="008B710F"/>
    <w:rsid w:val="008C0890"/>
    <w:rsid w:val="008C1D00"/>
    <w:rsid w:val="008C39F2"/>
    <w:rsid w:val="008C64C5"/>
    <w:rsid w:val="008C6719"/>
    <w:rsid w:val="008C72E9"/>
    <w:rsid w:val="008C7A03"/>
    <w:rsid w:val="008D1006"/>
    <w:rsid w:val="008D506D"/>
    <w:rsid w:val="008D5E3B"/>
    <w:rsid w:val="008D67A5"/>
    <w:rsid w:val="008D67AF"/>
    <w:rsid w:val="008E03E5"/>
    <w:rsid w:val="008E0C43"/>
    <w:rsid w:val="008E141A"/>
    <w:rsid w:val="008E2454"/>
    <w:rsid w:val="008E4EF4"/>
    <w:rsid w:val="008E53CE"/>
    <w:rsid w:val="008F01EC"/>
    <w:rsid w:val="008F3384"/>
    <w:rsid w:val="008F53D7"/>
    <w:rsid w:val="0090024A"/>
    <w:rsid w:val="00906B78"/>
    <w:rsid w:val="009106DF"/>
    <w:rsid w:val="009127C1"/>
    <w:rsid w:val="00913553"/>
    <w:rsid w:val="00913B59"/>
    <w:rsid w:val="00915D2F"/>
    <w:rsid w:val="009218F1"/>
    <w:rsid w:val="009225F4"/>
    <w:rsid w:val="00922D6C"/>
    <w:rsid w:val="009361F9"/>
    <w:rsid w:val="009407F3"/>
    <w:rsid w:val="009472A2"/>
    <w:rsid w:val="00951857"/>
    <w:rsid w:val="009519D8"/>
    <w:rsid w:val="00952ECD"/>
    <w:rsid w:val="00957990"/>
    <w:rsid w:val="00960C74"/>
    <w:rsid w:val="0096169F"/>
    <w:rsid w:val="0096191D"/>
    <w:rsid w:val="00962525"/>
    <w:rsid w:val="00962FC1"/>
    <w:rsid w:val="00964951"/>
    <w:rsid w:val="00967080"/>
    <w:rsid w:val="00970A19"/>
    <w:rsid w:val="00970D78"/>
    <w:rsid w:val="00973EA2"/>
    <w:rsid w:val="00974698"/>
    <w:rsid w:val="009777D9"/>
    <w:rsid w:val="00977FCA"/>
    <w:rsid w:val="00980FB6"/>
    <w:rsid w:val="00982021"/>
    <w:rsid w:val="00985847"/>
    <w:rsid w:val="00985DF2"/>
    <w:rsid w:val="009932E2"/>
    <w:rsid w:val="00994244"/>
    <w:rsid w:val="009A003A"/>
    <w:rsid w:val="009A1279"/>
    <w:rsid w:val="009A170A"/>
    <w:rsid w:val="009A1A3D"/>
    <w:rsid w:val="009A33B4"/>
    <w:rsid w:val="009A7FE9"/>
    <w:rsid w:val="009B39D5"/>
    <w:rsid w:val="009B4960"/>
    <w:rsid w:val="009B5B00"/>
    <w:rsid w:val="009B5FBA"/>
    <w:rsid w:val="009B68DD"/>
    <w:rsid w:val="009B6A4D"/>
    <w:rsid w:val="009B73F5"/>
    <w:rsid w:val="009B74A2"/>
    <w:rsid w:val="009C0984"/>
    <w:rsid w:val="009C0F5B"/>
    <w:rsid w:val="009C0FE7"/>
    <w:rsid w:val="009C1C8B"/>
    <w:rsid w:val="009C2DE8"/>
    <w:rsid w:val="009C3E75"/>
    <w:rsid w:val="009C6FFC"/>
    <w:rsid w:val="009C73AA"/>
    <w:rsid w:val="009D05F2"/>
    <w:rsid w:val="009D1561"/>
    <w:rsid w:val="009D2E70"/>
    <w:rsid w:val="009D50CC"/>
    <w:rsid w:val="009D5450"/>
    <w:rsid w:val="009D591C"/>
    <w:rsid w:val="009D7263"/>
    <w:rsid w:val="009E0CE9"/>
    <w:rsid w:val="009E4761"/>
    <w:rsid w:val="009E5352"/>
    <w:rsid w:val="009E5B26"/>
    <w:rsid w:val="009F04CE"/>
    <w:rsid w:val="009F1F60"/>
    <w:rsid w:val="009F2C6C"/>
    <w:rsid w:val="009F579D"/>
    <w:rsid w:val="009F7939"/>
    <w:rsid w:val="00A04850"/>
    <w:rsid w:val="00A10504"/>
    <w:rsid w:val="00A12163"/>
    <w:rsid w:val="00A149AA"/>
    <w:rsid w:val="00A14E2F"/>
    <w:rsid w:val="00A15A68"/>
    <w:rsid w:val="00A174D8"/>
    <w:rsid w:val="00A23313"/>
    <w:rsid w:val="00A269AF"/>
    <w:rsid w:val="00A30BC2"/>
    <w:rsid w:val="00A31BFE"/>
    <w:rsid w:val="00A3575A"/>
    <w:rsid w:val="00A36586"/>
    <w:rsid w:val="00A4045C"/>
    <w:rsid w:val="00A41E59"/>
    <w:rsid w:val="00A42877"/>
    <w:rsid w:val="00A42E19"/>
    <w:rsid w:val="00A46211"/>
    <w:rsid w:val="00A46483"/>
    <w:rsid w:val="00A4760A"/>
    <w:rsid w:val="00A504A6"/>
    <w:rsid w:val="00A50CA0"/>
    <w:rsid w:val="00A51200"/>
    <w:rsid w:val="00A533A3"/>
    <w:rsid w:val="00A568B4"/>
    <w:rsid w:val="00A5769F"/>
    <w:rsid w:val="00A615ED"/>
    <w:rsid w:val="00A61FB4"/>
    <w:rsid w:val="00A67E3A"/>
    <w:rsid w:val="00A71123"/>
    <w:rsid w:val="00A71504"/>
    <w:rsid w:val="00A73B07"/>
    <w:rsid w:val="00A75148"/>
    <w:rsid w:val="00A77378"/>
    <w:rsid w:val="00A825A9"/>
    <w:rsid w:val="00A8393D"/>
    <w:rsid w:val="00A84BEE"/>
    <w:rsid w:val="00A86B19"/>
    <w:rsid w:val="00A9196C"/>
    <w:rsid w:val="00A932E6"/>
    <w:rsid w:val="00AA13B9"/>
    <w:rsid w:val="00AA276A"/>
    <w:rsid w:val="00AB150B"/>
    <w:rsid w:val="00AB1D97"/>
    <w:rsid w:val="00AB5C06"/>
    <w:rsid w:val="00AB6D73"/>
    <w:rsid w:val="00AC55D8"/>
    <w:rsid w:val="00AC5848"/>
    <w:rsid w:val="00AC6C83"/>
    <w:rsid w:val="00AC7CF0"/>
    <w:rsid w:val="00AD2C64"/>
    <w:rsid w:val="00AD66BD"/>
    <w:rsid w:val="00AD7359"/>
    <w:rsid w:val="00AE1A49"/>
    <w:rsid w:val="00AF2211"/>
    <w:rsid w:val="00AF2802"/>
    <w:rsid w:val="00B00B29"/>
    <w:rsid w:val="00B00CAF"/>
    <w:rsid w:val="00B046B5"/>
    <w:rsid w:val="00B05362"/>
    <w:rsid w:val="00B07034"/>
    <w:rsid w:val="00B1489A"/>
    <w:rsid w:val="00B15333"/>
    <w:rsid w:val="00B15B0D"/>
    <w:rsid w:val="00B16FB3"/>
    <w:rsid w:val="00B21718"/>
    <w:rsid w:val="00B2220B"/>
    <w:rsid w:val="00B241B1"/>
    <w:rsid w:val="00B25519"/>
    <w:rsid w:val="00B26365"/>
    <w:rsid w:val="00B30623"/>
    <w:rsid w:val="00B35842"/>
    <w:rsid w:val="00B41657"/>
    <w:rsid w:val="00B41DBC"/>
    <w:rsid w:val="00B4212A"/>
    <w:rsid w:val="00B42297"/>
    <w:rsid w:val="00B42AD6"/>
    <w:rsid w:val="00B43F2B"/>
    <w:rsid w:val="00B46CE2"/>
    <w:rsid w:val="00B4757D"/>
    <w:rsid w:val="00B47C06"/>
    <w:rsid w:val="00B47F7C"/>
    <w:rsid w:val="00B50DBA"/>
    <w:rsid w:val="00B51C6A"/>
    <w:rsid w:val="00B527E8"/>
    <w:rsid w:val="00B55B2D"/>
    <w:rsid w:val="00B55D12"/>
    <w:rsid w:val="00B568F7"/>
    <w:rsid w:val="00B64D08"/>
    <w:rsid w:val="00B66A91"/>
    <w:rsid w:val="00B7160B"/>
    <w:rsid w:val="00B7160F"/>
    <w:rsid w:val="00B72089"/>
    <w:rsid w:val="00B726E2"/>
    <w:rsid w:val="00B74A32"/>
    <w:rsid w:val="00B74F91"/>
    <w:rsid w:val="00B752AC"/>
    <w:rsid w:val="00B75C27"/>
    <w:rsid w:val="00B75CB4"/>
    <w:rsid w:val="00B80379"/>
    <w:rsid w:val="00B82ED2"/>
    <w:rsid w:val="00B839AB"/>
    <w:rsid w:val="00B839E0"/>
    <w:rsid w:val="00B855FA"/>
    <w:rsid w:val="00B87509"/>
    <w:rsid w:val="00B91675"/>
    <w:rsid w:val="00B9520A"/>
    <w:rsid w:val="00B96A4C"/>
    <w:rsid w:val="00B96E42"/>
    <w:rsid w:val="00BA113A"/>
    <w:rsid w:val="00BA39D5"/>
    <w:rsid w:val="00BA4A89"/>
    <w:rsid w:val="00BA4EC5"/>
    <w:rsid w:val="00BA7286"/>
    <w:rsid w:val="00BA790B"/>
    <w:rsid w:val="00BB0747"/>
    <w:rsid w:val="00BB269C"/>
    <w:rsid w:val="00BB2FCC"/>
    <w:rsid w:val="00BB3C02"/>
    <w:rsid w:val="00BB40B5"/>
    <w:rsid w:val="00BB5DFF"/>
    <w:rsid w:val="00BC149B"/>
    <w:rsid w:val="00BC1873"/>
    <w:rsid w:val="00BC19DF"/>
    <w:rsid w:val="00BC659F"/>
    <w:rsid w:val="00BD0DA3"/>
    <w:rsid w:val="00BD1819"/>
    <w:rsid w:val="00BD1C67"/>
    <w:rsid w:val="00BD21A5"/>
    <w:rsid w:val="00BD26CB"/>
    <w:rsid w:val="00BD4B9F"/>
    <w:rsid w:val="00BD558A"/>
    <w:rsid w:val="00BD642E"/>
    <w:rsid w:val="00BE2B5A"/>
    <w:rsid w:val="00BE5171"/>
    <w:rsid w:val="00BE6807"/>
    <w:rsid w:val="00BF1C5A"/>
    <w:rsid w:val="00BF2DE8"/>
    <w:rsid w:val="00BF5DBE"/>
    <w:rsid w:val="00C046E5"/>
    <w:rsid w:val="00C054B2"/>
    <w:rsid w:val="00C10289"/>
    <w:rsid w:val="00C10FC6"/>
    <w:rsid w:val="00C14CD6"/>
    <w:rsid w:val="00C16463"/>
    <w:rsid w:val="00C1692B"/>
    <w:rsid w:val="00C20BBC"/>
    <w:rsid w:val="00C21FA5"/>
    <w:rsid w:val="00C23A57"/>
    <w:rsid w:val="00C31343"/>
    <w:rsid w:val="00C33AE1"/>
    <w:rsid w:val="00C345F6"/>
    <w:rsid w:val="00C375A3"/>
    <w:rsid w:val="00C4049B"/>
    <w:rsid w:val="00C40B03"/>
    <w:rsid w:val="00C41669"/>
    <w:rsid w:val="00C44821"/>
    <w:rsid w:val="00C4600D"/>
    <w:rsid w:val="00C5155A"/>
    <w:rsid w:val="00C54481"/>
    <w:rsid w:val="00C5736C"/>
    <w:rsid w:val="00C65CB1"/>
    <w:rsid w:val="00C70C8B"/>
    <w:rsid w:val="00C739C2"/>
    <w:rsid w:val="00C77D26"/>
    <w:rsid w:val="00C804DB"/>
    <w:rsid w:val="00C818C8"/>
    <w:rsid w:val="00C86FAB"/>
    <w:rsid w:val="00C879DA"/>
    <w:rsid w:val="00C94451"/>
    <w:rsid w:val="00C9589D"/>
    <w:rsid w:val="00C95A5F"/>
    <w:rsid w:val="00CA15BD"/>
    <w:rsid w:val="00CA19B6"/>
    <w:rsid w:val="00CA2FA0"/>
    <w:rsid w:val="00CA4E23"/>
    <w:rsid w:val="00CA57FD"/>
    <w:rsid w:val="00CA7BA1"/>
    <w:rsid w:val="00CA7CAE"/>
    <w:rsid w:val="00CB259A"/>
    <w:rsid w:val="00CB3963"/>
    <w:rsid w:val="00CB3B8A"/>
    <w:rsid w:val="00CB4D84"/>
    <w:rsid w:val="00CC0B77"/>
    <w:rsid w:val="00CC229B"/>
    <w:rsid w:val="00CC334A"/>
    <w:rsid w:val="00CC4011"/>
    <w:rsid w:val="00CC4540"/>
    <w:rsid w:val="00CC6730"/>
    <w:rsid w:val="00CD052D"/>
    <w:rsid w:val="00CD06F4"/>
    <w:rsid w:val="00CD632A"/>
    <w:rsid w:val="00CD646B"/>
    <w:rsid w:val="00CE03B5"/>
    <w:rsid w:val="00CE269A"/>
    <w:rsid w:val="00CE2C36"/>
    <w:rsid w:val="00CE70E3"/>
    <w:rsid w:val="00CE7A75"/>
    <w:rsid w:val="00CF149B"/>
    <w:rsid w:val="00CF2A24"/>
    <w:rsid w:val="00CF349F"/>
    <w:rsid w:val="00CF4498"/>
    <w:rsid w:val="00CF49E5"/>
    <w:rsid w:val="00CF5624"/>
    <w:rsid w:val="00CF5674"/>
    <w:rsid w:val="00CF64B2"/>
    <w:rsid w:val="00CF673F"/>
    <w:rsid w:val="00D01141"/>
    <w:rsid w:val="00D0210C"/>
    <w:rsid w:val="00D0450C"/>
    <w:rsid w:val="00D055C1"/>
    <w:rsid w:val="00D056D9"/>
    <w:rsid w:val="00D07255"/>
    <w:rsid w:val="00D12307"/>
    <w:rsid w:val="00D1244B"/>
    <w:rsid w:val="00D12577"/>
    <w:rsid w:val="00D15C22"/>
    <w:rsid w:val="00D165F3"/>
    <w:rsid w:val="00D22586"/>
    <w:rsid w:val="00D227A5"/>
    <w:rsid w:val="00D264DE"/>
    <w:rsid w:val="00D27880"/>
    <w:rsid w:val="00D27DEB"/>
    <w:rsid w:val="00D367C1"/>
    <w:rsid w:val="00D409B8"/>
    <w:rsid w:val="00D410A4"/>
    <w:rsid w:val="00D417FB"/>
    <w:rsid w:val="00D43F17"/>
    <w:rsid w:val="00D442DE"/>
    <w:rsid w:val="00D44DD3"/>
    <w:rsid w:val="00D47439"/>
    <w:rsid w:val="00D54967"/>
    <w:rsid w:val="00D54F98"/>
    <w:rsid w:val="00D558A1"/>
    <w:rsid w:val="00D6049C"/>
    <w:rsid w:val="00D61B5C"/>
    <w:rsid w:val="00D6402E"/>
    <w:rsid w:val="00D70397"/>
    <w:rsid w:val="00D70414"/>
    <w:rsid w:val="00D70F05"/>
    <w:rsid w:val="00D710CA"/>
    <w:rsid w:val="00D76C4D"/>
    <w:rsid w:val="00D76D56"/>
    <w:rsid w:val="00D81CFC"/>
    <w:rsid w:val="00D82EB8"/>
    <w:rsid w:val="00D8474E"/>
    <w:rsid w:val="00D86D13"/>
    <w:rsid w:val="00D91AE7"/>
    <w:rsid w:val="00D91BEE"/>
    <w:rsid w:val="00DA2C2B"/>
    <w:rsid w:val="00DA7925"/>
    <w:rsid w:val="00DB264D"/>
    <w:rsid w:val="00DB38A1"/>
    <w:rsid w:val="00DC25A4"/>
    <w:rsid w:val="00DC270A"/>
    <w:rsid w:val="00DC719A"/>
    <w:rsid w:val="00DC77F6"/>
    <w:rsid w:val="00DC7879"/>
    <w:rsid w:val="00DD033F"/>
    <w:rsid w:val="00DD0462"/>
    <w:rsid w:val="00DD2C83"/>
    <w:rsid w:val="00DD6CFB"/>
    <w:rsid w:val="00DE0231"/>
    <w:rsid w:val="00DE14E0"/>
    <w:rsid w:val="00DE1D22"/>
    <w:rsid w:val="00DE26E9"/>
    <w:rsid w:val="00DE74A8"/>
    <w:rsid w:val="00DE78BB"/>
    <w:rsid w:val="00DE78DC"/>
    <w:rsid w:val="00DF12D3"/>
    <w:rsid w:val="00DF33A1"/>
    <w:rsid w:val="00DF3A30"/>
    <w:rsid w:val="00E00470"/>
    <w:rsid w:val="00E00D87"/>
    <w:rsid w:val="00E00DCF"/>
    <w:rsid w:val="00E0282B"/>
    <w:rsid w:val="00E0351D"/>
    <w:rsid w:val="00E05DF7"/>
    <w:rsid w:val="00E079CB"/>
    <w:rsid w:val="00E1023B"/>
    <w:rsid w:val="00E1090E"/>
    <w:rsid w:val="00E11833"/>
    <w:rsid w:val="00E11994"/>
    <w:rsid w:val="00E1327E"/>
    <w:rsid w:val="00E14AD8"/>
    <w:rsid w:val="00E163A7"/>
    <w:rsid w:val="00E16455"/>
    <w:rsid w:val="00E166BD"/>
    <w:rsid w:val="00E1734D"/>
    <w:rsid w:val="00E2047C"/>
    <w:rsid w:val="00E20508"/>
    <w:rsid w:val="00E210A1"/>
    <w:rsid w:val="00E22C10"/>
    <w:rsid w:val="00E23536"/>
    <w:rsid w:val="00E276C4"/>
    <w:rsid w:val="00E301C4"/>
    <w:rsid w:val="00E30984"/>
    <w:rsid w:val="00E32DCD"/>
    <w:rsid w:val="00E32DE0"/>
    <w:rsid w:val="00E32E22"/>
    <w:rsid w:val="00E349B3"/>
    <w:rsid w:val="00E372E5"/>
    <w:rsid w:val="00E37F1B"/>
    <w:rsid w:val="00E46534"/>
    <w:rsid w:val="00E5114A"/>
    <w:rsid w:val="00E5690F"/>
    <w:rsid w:val="00E57C83"/>
    <w:rsid w:val="00E604C4"/>
    <w:rsid w:val="00E606B5"/>
    <w:rsid w:val="00E60E37"/>
    <w:rsid w:val="00E61D9D"/>
    <w:rsid w:val="00E626FF"/>
    <w:rsid w:val="00E627FB"/>
    <w:rsid w:val="00E635D7"/>
    <w:rsid w:val="00E63BA4"/>
    <w:rsid w:val="00E6438D"/>
    <w:rsid w:val="00E64ECF"/>
    <w:rsid w:val="00E67C7A"/>
    <w:rsid w:val="00E704B7"/>
    <w:rsid w:val="00E70FC6"/>
    <w:rsid w:val="00E71513"/>
    <w:rsid w:val="00E73E06"/>
    <w:rsid w:val="00E761E9"/>
    <w:rsid w:val="00E77285"/>
    <w:rsid w:val="00E810EA"/>
    <w:rsid w:val="00E817FC"/>
    <w:rsid w:val="00E83321"/>
    <w:rsid w:val="00E83B98"/>
    <w:rsid w:val="00E84105"/>
    <w:rsid w:val="00E843B1"/>
    <w:rsid w:val="00E85E11"/>
    <w:rsid w:val="00E87583"/>
    <w:rsid w:val="00E94B1C"/>
    <w:rsid w:val="00EA3358"/>
    <w:rsid w:val="00EA3E7A"/>
    <w:rsid w:val="00EA4EFA"/>
    <w:rsid w:val="00EA7EC1"/>
    <w:rsid w:val="00EB06E2"/>
    <w:rsid w:val="00EB1333"/>
    <w:rsid w:val="00EB1A16"/>
    <w:rsid w:val="00EB3B03"/>
    <w:rsid w:val="00EB4A60"/>
    <w:rsid w:val="00EB68AC"/>
    <w:rsid w:val="00EB6F57"/>
    <w:rsid w:val="00EB70D0"/>
    <w:rsid w:val="00EC2440"/>
    <w:rsid w:val="00EC5546"/>
    <w:rsid w:val="00EC5FFD"/>
    <w:rsid w:val="00ED2588"/>
    <w:rsid w:val="00ED4123"/>
    <w:rsid w:val="00ED48D1"/>
    <w:rsid w:val="00ED5103"/>
    <w:rsid w:val="00ED6CD4"/>
    <w:rsid w:val="00EE0721"/>
    <w:rsid w:val="00EE25E4"/>
    <w:rsid w:val="00EE4137"/>
    <w:rsid w:val="00EE6FDE"/>
    <w:rsid w:val="00EE7A00"/>
    <w:rsid w:val="00EF4020"/>
    <w:rsid w:val="00EF5158"/>
    <w:rsid w:val="00EF60AE"/>
    <w:rsid w:val="00EF68C2"/>
    <w:rsid w:val="00F00513"/>
    <w:rsid w:val="00F030E1"/>
    <w:rsid w:val="00F04B7A"/>
    <w:rsid w:val="00F060AA"/>
    <w:rsid w:val="00F06626"/>
    <w:rsid w:val="00F11A59"/>
    <w:rsid w:val="00F14AC9"/>
    <w:rsid w:val="00F14F73"/>
    <w:rsid w:val="00F15592"/>
    <w:rsid w:val="00F15F56"/>
    <w:rsid w:val="00F207E0"/>
    <w:rsid w:val="00F21186"/>
    <w:rsid w:val="00F215AC"/>
    <w:rsid w:val="00F22929"/>
    <w:rsid w:val="00F22A3F"/>
    <w:rsid w:val="00F22C29"/>
    <w:rsid w:val="00F22DAE"/>
    <w:rsid w:val="00F233C2"/>
    <w:rsid w:val="00F2708C"/>
    <w:rsid w:val="00F276D2"/>
    <w:rsid w:val="00F27966"/>
    <w:rsid w:val="00F30057"/>
    <w:rsid w:val="00F323AC"/>
    <w:rsid w:val="00F32F29"/>
    <w:rsid w:val="00F34D20"/>
    <w:rsid w:val="00F40E89"/>
    <w:rsid w:val="00F41B55"/>
    <w:rsid w:val="00F4356D"/>
    <w:rsid w:val="00F46653"/>
    <w:rsid w:val="00F50D7A"/>
    <w:rsid w:val="00F5114F"/>
    <w:rsid w:val="00F52160"/>
    <w:rsid w:val="00F607E9"/>
    <w:rsid w:val="00F61A9B"/>
    <w:rsid w:val="00F6303A"/>
    <w:rsid w:val="00F637EC"/>
    <w:rsid w:val="00F72BC6"/>
    <w:rsid w:val="00F74D92"/>
    <w:rsid w:val="00F74E91"/>
    <w:rsid w:val="00F765AC"/>
    <w:rsid w:val="00F774A1"/>
    <w:rsid w:val="00F83432"/>
    <w:rsid w:val="00FA188F"/>
    <w:rsid w:val="00FA2B45"/>
    <w:rsid w:val="00FA3521"/>
    <w:rsid w:val="00FA4618"/>
    <w:rsid w:val="00FA5C6A"/>
    <w:rsid w:val="00FA70BC"/>
    <w:rsid w:val="00FB04CE"/>
    <w:rsid w:val="00FB17CB"/>
    <w:rsid w:val="00FB3D43"/>
    <w:rsid w:val="00FB5615"/>
    <w:rsid w:val="00FC111C"/>
    <w:rsid w:val="00FC36D8"/>
    <w:rsid w:val="00FC60FE"/>
    <w:rsid w:val="00FC6538"/>
    <w:rsid w:val="00FC6BBD"/>
    <w:rsid w:val="00FC7642"/>
    <w:rsid w:val="00FD04B8"/>
    <w:rsid w:val="00FD161B"/>
    <w:rsid w:val="00FD6542"/>
    <w:rsid w:val="00FD6CF8"/>
    <w:rsid w:val="00FD7C99"/>
    <w:rsid w:val="00FE06E7"/>
    <w:rsid w:val="00FE1148"/>
    <w:rsid w:val="00FE232D"/>
    <w:rsid w:val="00FE2B1F"/>
    <w:rsid w:val="00FE3ED7"/>
    <w:rsid w:val="00FE45E3"/>
    <w:rsid w:val="00FE4851"/>
    <w:rsid w:val="00FE4C70"/>
    <w:rsid w:val="00FF0EE3"/>
    <w:rsid w:val="00FF12AA"/>
    <w:rsid w:val="00FF3A0C"/>
    <w:rsid w:val="00FF3FC9"/>
    <w:rsid w:val="011B2EF3"/>
    <w:rsid w:val="012934DF"/>
    <w:rsid w:val="01700299"/>
    <w:rsid w:val="01773D33"/>
    <w:rsid w:val="01D33DEE"/>
    <w:rsid w:val="01D84109"/>
    <w:rsid w:val="01DE7788"/>
    <w:rsid w:val="01E565FA"/>
    <w:rsid w:val="01F00AC2"/>
    <w:rsid w:val="01F11CD3"/>
    <w:rsid w:val="01FC71A2"/>
    <w:rsid w:val="020D12E8"/>
    <w:rsid w:val="020F73BC"/>
    <w:rsid w:val="02154663"/>
    <w:rsid w:val="021D3AD7"/>
    <w:rsid w:val="02292863"/>
    <w:rsid w:val="0239693F"/>
    <w:rsid w:val="02396FCD"/>
    <w:rsid w:val="023A042F"/>
    <w:rsid w:val="025010BB"/>
    <w:rsid w:val="02546B6C"/>
    <w:rsid w:val="02624499"/>
    <w:rsid w:val="02715B4D"/>
    <w:rsid w:val="029765F9"/>
    <w:rsid w:val="029A5126"/>
    <w:rsid w:val="02AA0CA2"/>
    <w:rsid w:val="02AF39C0"/>
    <w:rsid w:val="02BA7E47"/>
    <w:rsid w:val="02CB7017"/>
    <w:rsid w:val="030666BA"/>
    <w:rsid w:val="031A6D92"/>
    <w:rsid w:val="03226A50"/>
    <w:rsid w:val="03277754"/>
    <w:rsid w:val="032F4B07"/>
    <w:rsid w:val="033739F4"/>
    <w:rsid w:val="03421F3D"/>
    <w:rsid w:val="03530C3E"/>
    <w:rsid w:val="0358318B"/>
    <w:rsid w:val="0364037C"/>
    <w:rsid w:val="03B37E7E"/>
    <w:rsid w:val="03C44F96"/>
    <w:rsid w:val="03D4435D"/>
    <w:rsid w:val="03E10EBA"/>
    <w:rsid w:val="03E45005"/>
    <w:rsid w:val="03F655EE"/>
    <w:rsid w:val="03FB6ACD"/>
    <w:rsid w:val="040A519A"/>
    <w:rsid w:val="042664DE"/>
    <w:rsid w:val="043A4F1F"/>
    <w:rsid w:val="0446362D"/>
    <w:rsid w:val="044D2DAF"/>
    <w:rsid w:val="04835A11"/>
    <w:rsid w:val="04B94F4D"/>
    <w:rsid w:val="04BD060A"/>
    <w:rsid w:val="04C21344"/>
    <w:rsid w:val="04C64F98"/>
    <w:rsid w:val="04CF7527"/>
    <w:rsid w:val="05006293"/>
    <w:rsid w:val="05454338"/>
    <w:rsid w:val="054C7DF3"/>
    <w:rsid w:val="055061BA"/>
    <w:rsid w:val="05540244"/>
    <w:rsid w:val="055B4B8B"/>
    <w:rsid w:val="056535ED"/>
    <w:rsid w:val="05691207"/>
    <w:rsid w:val="059D332D"/>
    <w:rsid w:val="05E77817"/>
    <w:rsid w:val="05EA407A"/>
    <w:rsid w:val="06003026"/>
    <w:rsid w:val="061D2A2B"/>
    <w:rsid w:val="063377E3"/>
    <w:rsid w:val="065151B1"/>
    <w:rsid w:val="065774A8"/>
    <w:rsid w:val="068A7A23"/>
    <w:rsid w:val="068C5923"/>
    <w:rsid w:val="068E5220"/>
    <w:rsid w:val="068F0F84"/>
    <w:rsid w:val="06BE3F24"/>
    <w:rsid w:val="06D0071C"/>
    <w:rsid w:val="06D93FCE"/>
    <w:rsid w:val="06D949CD"/>
    <w:rsid w:val="06F5792D"/>
    <w:rsid w:val="06F64C71"/>
    <w:rsid w:val="07172033"/>
    <w:rsid w:val="071A3AB3"/>
    <w:rsid w:val="07205A43"/>
    <w:rsid w:val="07291576"/>
    <w:rsid w:val="07381048"/>
    <w:rsid w:val="074E5984"/>
    <w:rsid w:val="075762A6"/>
    <w:rsid w:val="076619AB"/>
    <w:rsid w:val="076F60EA"/>
    <w:rsid w:val="0777075D"/>
    <w:rsid w:val="077917A3"/>
    <w:rsid w:val="077C11EF"/>
    <w:rsid w:val="077D68B7"/>
    <w:rsid w:val="078D0487"/>
    <w:rsid w:val="07961A66"/>
    <w:rsid w:val="07984741"/>
    <w:rsid w:val="07986C5C"/>
    <w:rsid w:val="079A4EB2"/>
    <w:rsid w:val="07A0722B"/>
    <w:rsid w:val="07DF146F"/>
    <w:rsid w:val="07EE3732"/>
    <w:rsid w:val="08007EE8"/>
    <w:rsid w:val="08091A30"/>
    <w:rsid w:val="082A6EDF"/>
    <w:rsid w:val="08490522"/>
    <w:rsid w:val="086F2B79"/>
    <w:rsid w:val="0870402C"/>
    <w:rsid w:val="0880218A"/>
    <w:rsid w:val="08B32388"/>
    <w:rsid w:val="08CB2335"/>
    <w:rsid w:val="091E7CF5"/>
    <w:rsid w:val="095143CF"/>
    <w:rsid w:val="097A7C6C"/>
    <w:rsid w:val="097C48EB"/>
    <w:rsid w:val="0980646B"/>
    <w:rsid w:val="09835504"/>
    <w:rsid w:val="09A114D9"/>
    <w:rsid w:val="09B12843"/>
    <w:rsid w:val="09DC6E5C"/>
    <w:rsid w:val="09DE6C10"/>
    <w:rsid w:val="0A0861AD"/>
    <w:rsid w:val="0A14100E"/>
    <w:rsid w:val="0A22297D"/>
    <w:rsid w:val="0A3C249E"/>
    <w:rsid w:val="0A886976"/>
    <w:rsid w:val="0A9305A8"/>
    <w:rsid w:val="0AA15FCA"/>
    <w:rsid w:val="0AC67254"/>
    <w:rsid w:val="0ACD63C7"/>
    <w:rsid w:val="0AE40E92"/>
    <w:rsid w:val="0B1308F6"/>
    <w:rsid w:val="0B253205"/>
    <w:rsid w:val="0B31468D"/>
    <w:rsid w:val="0B316DB7"/>
    <w:rsid w:val="0B34123C"/>
    <w:rsid w:val="0B4C1312"/>
    <w:rsid w:val="0B5F4322"/>
    <w:rsid w:val="0B7D5288"/>
    <w:rsid w:val="0BA85FE2"/>
    <w:rsid w:val="0C4E061F"/>
    <w:rsid w:val="0C7B69EC"/>
    <w:rsid w:val="0C8E7815"/>
    <w:rsid w:val="0CCB7D72"/>
    <w:rsid w:val="0CE278E7"/>
    <w:rsid w:val="0CF80111"/>
    <w:rsid w:val="0D107A79"/>
    <w:rsid w:val="0D167CE5"/>
    <w:rsid w:val="0D3F7793"/>
    <w:rsid w:val="0D471DE7"/>
    <w:rsid w:val="0D7F5E66"/>
    <w:rsid w:val="0D876E34"/>
    <w:rsid w:val="0D982EC9"/>
    <w:rsid w:val="0D9C7B8B"/>
    <w:rsid w:val="0DC22EC1"/>
    <w:rsid w:val="0DCB3DAC"/>
    <w:rsid w:val="0DFB2FB3"/>
    <w:rsid w:val="0E3E6542"/>
    <w:rsid w:val="0E5F299C"/>
    <w:rsid w:val="0E63129C"/>
    <w:rsid w:val="0E6B0237"/>
    <w:rsid w:val="0E8A1168"/>
    <w:rsid w:val="0E8A6DC2"/>
    <w:rsid w:val="0E9336D5"/>
    <w:rsid w:val="0EAA1C2B"/>
    <w:rsid w:val="0EB55CA2"/>
    <w:rsid w:val="0ECA344C"/>
    <w:rsid w:val="0F21641D"/>
    <w:rsid w:val="0F2C3FB2"/>
    <w:rsid w:val="0F2F6A13"/>
    <w:rsid w:val="0F40320A"/>
    <w:rsid w:val="0F6209D7"/>
    <w:rsid w:val="0F75734D"/>
    <w:rsid w:val="0F825937"/>
    <w:rsid w:val="0F8272B0"/>
    <w:rsid w:val="0F9D2C50"/>
    <w:rsid w:val="0F9D63CC"/>
    <w:rsid w:val="0FBE04C8"/>
    <w:rsid w:val="0FCE7DD2"/>
    <w:rsid w:val="0FDB28C5"/>
    <w:rsid w:val="10182083"/>
    <w:rsid w:val="106853DA"/>
    <w:rsid w:val="107E5BC3"/>
    <w:rsid w:val="108744B7"/>
    <w:rsid w:val="109F7C81"/>
    <w:rsid w:val="10A049A9"/>
    <w:rsid w:val="10A476C8"/>
    <w:rsid w:val="10AE050B"/>
    <w:rsid w:val="10B643FA"/>
    <w:rsid w:val="10BF595D"/>
    <w:rsid w:val="10C71AAC"/>
    <w:rsid w:val="10DA389B"/>
    <w:rsid w:val="10DA76D6"/>
    <w:rsid w:val="10F372AF"/>
    <w:rsid w:val="10FC1AC7"/>
    <w:rsid w:val="10FE6EAC"/>
    <w:rsid w:val="11325CE0"/>
    <w:rsid w:val="113A2F0E"/>
    <w:rsid w:val="114E0AB0"/>
    <w:rsid w:val="117B73AB"/>
    <w:rsid w:val="118A6D85"/>
    <w:rsid w:val="11A82644"/>
    <w:rsid w:val="11CC2A7C"/>
    <w:rsid w:val="11FE06F3"/>
    <w:rsid w:val="12073485"/>
    <w:rsid w:val="122B2DC6"/>
    <w:rsid w:val="123B1EA8"/>
    <w:rsid w:val="12660D7B"/>
    <w:rsid w:val="126F7F50"/>
    <w:rsid w:val="12876EAD"/>
    <w:rsid w:val="128B37A6"/>
    <w:rsid w:val="1291796B"/>
    <w:rsid w:val="129A2182"/>
    <w:rsid w:val="129D7288"/>
    <w:rsid w:val="12CE687F"/>
    <w:rsid w:val="12E71799"/>
    <w:rsid w:val="12F1477E"/>
    <w:rsid w:val="132A7280"/>
    <w:rsid w:val="133D1148"/>
    <w:rsid w:val="13416D96"/>
    <w:rsid w:val="1376430A"/>
    <w:rsid w:val="13764A3E"/>
    <w:rsid w:val="13B677A9"/>
    <w:rsid w:val="13BC451D"/>
    <w:rsid w:val="13CD5F7F"/>
    <w:rsid w:val="13E07F94"/>
    <w:rsid w:val="13E857A6"/>
    <w:rsid w:val="141F5693"/>
    <w:rsid w:val="14243A1D"/>
    <w:rsid w:val="142E526F"/>
    <w:rsid w:val="14A32426"/>
    <w:rsid w:val="14A744DC"/>
    <w:rsid w:val="14AD0DD4"/>
    <w:rsid w:val="154443B7"/>
    <w:rsid w:val="154939D3"/>
    <w:rsid w:val="155B2202"/>
    <w:rsid w:val="159A0776"/>
    <w:rsid w:val="15BF119F"/>
    <w:rsid w:val="15D712D8"/>
    <w:rsid w:val="16025B7C"/>
    <w:rsid w:val="161C59F2"/>
    <w:rsid w:val="16251D52"/>
    <w:rsid w:val="16253B41"/>
    <w:rsid w:val="16270C56"/>
    <w:rsid w:val="162A3FEA"/>
    <w:rsid w:val="16490A5F"/>
    <w:rsid w:val="16697483"/>
    <w:rsid w:val="166D049C"/>
    <w:rsid w:val="166F7503"/>
    <w:rsid w:val="167322F4"/>
    <w:rsid w:val="1677734A"/>
    <w:rsid w:val="168C541C"/>
    <w:rsid w:val="171006AD"/>
    <w:rsid w:val="17116141"/>
    <w:rsid w:val="17216AF1"/>
    <w:rsid w:val="17422B1D"/>
    <w:rsid w:val="176F2136"/>
    <w:rsid w:val="17781829"/>
    <w:rsid w:val="17942B14"/>
    <w:rsid w:val="17A0322D"/>
    <w:rsid w:val="17D74A13"/>
    <w:rsid w:val="17EB1580"/>
    <w:rsid w:val="17FB319F"/>
    <w:rsid w:val="1817154F"/>
    <w:rsid w:val="183C302C"/>
    <w:rsid w:val="184240A5"/>
    <w:rsid w:val="18571959"/>
    <w:rsid w:val="185C4889"/>
    <w:rsid w:val="185E0DAB"/>
    <w:rsid w:val="18753E2F"/>
    <w:rsid w:val="187F4F37"/>
    <w:rsid w:val="18AE22A6"/>
    <w:rsid w:val="18C073A6"/>
    <w:rsid w:val="19024946"/>
    <w:rsid w:val="190C5376"/>
    <w:rsid w:val="1922698B"/>
    <w:rsid w:val="19323D63"/>
    <w:rsid w:val="193D4B0C"/>
    <w:rsid w:val="195C371C"/>
    <w:rsid w:val="196737E8"/>
    <w:rsid w:val="196A2A2F"/>
    <w:rsid w:val="198207AC"/>
    <w:rsid w:val="19983C97"/>
    <w:rsid w:val="19EE516D"/>
    <w:rsid w:val="19F14971"/>
    <w:rsid w:val="1A0E6500"/>
    <w:rsid w:val="1A2A1B57"/>
    <w:rsid w:val="1A440661"/>
    <w:rsid w:val="1A490E6B"/>
    <w:rsid w:val="1A4B07E8"/>
    <w:rsid w:val="1A604559"/>
    <w:rsid w:val="1A8403EE"/>
    <w:rsid w:val="1ACC03DE"/>
    <w:rsid w:val="1AE060BE"/>
    <w:rsid w:val="1AF46219"/>
    <w:rsid w:val="1B196FB8"/>
    <w:rsid w:val="1B394712"/>
    <w:rsid w:val="1B3A7B26"/>
    <w:rsid w:val="1B480C26"/>
    <w:rsid w:val="1B506EEB"/>
    <w:rsid w:val="1B52057F"/>
    <w:rsid w:val="1B7A33A9"/>
    <w:rsid w:val="1C2D7062"/>
    <w:rsid w:val="1C341BE3"/>
    <w:rsid w:val="1C370D3A"/>
    <w:rsid w:val="1C426CD6"/>
    <w:rsid w:val="1C5E08C4"/>
    <w:rsid w:val="1C5F2383"/>
    <w:rsid w:val="1C6126C6"/>
    <w:rsid w:val="1C6E6920"/>
    <w:rsid w:val="1C755E47"/>
    <w:rsid w:val="1C810E6C"/>
    <w:rsid w:val="1C8753A1"/>
    <w:rsid w:val="1C893C15"/>
    <w:rsid w:val="1C9A0DE7"/>
    <w:rsid w:val="1CB6087B"/>
    <w:rsid w:val="1CBB0A91"/>
    <w:rsid w:val="1CBC68B9"/>
    <w:rsid w:val="1CEE0919"/>
    <w:rsid w:val="1D7C729D"/>
    <w:rsid w:val="1D7E3D61"/>
    <w:rsid w:val="1D807409"/>
    <w:rsid w:val="1D8C68B6"/>
    <w:rsid w:val="1DA4267C"/>
    <w:rsid w:val="1DAD58D8"/>
    <w:rsid w:val="1DB01650"/>
    <w:rsid w:val="1DB40E22"/>
    <w:rsid w:val="1DBD7BEE"/>
    <w:rsid w:val="1DC32D89"/>
    <w:rsid w:val="1DE0579A"/>
    <w:rsid w:val="1E075089"/>
    <w:rsid w:val="1E2A4C19"/>
    <w:rsid w:val="1E6B7378"/>
    <w:rsid w:val="1E741E7A"/>
    <w:rsid w:val="1E801512"/>
    <w:rsid w:val="1E8F6E25"/>
    <w:rsid w:val="1E98544B"/>
    <w:rsid w:val="1E9859C8"/>
    <w:rsid w:val="1E9F0221"/>
    <w:rsid w:val="1EAD4845"/>
    <w:rsid w:val="1EC24193"/>
    <w:rsid w:val="1ED82539"/>
    <w:rsid w:val="1EEA61F5"/>
    <w:rsid w:val="1EEC1D20"/>
    <w:rsid w:val="1EF937AB"/>
    <w:rsid w:val="1F13768B"/>
    <w:rsid w:val="1F1E6E37"/>
    <w:rsid w:val="1F4E2CC4"/>
    <w:rsid w:val="1F546299"/>
    <w:rsid w:val="1F6520C5"/>
    <w:rsid w:val="1F6E1A4A"/>
    <w:rsid w:val="1F85115D"/>
    <w:rsid w:val="1F8B60F0"/>
    <w:rsid w:val="1F8D070E"/>
    <w:rsid w:val="1FCA44B6"/>
    <w:rsid w:val="1FE63C0F"/>
    <w:rsid w:val="203101F6"/>
    <w:rsid w:val="20917681"/>
    <w:rsid w:val="20A657E7"/>
    <w:rsid w:val="20B7488B"/>
    <w:rsid w:val="20D7355D"/>
    <w:rsid w:val="20EF50A8"/>
    <w:rsid w:val="20F01EC6"/>
    <w:rsid w:val="20F234CF"/>
    <w:rsid w:val="20FB6C01"/>
    <w:rsid w:val="21135B63"/>
    <w:rsid w:val="211B0CAC"/>
    <w:rsid w:val="212865E4"/>
    <w:rsid w:val="2141597A"/>
    <w:rsid w:val="21440214"/>
    <w:rsid w:val="215B68D9"/>
    <w:rsid w:val="216612E5"/>
    <w:rsid w:val="216B78F3"/>
    <w:rsid w:val="21802FED"/>
    <w:rsid w:val="21807D1A"/>
    <w:rsid w:val="218529A7"/>
    <w:rsid w:val="21955768"/>
    <w:rsid w:val="2196094F"/>
    <w:rsid w:val="21A3766F"/>
    <w:rsid w:val="21B17CE7"/>
    <w:rsid w:val="21FA1A16"/>
    <w:rsid w:val="221E1123"/>
    <w:rsid w:val="22293DE0"/>
    <w:rsid w:val="22434F33"/>
    <w:rsid w:val="22546C26"/>
    <w:rsid w:val="22636AB8"/>
    <w:rsid w:val="22773469"/>
    <w:rsid w:val="22AB09BC"/>
    <w:rsid w:val="22F248CC"/>
    <w:rsid w:val="23457939"/>
    <w:rsid w:val="2370034F"/>
    <w:rsid w:val="23A85FAC"/>
    <w:rsid w:val="23C4440C"/>
    <w:rsid w:val="24021188"/>
    <w:rsid w:val="24041538"/>
    <w:rsid w:val="243429C5"/>
    <w:rsid w:val="243E7445"/>
    <w:rsid w:val="246F0492"/>
    <w:rsid w:val="247966C1"/>
    <w:rsid w:val="24887A34"/>
    <w:rsid w:val="24B21A5A"/>
    <w:rsid w:val="24D46671"/>
    <w:rsid w:val="24D95A99"/>
    <w:rsid w:val="24E503A0"/>
    <w:rsid w:val="24FC19C0"/>
    <w:rsid w:val="24FD246F"/>
    <w:rsid w:val="254C1A3A"/>
    <w:rsid w:val="254D0CB8"/>
    <w:rsid w:val="25553E70"/>
    <w:rsid w:val="25A6378E"/>
    <w:rsid w:val="25DF026C"/>
    <w:rsid w:val="25E201CC"/>
    <w:rsid w:val="26081041"/>
    <w:rsid w:val="262D4250"/>
    <w:rsid w:val="262F72C8"/>
    <w:rsid w:val="26E838DB"/>
    <w:rsid w:val="26E866B4"/>
    <w:rsid w:val="26F271FC"/>
    <w:rsid w:val="27076A5B"/>
    <w:rsid w:val="274F0D31"/>
    <w:rsid w:val="277615D4"/>
    <w:rsid w:val="277F7794"/>
    <w:rsid w:val="27AA1D30"/>
    <w:rsid w:val="27CA036D"/>
    <w:rsid w:val="27DB3C88"/>
    <w:rsid w:val="27DD19E6"/>
    <w:rsid w:val="27E369F5"/>
    <w:rsid w:val="27F3015D"/>
    <w:rsid w:val="27F960E1"/>
    <w:rsid w:val="28421013"/>
    <w:rsid w:val="285E79CB"/>
    <w:rsid w:val="286337EB"/>
    <w:rsid w:val="287B6F62"/>
    <w:rsid w:val="28836B25"/>
    <w:rsid w:val="288C62EA"/>
    <w:rsid w:val="28906386"/>
    <w:rsid w:val="28E90451"/>
    <w:rsid w:val="28F27B3A"/>
    <w:rsid w:val="29204C86"/>
    <w:rsid w:val="2953312F"/>
    <w:rsid w:val="296330E7"/>
    <w:rsid w:val="296D1FD0"/>
    <w:rsid w:val="29AC79D1"/>
    <w:rsid w:val="29C74A0E"/>
    <w:rsid w:val="29D675CA"/>
    <w:rsid w:val="29DD4263"/>
    <w:rsid w:val="29E723DE"/>
    <w:rsid w:val="29F3030A"/>
    <w:rsid w:val="2A0667F0"/>
    <w:rsid w:val="2A1E3431"/>
    <w:rsid w:val="2A271B04"/>
    <w:rsid w:val="2A28792F"/>
    <w:rsid w:val="2A3362D9"/>
    <w:rsid w:val="2A3C5D64"/>
    <w:rsid w:val="2A5C2E7E"/>
    <w:rsid w:val="2A671C9C"/>
    <w:rsid w:val="2A8D1AB6"/>
    <w:rsid w:val="2AA0300C"/>
    <w:rsid w:val="2AB12398"/>
    <w:rsid w:val="2AC244B1"/>
    <w:rsid w:val="2AD23A9A"/>
    <w:rsid w:val="2AD4385E"/>
    <w:rsid w:val="2B044B89"/>
    <w:rsid w:val="2B051503"/>
    <w:rsid w:val="2B16026A"/>
    <w:rsid w:val="2B174D70"/>
    <w:rsid w:val="2B235B1E"/>
    <w:rsid w:val="2B240352"/>
    <w:rsid w:val="2B3371C7"/>
    <w:rsid w:val="2B350E67"/>
    <w:rsid w:val="2B3E2541"/>
    <w:rsid w:val="2B49215A"/>
    <w:rsid w:val="2B65488E"/>
    <w:rsid w:val="2B676CA8"/>
    <w:rsid w:val="2B7F2B27"/>
    <w:rsid w:val="2BCC5D13"/>
    <w:rsid w:val="2BDE08FA"/>
    <w:rsid w:val="2BEB7CFF"/>
    <w:rsid w:val="2BF90944"/>
    <w:rsid w:val="2BFE36E4"/>
    <w:rsid w:val="2C586EAF"/>
    <w:rsid w:val="2C5F421A"/>
    <w:rsid w:val="2C617816"/>
    <w:rsid w:val="2C8F7376"/>
    <w:rsid w:val="2C927B77"/>
    <w:rsid w:val="2C985C2B"/>
    <w:rsid w:val="2CC3174F"/>
    <w:rsid w:val="2CD90F18"/>
    <w:rsid w:val="2CEC4612"/>
    <w:rsid w:val="2D4B773E"/>
    <w:rsid w:val="2D5714EF"/>
    <w:rsid w:val="2D5E63DB"/>
    <w:rsid w:val="2D621C8E"/>
    <w:rsid w:val="2D644EDF"/>
    <w:rsid w:val="2D673047"/>
    <w:rsid w:val="2D687CCB"/>
    <w:rsid w:val="2D743096"/>
    <w:rsid w:val="2D75779B"/>
    <w:rsid w:val="2D94176D"/>
    <w:rsid w:val="2D9E0246"/>
    <w:rsid w:val="2DC35A6B"/>
    <w:rsid w:val="2DC72087"/>
    <w:rsid w:val="2E0C3DD6"/>
    <w:rsid w:val="2E1D5DA6"/>
    <w:rsid w:val="2E201624"/>
    <w:rsid w:val="2E427D12"/>
    <w:rsid w:val="2E6721E0"/>
    <w:rsid w:val="2E7A22A2"/>
    <w:rsid w:val="2E8D0249"/>
    <w:rsid w:val="2EB7005E"/>
    <w:rsid w:val="2EB978F2"/>
    <w:rsid w:val="2ED24FC4"/>
    <w:rsid w:val="2EE92E1E"/>
    <w:rsid w:val="2F1331C7"/>
    <w:rsid w:val="2F1B1587"/>
    <w:rsid w:val="2F2720ED"/>
    <w:rsid w:val="2F2B60E8"/>
    <w:rsid w:val="2F2C39A8"/>
    <w:rsid w:val="2F357E25"/>
    <w:rsid w:val="2F395F54"/>
    <w:rsid w:val="2F3C28A2"/>
    <w:rsid w:val="2F481BD1"/>
    <w:rsid w:val="2F870A85"/>
    <w:rsid w:val="2F9072FF"/>
    <w:rsid w:val="2FA10696"/>
    <w:rsid w:val="2FA16C41"/>
    <w:rsid w:val="2FB053A2"/>
    <w:rsid w:val="2FB122F1"/>
    <w:rsid w:val="2FB75C29"/>
    <w:rsid w:val="2FCC4D09"/>
    <w:rsid w:val="2FD2721A"/>
    <w:rsid w:val="2FE52371"/>
    <w:rsid w:val="2FE57AB7"/>
    <w:rsid w:val="2FF16D8F"/>
    <w:rsid w:val="304D21A4"/>
    <w:rsid w:val="307009DA"/>
    <w:rsid w:val="308C3B68"/>
    <w:rsid w:val="30AE768C"/>
    <w:rsid w:val="30AF256B"/>
    <w:rsid w:val="30BF0193"/>
    <w:rsid w:val="30FE1366"/>
    <w:rsid w:val="311C7854"/>
    <w:rsid w:val="31337D16"/>
    <w:rsid w:val="313C3BC7"/>
    <w:rsid w:val="3155604E"/>
    <w:rsid w:val="31612D5D"/>
    <w:rsid w:val="317D18D2"/>
    <w:rsid w:val="318A554D"/>
    <w:rsid w:val="31B76C16"/>
    <w:rsid w:val="31C13E83"/>
    <w:rsid w:val="31C23CED"/>
    <w:rsid w:val="31CA7A7A"/>
    <w:rsid w:val="31EF0008"/>
    <w:rsid w:val="32110734"/>
    <w:rsid w:val="32190EED"/>
    <w:rsid w:val="322F497A"/>
    <w:rsid w:val="327C50C4"/>
    <w:rsid w:val="328228FC"/>
    <w:rsid w:val="3285327B"/>
    <w:rsid w:val="32DA5634"/>
    <w:rsid w:val="32F3306F"/>
    <w:rsid w:val="32FE0A81"/>
    <w:rsid w:val="33017145"/>
    <w:rsid w:val="332F28F5"/>
    <w:rsid w:val="336A1D92"/>
    <w:rsid w:val="337F71E3"/>
    <w:rsid w:val="338427E6"/>
    <w:rsid w:val="33863F5C"/>
    <w:rsid w:val="33A17B4E"/>
    <w:rsid w:val="33A75D55"/>
    <w:rsid w:val="33D3632F"/>
    <w:rsid w:val="33FD76BE"/>
    <w:rsid w:val="34055461"/>
    <w:rsid w:val="340C662A"/>
    <w:rsid w:val="344F417C"/>
    <w:rsid w:val="34530AE6"/>
    <w:rsid w:val="345343F5"/>
    <w:rsid w:val="34570E4A"/>
    <w:rsid w:val="3478674B"/>
    <w:rsid w:val="34AE1B60"/>
    <w:rsid w:val="35156241"/>
    <w:rsid w:val="351C180B"/>
    <w:rsid w:val="354A07C2"/>
    <w:rsid w:val="355E170A"/>
    <w:rsid w:val="35752AAC"/>
    <w:rsid w:val="35757139"/>
    <w:rsid w:val="3580715F"/>
    <w:rsid w:val="359666A4"/>
    <w:rsid w:val="359C32EC"/>
    <w:rsid w:val="35B35362"/>
    <w:rsid w:val="35D455C8"/>
    <w:rsid w:val="35DA5F0B"/>
    <w:rsid w:val="35F06398"/>
    <w:rsid w:val="36045322"/>
    <w:rsid w:val="364001DB"/>
    <w:rsid w:val="36546FCC"/>
    <w:rsid w:val="365E6576"/>
    <w:rsid w:val="36B07000"/>
    <w:rsid w:val="36B22148"/>
    <w:rsid w:val="36B3712E"/>
    <w:rsid w:val="36DF6D48"/>
    <w:rsid w:val="36E542A3"/>
    <w:rsid w:val="36EC5CED"/>
    <w:rsid w:val="37036833"/>
    <w:rsid w:val="3717579E"/>
    <w:rsid w:val="371E7FED"/>
    <w:rsid w:val="3750276D"/>
    <w:rsid w:val="37604447"/>
    <w:rsid w:val="376326AC"/>
    <w:rsid w:val="37846F04"/>
    <w:rsid w:val="37A947BB"/>
    <w:rsid w:val="37B66E01"/>
    <w:rsid w:val="37EE3032"/>
    <w:rsid w:val="380E11D9"/>
    <w:rsid w:val="3814751D"/>
    <w:rsid w:val="38183C41"/>
    <w:rsid w:val="38231C25"/>
    <w:rsid w:val="38307E3A"/>
    <w:rsid w:val="38A71416"/>
    <w:rsid w:val="38B12F93"/>
    <w:rsid w:val="38B624E0"/>
    <w:rsid w:val="38B6445A"/>
    <w:rsid w:val="38EC4ADF"/>
    <w:rsid w:val="390C3312"/>
    <w:rsid w:val="3910601B"/>
    <w:rsid w:val="391A4DE7"/>
    <w:rsid w:val="3925513A"/>
    <w:rsid w:val="392845DF"/>
    <w:rsid w:val="392B480D"/>
    <w:rsid w:val="39384075"/>
    <w:rsid w:val="39743128"/>
    <w:rsid w:val="398D462A"/>
    <w:rsid w:val="39905C5B"/>
    <w:rsid w:val="399828CE"/>
    <w:rsid w:val="399D592D"/>
    <w:rsid w:val="39C93C16"/>
    <w:rsid w:val="39ED0AA1"/>
    <w:rsid w:val="39EE52BD"/>
    <w:rsid w:val="39F6322F"/>
    <w:rsid w:val="39F63363"/>
    <w:rsid w:val="39F665B8"/>
    <w:rsid w:val="3A002E9A"/>
    <w:rsid w:val="3A1D494D"/>
    <w:rsid w:val="3A2508CA"/>
    <w:rsid w:val="3A456F51"/>
    <w:rsid w:val="3A5D7DF1"/>
    <w:rsid w:val="3A696106"/>
    <w:rsid w:val="3A771E7C"/>
    <w:rsid w:val="3A7D7F6A"/>
    <w:rsid w:val="3AB65260"/>
    <w:rsid w:val="3AC01B09"/>
    <w:rsid w:val="3AC1243F"/>
    <w:rsid w:val="3ACA26EC"/>
    <w:rsid w:val="3AD351D8"/>
    <w:rsid w:val="3AEE58E1"/>
    <w:rsid w:val="3B066BEB"/>
    <w:rsid w:val="3B310E12"/>
    <w:rsid w:val="3B480A98"/>
    <w:rsid w:val="3B6D10FB"/>
    <w:rsid w:val="3B9C004F"/>
    <w:rsid w:val="3BB64A67"/>
    <w:rsid w:val="3BCE7A99"/>
    <w:rsid w:val="3BE262DB"/>
    <w:rsid w:val="3C5B4CF5"/>
    <w:rsid w:val="3C5F1DF5"/>
    <w:rsid w:val="3CA40A90"/>
    <w:rsid w:val="3CAC79CA"/>
    <w:rsid w:val="3CB57D68"/>
    <w:rsid w:val="3CBB7A13"/>
    <w:rsid w:val="3CC36161"/>
    <w:rsid w:val="3CCA1599"/>
    <w:rsid w:val="3CD95191"/>
    <w:rsid w:val="3CE132CA"/>
    <w:rsid w:val="3D0D2B7D"/>
    <w:rsid w:val="3D3C3442"/>
    <w:rsid w:val="3D444AB5"/>
    <w:rsid w:val="3D532A73"/>
    <w:rsid w:val="3D663392"/>
    <w:rsid w:val="3D7F0BA0"/>
    <w:rsid w:val="3DA610DF"/>
    <w:rsid w:val="3DAB3FF8"/>
    <w:rsid w:val="3DD63064"/>
    <w:rsid w:val="3DF64736"/>
    <w:rsid w:val="3E537377"/>
    <w:rsid w:val="3E5D2D57"/>
    <w:rsid w:val="3E602D87"/>
    <w:rsid w:val="3EAD6726"/>
    <w:rsid w:val="3EB7756F"/>
    <w:rsid w:val="3EBC53F6"/>
    <w:rsid w:val="3EBE60F2"/>
    <w:rsid w:val="3ECE4041"/>
    <w:rsid w:val="3EE345EC"/>
    <w:rsid w:val="3EE620FB"/>
    <w:rsid w:val="3EFD27EA"/>
    <w:rsid w:val="3F235241"/>
    <w:rsid w:val="3F2E5512"/>
    <w:rsid w:val="3F34701E"/>
    <w:rsid w:val="3F4104DA"/>
    <w:rsid w:val="3F493EF8"/>
    <w:rsid w:val="3F75273C"/>
    <w:rsid w:val="3F945B85"/>
    <w:rsid w:val="3FA274AC"/>
    <w:rsid w:val="3FB4276D"/>
    <w:rsid w:val="3FEC6FA3"/>
    <w:rsid w:val="3FF45B3D"/>
    <w:rsid w:val="400E5569"/>
    <w:rsid w:val="404D6193"/>
    <w:rsid w:val="409669F0"/>
    <w:rsid w:val="40D10A84"/>
    <w:rsid w:val="40ED47E4"/>
    <w:rsid w:val="40F603F5"/>
    <w:rsid w:val="40F76701"/>
    <w:rsid w:val="41182303"/>
    <w:rsid w:val="413A56C8"/>
    <w:rsid w:val="416F0F4C"/>
    <w:rsid w:val="418B32B2"/>
    <w:rsid w:val="41A51686"/>
    <w:rsid w:val="41BD62D2"/>
    <w:rsid w:val="422763DF"/>
    <w:rsid w:val="4228754F"/>
    <w:rsid w:val="42422076"/>
    <w:rsid w:val="4243163F"/>
    <w:rsid w:val="425B73DE"/>
    <w:rsid w:val="425E4B8C"/>
    <w:rsid w:val="427830BA"/>
    <w:rsid w:val="428463B8"/>
    <w:rsid w:val="428E1326"/>
    <w:rsid w:val="428F3398"/>
    <w:rsid w:val="42943823"/>
    <w:rsid w:val="42A06851"/>
    <w:rsid w:val="42B935B4"/>
    <w:rsid w:val="42BC64DD"/>
    <w:rsid w:val="42C06BEE"/>
    <w:rsid w:val="42E2174B"/>
    <w:rsid w:val="431031EF"/>
    <w:rsid w:val="43177CA0"/>
    <w:rsid w:val="432654B8"/>
    <w:rsid w:val="433E4ED0"/>
    <w:rsid w:val="437A44D2"/>
    <w:rsid w:val="439560CA"/>
    <w:rsid w:val="439956CA"/>
    <w:rsid w:val="43AC7BAF"/>
    <w:rsid w:val="43DB4134"/>
    <w:rsid w:val="44036C30"/>
    <w:rsid w:val="440B2DDE"/>
    <w:rsid w:val="443F7548"/>
    <w:rsid w:val="444134D6"/>
    <w:rsid w:val="444A128E"/>
    <w:rsid w:val="444C1F91"/>
    <w:rsid w:val="446F406E"/>
    <w:rsid w:val="448173B7"/>
    <w:rsid w:val="44872314"/>
    <w:rsid w:val="449D633E"/>
    <w:rsid w:val="44B12D77"/>
    <w:rsid w:val="44BF3ED1"/>
    <w:rsid w:val="44CA1BB0"/>
    <w:rsid w:val="44D10C46"/>
    <w:rsid w:val="44D97220"/>
    <w:rsid w:val="44D97BB9"/>
    <w:rsid w:val="44E13350"/>
    <w:rsid w:val="450F0A55"/>
    <w:rsid w:val="451D41E6"/>
    <w:rsid w:val="45256FDB"/>
    <w:rsid w:val="4544208D"/>
    <w:rsid w:val="4560102C"/>
    <w:rsid w:val="456423D3"/>
    <w:rsid w:val="45853E19"/>
    <w:rsid w:val="45BA4074"/>
    <w:rsid w:val="45F02B99"/>
    <w:rsid w:val="45FC15C9"/>
    <w:rsid w:val="45FE57B3"/>
    <w:rsid w:val="46110391"/>
    <w:rsid w:val="46281F9F"/>
    <w:rsid w:val="46347071"/>
    <w:rsid w:val="463B700B"/>
    <w:rsid w:val="46501022"/>
    <w:rsid w:val="466B3D85"/>
    <w:rsid w:val="46990171"/>
    <w:rsid w:val="46B219BF"/>
    <w:rsid w:val="46B22DAD"/>
    <w:rsid w:val="46BB3A9A"/>
    <w:rsid w:val="46CD239E"/>
    <w:rsid w:val="47022C63"/>
    <w:rsid w:val="470A6B61"/>
    <w:rsid w:val="471E4DB2"/>
    <w:rsid w:val="47286E32"/>
    <w:rsid w:val="472C5C65"/>
    <w:rsid w:val="472D003B"/>
    <w:rsid w:val="473255E3"/>
    <w:rsid w:val="473D7077"/>
    <w:rsid w:val="479508CC"/>
    <w:rsid w:val="479E32E6"/>
    <w:rsid w:val="479E5F68"/>
    <w:rsid w:val="47D21B19"/>
    <w:rsid w:val="47D311AC"/>
    <w:rsid w:val="47E47304"/>
    <w:rsid w:val="47E50A8C"/>
    <w:rsid w:val="47EC5626"/>
    <w:rsid w:val="48024741"/>
    <w:rsid w:val="48207B03"/>
    <w:rsid w:val="48470D03"/>
    <w:rsid w:val="484E3F72"/>
    <w:rsid w:val="486B6B03"/>
    <w:rsid w:val="486D66DF"/>
    <w:rsid w:val="487C76A0"/>
    <w:rsid w:val="48853388"/>
    <w:rsid w:val="48915FB8"/>
    <w:rsid w:val="48A20C94"/>
    <w:rsid w:val="48AD7B6E"/>
    <w:rsid w:val="48F573F1"/>
    <w:rsid w:val="48F962EC"/>
    <w:rsid w:val="49441EDD"/>
    <w:rsid w:val="494F4B1E"/>
    <w:rsid w:val="495038CB"/>
    <w:rsid w:val="49D97353"/>
    <w:rsid w:val="4A096BAD"/>
    <w:rsid w:val="4A1E61E7"/>
    <w:rsid w:val="4A4A0F9B"/>
    <w:rsid w:val="4A5C33A7"/>
    <w:rsid w:val="4A642A4E"/>
    <w:rsid w:val="4A8B533A"/>
    <w:rsid w:val="4A9913AF"/>
    <w:rsid w:val="4A9A18DB"/>
    <w:rsid w:val="4AA83A22"/>
    <w:rsid w:val="4AA84682"/>
    <w:rsid w:val="4AD02B70"/>
    <w:rsid w:val="4ADC51BE"/>
    <w:rsid w:val="4AEF6313"/>
    <w:rsid w:val="4AFC1194"/>
    <w:rsid w:val="4B142168"/>
    <w:rsid w:val="4B7F23F5"/>
    <w:rsid w:val="4B8D02D9"/>
    <w:rsid w:val="4B9932D0"/>
    <w:rsid w:val="4B9A4936"/>
    <w:rsid w:val="4BB82DEB"/>
    <w:rsid w:val="4BF36BA5"/>
    <w:rsid w:val="4BFF6423"/>
    <w:rsid w:val="4C1D1005"/>
    <w:rsid w:val="4C293199"/>
    <w:rsid w:val="4C2D43FD"/>
    <w:rsid w:val="4C4A3A0C"/>
    <w:rsid w:val="4C556956"/>
    <w:rsid w:val="4C991BCF"/>
    <w:rsid w:val="4CC410F1"/>
    <w:rsid w:val="4CDA4794"/>
    <w:rsid w:val="4CF6266E"/>
    <w:rsid w:val="4D315F56"/>
    <w:rsid w:val="4DB0174D"/>
    <w:rsid w:val="4DC54641"/>
    <w:rsid w:val="4DCA2D3A"/>
    <w:rsid w:val="4DD32C84"/>
    <w:rsid w:val="4DE8773F"/>
    <w:rsid w:val="4DEA134E"/>
    <w:rsid w:val="4E1E5245"/>
    <w:rsid w:val="4E25469A"/>
    <w:rsid w:val="4E63397B"/>
    <w:rsid w:val="4E7835BC"/>
    <w:rsid w:val="4E873C75"/>
    <w:rsid w:val="4E913497"/>
    <w:rsid w:val="4EB122B3"/>
    <w:rsid w:val="4EC906D7"/>
    <w:rsid w:val="4ECF116B"/>
    <w:rsid w:val="4EDB3534"/>
    <w:rsid w:val="4EDB7A81"/>
    <w:rsid w:val="4EF363B8"/>
    <w:rsid w:val="4F080684"/>
    <w:rsid w:val="4F1C1126"/>
    <w:rsid w:val="4F1C443C"/>
    <w:rsid w:val="4F226D8C"/>
    <w:rsid w:val="4F403476"/>
    <w:rsid w:val="4F411A2B"/>
    <w:rsid w:val="4F6D763A"/>
    <w:rsid w:val="4F747C1B"/>
    <w:rsid w:val="4F782E6B"/>
    <w:rsid w:val="4F9973F4"/>
    <w:rsid w:val="4FB516E1"/>
    <w:rsid w:val="4FC16F69"/>
    <w:rsid w:val="4FD07B4B"/>
    <w:rsid w:val="4FE543E3"/>
    <w:rsid w:val="4FF317D9"/>
    <w:rsid w:val="50142A24"/>
    <w:rsid w:val="504314BF"/>
    <w:rsid w:val="50621244"/>
    <w:rsid w:val="506523AF"/>
    <w:rsid w:val="507C3A36"/>
    <w:rsid w:val="507E3B06"/>
    <w:rsid w:val="50873445"/>
    <w:rsid w:val="50A53988"/>
    <w:rsid w:val="50BD0A4D"/>
    <w:rsid w:val="50F53FCD"/>
    <w:rsid w:val="510F23F7"/>
    <w:rsid w:val="51327865"/>
    <w:rsid w:val="514432FE"/>
    <w:rsid w:val="51450D89"/>
    <w:rsid w:val="51592794"/>
    <w:rsid w:val="516852BC"/>
    <w:rsid w:val="51690632"/>
    <w:rsid w:val="51854E7F"/>
    <w:rsid w:val="5194012C"/>
    <w:rsid w:val="51966F39"/>
    <w:rsid w:val="51C26C2E"/>
    <w:rsid w:val="51C34E15"/>
    <w:rsid w:val="51CC39A3"/>
    <w:rsid w:val="51F46078"/>
    <w:rsid w:val="51FC53E0"/>
    <w:rsid w:val="51FE5998"/>
    <w:rsid w:val="5201325E"/>
    <w:rsid w:val="520443CA"/>
    <w:rsid w:val="520A725D"/>
    <w:rsid w:val="52432612"/>
    <w:rsid w:val="524F493C"/>
    <w:rsid w:val="527E416B"/>
    <w:rsid w:val="52831058"/>
    <w:rsid w:val="52B62228"/>
    <w:rsid w:val="52B81B0C"/>
    <w:rsid w:val="52C55C27"/>
    <w:rsid w:val="52C77C85"/>
    <w:rsid w:val="52DF5482"/>
    <w:rsid w:val="52E750B0"/>
    <w:rsid w:val="52F0111E"/>
    <w:rsid w:val="533627BC"/>
    <w:rsid w:val="533F5425"/>
    <w:rsid w:val="538006EE"/>
    <w:rsid w:val="538C0BC8"/>
    <w:rsid w:val="539855E6"/>
    <w:rsid w:val="53D74C49"/>
    <w:rsid w:val="54003EA5"/>
    <w:rsid w:val="54174EB8"/>
    <w:rsid w:val="541B5FC6"/>
    <w:rsid w:val="54221D3B"/>
    <w:rsid w:val="54274D03"/>
    <w:rsid w:val="54661A6D"/>
    <w:rsid w:val="547000E3"/>
    <w:rsid w:val="547016B0"/>
    <w:rsid w:val="547E76AA"/>
    <w:rsid w:val="54954F11"/>
    <w:rsid w:val="54D3458B"/>
    <w:rsid w:val="54DC6F76"/>
    <w:rsid w:val="54DD2541"/>
    <w:rsid w:val="54E11210"/>
    <w:rsid w:val="54F262B2"/>
    <w:rsid w:val="54FC423E"/>
    <w:rsid w:val="551E441C"/>
    <w:rsid w:val="553D6CBE"/>
    <w:rsid w:val="55500544"/>
    <w:rsid w:val="5558603B"/>
    <w:rsid w:val="556810A3"/>
    <w:rsid w:val="55821ED9"/>
    <w:rsid w:val="558A07AD"/>
    <w:rsid w:val="55B06C2E"/>
    <w:rsid w:val="55B8024B"/>
    <w:rsid w:val="55C3136E"/>
    <w:rsid w:val="55C460D5"/>
    <w:rsid w:val="55C97ED6"/>
    <w:rsid w:val="55D212DA"/>
    <w:rsid w:val="55DE2EAD"/>
    <w:rsid w:val="55F27BB6"/>
    <w:rsid w:val="561C06B7"/>
    <w:rsid w:val="561E2291"/>
    <w:rsid w:val="562E2DCA"/>
    <w:rsid w:val="565801FF"/>
    <w:rsid w:val="565B470A"/>
    <w:rsid w:val="565C082F"/>
    <w:rsid w:val="566F3007"/>
    <w:rsid w:val="567D5CF0"/>
    <w:rsid w:val="56982224"/>
    <w:rsid w:val="56985ECA"/>
    <w:rsid w:val="56CC03D3"/>
    <w:rsid w:val="572E0907"/>
    <w:rsid w:val="57633B56"/>
    <w:rsid w:val="5775340C"/>
    <w:rsid w:val="57794F86"/>
    <w:rsid w:val="57821E4B"/>
    <w:rsid w:val="57896FB5"/>
    <w:rsid w:val="578D7219"/>
    <w:rsid w:val="57962DD5"/>
    <w:rsid w:val="57C27197"/>
    <w:rsid w:val="57D05B4C"/>
    <w:rsid w:val="57DA2FF7"/>
    <w:rsid w:val="57DF643F"/>
    <w:rsid w:val="57E60CEE"/>
    <w:rsid w:val="5805430D"/>
    <w:rsid w:val="5818425B"/>
    <w:rsid w:val="58210F70"/>
    <w:rsid w:val="58450165"/>
    <w:rsid w:val="584F2BB2"/>
    <w:rsid w:val="588671C4"/>
    <w:rsid w:val="5894401E"/>
    <w:rsid w:val="58CE4E5E"/>
    <w:rsid w:val="58D32786"/>
    <w:rsid w:val="58E625A8"/>
    <w:rsid w:val="58FA468E"/>
    <w:rsid w:val="5909776C"/>
    <w:rsid w:val="592854BF"/>
    <w:rsid w:val="59594991"/>
    <w:rsid w:val="59680494"/>
    <w:rsid w:val="59813A14"/>
    <w:rsid w:val="598E39A7"/>
    <w:rsid w:val="599D661E"/>
    <w:rsid w:val="59A74337"/>
    <w:rsid w:val="59CA67CF"/>
    <w:rsid w:val="59FD4B1A"/>
    <w:rsid w:val="59FE41E2"/>
    <w:rsid w:val="5A131F6B"/>
    <w:rsid w:val="5A1F4157"/>
    <w:rsid w:val="5A314D0D"/>
    <w:rsid w:val="5A463125"/>
    <w:rsid w:val="5A5E4239"/>
    <w:rsid w:val="5A72799A"/>
    <w:rsid w:val="5B0A250A"/>
    <w:rsid w:val="5B1C6F14"/>
    <w:rsid w:val="5B1D1F89"/>
    <w:rsid w:val="5B483D65"/>
    <w:rsid w:val="5B4C62DB"/>
    <w:rsid w:val="5B635D45"/>
    <w:rsid w:val="5B726428"/>
    <w:rsid w:val="5B883509"/>
    <w:rsid w:val="5B8F5F8C"/>
    <w:rsid w:val="5B97670E"/>
    <w:rsid w:val="5BAD1C9A"/>
    <w:rsid w:val="5C0C4A07"/>
    <w:rsid w:val="5C163A63"/>
    <w:rsid w:val="5C1B6907"/>
    <w:rsid w:val="5C3E03D2"/>
    <w:rsid w:val="5C403A71"/>
    <w:rsid w:val="5C551B3E"/>
    <w:rsid w:val="5C5825AA"/>
    <w:rsid w:val="5C9639C4"/>
    <w:rsid w:val="5C971393"/>
    <w:rsid w:val="5CCA23BF"/>
    <w:rsid w:val="5CFF6B46"/>
    <w:rsid w:val="5D0A7C48"/>
    <w:rsid w:val="5D2A7B9D"/>
    <w:rsid w:val="5DA913A6"/>
    <w:rsid w:val="5DAF236C"/>
    <w:rsid w:val="5DB11BB5"/>
    <w:rsid w:val="5DC11ECF"/>
    <w:rsid w:val="5DC31D67"/>
    <w:rsid w:val="5DC704AB"/>
    <w:rsid w:val="5DEF7EC2"/>
    <w:rsid w:val="5DFE6895"/>
    <w:rsid w:val="5E215AF5"/>
    <w:rsid w:val="5E2F7AA2"/>
    <w:rsid w:val="5E4F126C"/>
    <w:rsid w:val="5E5C0587"/>
    <w:rsid w:val="5E85058B"/>
    <w:rsid w:val="5EB04A36"/>
    <w:rsid w:val="5EF06DEA"/>
    <w:rsid w:val="5F047245"/>
    <w:rsid w:val="5F0F6B05"/>
    <w:rsid w:val="5F246C95"/>
    <w:rsid w:val="5F6E36A0"/>
    <w:rsid w:val="5FBE51FB"/>
    <w:rsid w:val="5FC15F09"/>
    <w:rsid w:val="5FF07F60"/>
    <w:rsid w:val="5FF90C16"/>
    <w:rsid w:val="60161BD7"/>
    <w:rsid w:val="60342823"/>
    <w:rsid w:val="60631960"/>
    <w:rsid w:val="606534C6"/>
    <w:rsid w:val="60707898"/>
    <w:rsid w:val="607A429D"/>
    <w:rsid w:val="607A593F"/>
    <w:rsid w:val="607E760A"/>
    <w:rsid w:val="60965ADD"/>
    <w:rsid w:val="60AE3BD0"/>
    <w:rsid w:val="60C02385"/>
    <w:rsid w:val="60C500F6"/>
    <w:rsid w:val="60CF4CAA"/>
    <w:rsid w:val="61093891"/>
    <w:rsid w:val="61185AAB"/>
    <w:rsid w:val="61226E78"/>
    <w:rsid w:val="61265DA3"/>
    <w:rsid w:val="612A36F4"/>
    <w:rsid w:val="61350104"/>
    <w:rsid w:val="616F5A01"/>
    <w:rsid w:val="617A0E53"/>
    <w:rsid w:val="61AC4E9D"/>
    <w:rsid w:val="61AE0F73"/>
    <w:rsid w:val="61BB1034"/>
    <w:rsid w:val="61C72E6E"/>
    <w:rsid w:val="61EB0881"/>
    <w:rsid w:val="621D2EED"/>
    <w:rsid w:val="624461C0"/>
    <w:rsid w:val="625B56F8"/>
    <w:rsid w:val="629E40AA"/>
    <w:rsid w:val="629E43FE"/>
    <w:rsid w:val="62BD7C9F"/>
    <w:rsid w:val="62E70EFB"/>
    <w:rsid w:val="62FA19FB"/>
    <w:rsid w:val="63161354"/>
    <w:rsid w:val="631A11F1"/>
    <w:rsid w:val="632B6DD9"/>
    <w:rsid w:val="632F0B09"/>
    <w:rsid w:val="63303492"/>
    <w:rsid w:val="634A4BF3"/>
    <w:rsid w:val="63592F9D"/>
    <w:rsid w:val="639C3CC9"/>
    <w:rsid w:val="63A774DA"/>
    <w:rsid w:val="63CF1C92"/>
    <w:rsid w:val="63D94F2B"/>
    <w:rsid w:val="63E51586"/>
    <w:rsid w:val="64075161"/>
    <w:rsid w:val="6409130A"/>
    <w:rsid w:val="641A1533"/>
    <w:rsid w:val="64347C50"/>
    <w:rsid w:val="646058C0"/>
    <w:rsid w:val="64801004"/>
    <w:rsid w:val="64885432"/>
    <w:rsid w:val="64BD2889"/>
    <w:rsid w:val="64C03A39"/>
    <w:rsid w:val="64C82D02"/>
    <w:rsid w:val="64CE2B4F"/>
    <w:rsid w:val="64D72487"/>
    <w:rsid w:val="64ED6DD6"/>
    <w:rsid w:val="65242C85"/>
    <w:rsid w:val="653E2C47"/>
    <w:rsid w:val="65542981"/>
    <w:rsid w:val="656F0D09"/>
    <w:rsid w:val="65713B58"/>
    <w:rsid w:val="65720E8A"/>
    <w:rsid w:val="65911180"/>
    <w:rsid w:val="65AE5BB4"/>
    <w:rsid w:val="65B7666C"/>
    <w:rsid w:val="65BC6C54"/>
    <w:rsid w:val="65BF71D6"/>
    <w:rsid w:val="663267F3"/>
    <w:rsid w:val="66341819"/>
    <w:rsid w:val="66BB593D"/>
    <w:rsid w:val="66C475E7"/>
    <w:rsid w:val="66C94377"/>
    <w:rsid w:val="66E52481"/>
    <w:rsid w:val="670B28BF"/>
    <w:rsid w:val="6728262C"/>
    <w:rsid w:val="67420213"/>
    <w:rsid w:val="674B49C6"/>
    <w:rsid w:val="677B7FAF"/>
    <w:rsid w:val="677E5E9C"/>
    <w:rsid w:val="67926C52"/>
    <w:rsid w:val="679346EA"/>
    <w:rsid w:val="67BC5B2D"/>
    <w:rsid w:val="67CF3A22"/>
    <w:rsid w:val="67E01D21"/>
    <w:rsid w:val="681A5F3B"/>
    <w:rsid w:val="681B658A"/>
    <w:rsid w:val="68310A2E"/>
    <w:rsid w:val="683602AE"/>
    <w:rsid w:val="684252A6"/>
    <w:rsid w:val="684B15E5"/>
    <w:rsid w:val="685A699C"/>
    <w:rsid w:val="68762E8F"/>
    <w:rsid w:val="6878474F"/>
    <w:rsid w:val="688461DD"/>
    <w:rsid w:val="68B0186F"/>
    <w:rsid w:val="690C2762"/>
    <w:rsid w:val="690E3D6E"/>
    <w:rsid w:val="691E574C"/>
    <w:rsid w:val="69255F4F"/>
    <w:rsid w:val="69414B40"/>
    <w:rsid w:val="69485DC5"/>
    <w:rsid w:val="694C1181"/>
    <w:rsid w:val="69501373"/>
    <w:rsid w:val="69664A8A"/>
    <w:rsid w:val="699A52FD"/>
    <w:rsid w:val="699F31E6"/>
    <w:rsid w:val="69B676EA"/>
    <w:rsid w:val="69B74B28"/>
    <w:rsid w:val="6A526687"/>
    <w:rsid w:val="6A6050A1"/>
    <w:rsid w:val="6A69385E"/>
    <w:rsid w:val="6A6F690F"/>
    <w:rsid w:val="6A756528"/>
    <w:rsid w:val="6A761E82"/>
    <w:rsid w:val="6AB32A1C"/>
    <w:rsid w:val="6AB54053"/>
    <w:rsid w:val="6ACF78F7"/>
    <w:rsid w:val="6B06622D"/>
    <w:rsid w:val="6B192CCC"/>
    <w:rsid w:val="6B202B24"/>
    <w:rsid w:val="6B571B7D"/>
    <w:rsid w:val="6B61082D"/>
    <w:rsid w:val="6B670800"/>
    <w:rsid w:val="6B671EDB"/>
    <w:rsid w:val="6B8526E7"/>
    <w:rsid w:val="6B963E50"/>
    <w:rsid w:val="6BA737B8"/>
    <w:rsid w:val="6BBB08DF"/>
    <w:rsid w:val="6BE31CAF"/>
    <w:rsid w:val="6BE801E7"/>
    <w:rsid w:val="6C325D54"/>
    <w:rsid w:val="6C983F63"/>
    <w:rsid w:val="6C9F465B"/>
    <w:rsid w:val="6CA11EBF"/>
    <w:rsid w:val="6CA166B8"/>
    <w:rsid w:val="6CAC5303"/>
    <w:rsid w:val="6CBF1508"/>
    <w:rsid w:val="6CC76E8C"/>
    <w:rsid w:val="6CE2604D"/>
    <w:rsid w:val="6CE27ACD"/>
    <w:rsid w:val="6D350AD4"/>
    <w:rsid w:val="6D3D4EA6"/>
    <w:rsid w:val="6D4710A4"/>
    <w:rsid w:val="6D547CA2"/>
    <w:rsid w:val="6D6B6E4D"/>
    <w:rsid w:val="6D705024"/>
    <w:rsid w:val="6D714307"/>
    <w:rsid w:val="6D9305DB"/>
    <w:rsid w:val="6DC37052"/>
    <w:rsid w:val="6DE94F39"/>
    <w:rsid w:val="6DF243DE"/>
    <w:rsid w:val="6DF70AF3"/>
    <w:rsid w:val="6DFC23CD"/>
    <w:rsid w:val="6E056DE4"/>
    <w:rsid w:val="6E181EBE"/>
    <w:rsid w:val="6E2F66A7"/>
    <w:rsid w:val="6E4E658A"/>
    <w:rsid w:val="6E543DB3"/>
    <w:rsid w:val="6E683453"/>
    <w:rsid w:val="6E7069CE"/>
    <w:rsid w:val="6E7845DD"/>
    <w:rsid w:val="6E937CD8"/>
    <w:rsid w:val="6EA73899"/>
    <w:rsid w:val="6F086669"/>
    <w:rsid w:val="6F13037E"/>
    <w:rsid w:val="6F1F4A25"/>
    <w:rsid w:val="6F380DCE"/>
    <w:rsid w:val="6F3D3ED9"/>
    <w:rsid w:val="6F414742"/>
    <w:rsid w:val="6F422395"/>
    <w:rsid w:val="6F5E5CAB"/>
    <w:rsid w:val="6F657A27"/>
    <w:rsid w:val="6F6E4F8F"/>
    <w:rsid w:val="6F6E650E"/>
    <w:rsid w:val="6F777F27"/>
    <w:rsid w:val="6F8E5E01"/>
    <w:rsid w:val="6FB23DD0"/>
    <w:rsid w:val="6FC113A3"/>
    <w:rsid w:val="6FCB39B7"/>
    <w:rsid w:val="700873F6"/>
    <w:rsid w:val="701A5851"/>
    <w:rsid w:val="705B0D7F"/>
    <w:rsid w:val="707D5EC5"/>
    <w:rsid w:val="707F46CD"/>
    <w:rsid w:val="70906E9F"/>
    <w:rsid w:val="70C90DC0"/>
    <w:rsid w:val="70CE529A"/>
    <w:rsid w:val="711142E6"/>
    <w:rsid w:val="714035E5"/>
    <w:rsid w:val="7147633E"/>
    <w:rsid w:val="714B0FD5"/>
    <w:rsid w:val="71612349"/>
    <w:rsid w:val="71C961D1"/>
    <w:rsid w:val="723C52DD"/>
    <w:rsid w:val="72DE59F0"/>
    <w:rsid w:val="72EF2636"/>
    <w:rsid w:val="72F57CB8"/>
    <w:rsid w:val="73295315"/>
    <w:rsid w:val="732A2376"/>
    <w:rsid w:val="732A773B"/>
    <w:rsid w:val="732E323E"/>
    <w:rsid w:val="73453691"/>
    <w:rsid w:val="7375400A"/>
    <w:rsid w:val="738C0D76"/>
    <w:rsid w:val="73A05108"/>
    <w:rsid w:val="73A15097"/>
    <w:rsid w:val="73A47D96"/>
    <w:rsid w:val="73A63545"/>
    <w:rsid w:val="73A830B4"/>
    <w:rsid w:val="73D40B0A"/>
    <w:rsid w:val="73E17480"/>
    <w:rsid w:val="73F7796C"/>
    <w:rsid w:val="741F7F52"/>
    <w:rsid w:val="745650ED"/>
    <w:rsid w:val="74574ECE"/>
    <w:rsid w:val="7460295E"/>
    <w:rsid w:val="747E52DD"/>
    <w:rsid w:val="74970321"/>
    <w:rsid w:val="74B52479"/>
    <w:rsid w:val="74C337F5"/>
    <w:rsid w:val="74D26FB3"/>
    <w:rsid w:val="75073751"/>
    <w:rsid w:val="75222035"/>
    <w:rsid w:val="755F07C5"/>
    <w:rsid w:val="75A850B8"/>
    <w:rsid w:val="75B25ED6"/>
    <w:rsid w:val="75D75F6B"/>
    <w:rsid w:val="75D81FEC"/>
    <w:rsid w:val="75F52EF6"/>
    <w:rsid w:val="760261F5"/>
    <w:rsid w:val="76061BE3"/>
    <w:rsid w:val="762526AE"/>
    <w:rsid w:val="762767E0"/>
    <w:rsid w:val="76304405"/>
    <w:rsid w:val="763B11D1"/>
    <w:rsid w:val="76622B0C"/>
    <w:rsid w:val="76772995"/>
    <w:rsid w:val="767B213A"/>
    <w:rsid w:val="76C510A7"/>
    <w:rsid w:val="76D06C71"/>
    <w:rsid w:val="76E5305A"/>
    <w:rsid w:val="770D52C0"/>
    <w:rsid w:val="77326D7C"/>
    <w:rsid w:val="77597DB5"/>
    <w:rsid w:val="777651F6"/>
    <w:rsid w:val="777C1EE2"/>
    <w:rsid w:val="77990772"/>
    <w:rsid w:val="77BC3BE3"/>
    <w:rsid w:val="77BE7D82"/>
    <w:rsid w:val="77E358EB"/>
    <w:rsid w:val="78273EF6"/>
    <w:rsid w:val="782D7A7F"/>
    <w:rsid w:val="785A609E"/>
    <w:rsid w:val="787F2082"/>
    <w:rsid w:val="78824614"/>
    <w:rsid w:val="7888613B"/>
    <w:rsid w:val="78A124DE"/>
    <w:rsid w:val="78B00CF6"/>
    <w:rsid w:val="78BE0F39"/>
    <w:rsid w:val="78E73E28"/>
    <w:rsid w:val="7919753F"/>
    <w:rsid w:val="791D3C81"/>
    <w:rsid w:val="79333884"/>
    <w:rsid w:val="79353340"/>
    <w:rsid w:val="7950736C"/>
    <w:rsid w:val="795A70E9"/>
    <w:rsid w:val="795B69AA"/>
    <w:rsid w:val="796120E4"/>
    <w:rsid w:val="798770D6"/>
    <w:rsid w:val="79C85E43"/>
    <w:rsid w:val="79E058FE"/>
    <w:rsid w:val="79E72F3E"/>
    <w:rsid w:val="7A023005"/>
    <w:rsid w:val="7A18270C"/>
    <w:rsid w:val="7A3D1763"/>
    <w:rsid w:val="7A414D19"/>
    <w:rsid w:val="7A84796D"/>
    <w:rsid w:val="7A8D33E1"/>
    <w:rsid w:val="7AA11E4E"/>
    <w:rsid w:val="7AFE373A"/>
    <w:rsid w:val="7B145A54"/>
    <w:rsid w:val="7B37112C"/>
    <w:rsid w:val="7B4E2788"/>
    <w:rsid w:val="7B70526D"/>
    <w:rsid w:val="7B7F10DE"/>
    <w:rsid w:val="7BA81DE3"/>
    <w:rsid w:val="7BBB07A5"/>
    <w:rsid w:val="7BBB1648"/>
    <w:rsid w:val="7BD9545B"/>
    <w:rsid w:val="7BED1AEA"/>
    <w:rsid w:val="7BF849A8"/>
    <w:rsid w:val="7C7F7A0B"/>
    <w:rsid w:val="7C9E6B19"/>
    <w:rsid w:val="7CB80783"/>
    <w:rsid w:val="7CD07F23"/>
    <w:rsid w:val="7CD5578C"/>
    <w:rsid w:val="7CF0336C"/>
    <w:rsid w:val="7D231EA4"/>
    <w:rsid w:val="7D27312B"/>
    <w:rsid w:val="7D3B1AFB"/>
    <w:rsid w:val="7D637B73"/>
    <w:rsid w:val="7D640089"/>
    <w:rsid w:val="7D64055B"/>
    <w:rsid w:val="7D736F41"/>
    <w:rsid w:val="7D761592"/>
    <w:rsid w:val="7D8D71FC"/>
    <w:rsid w:val="7D8F6250"/>
    <w:rsid w:val="7D987E04"/>
    <w:rsid w:val="7DBA5A76"/>
    <w:rsid w:val="7DBB00DE"/>
    <w:rsid w:val="7DDB0212"/>
    <w:rsid w:val="7DEF4DFD"/>
    <w:rsid w:val="7DF02990"/>
    <w:rsid w:val="7DF644CF"/>
    <w:rsid w:val="7E066C80"/>
    <w:rsid w:val="7E08289E"/>
    <w:rsid w:val="7E1B491C"/>
    <w:rsid w:val="7E295D76"/>
    <w:rsid w:val="7EA753CB"/>
    <w:rsid w:val="7EAD0F90"/>
    <w:rsid w:val="7EC25AA4"/>
    <w:rsid w:val="7EEE5026"/>
    <w:rsid w:val="7F024E57"/>
    <w:rsid w:val="7F730DBE"/>
    <w:rsid w:val="7F7D4791"/>
    <w:rsid w:val="7F9649A8"/>
    <w:rsid w:val="7FA30376"/>
    <w:rsid w:val="7FBD4E96"/>
    <w:rsid w:val="7FE91D60"/>
    <w:rsid w:val="7FF024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30"/>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3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32"/>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link w:val="3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3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35"/>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36"/>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3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13">
    <w:name w:val="annotation text"/>
    <w:basedOn w:val="1"/>
    <w:link w:val="38"/>
    <w:qFormat/>
    <w:uiPriority w:val="0"/>
    <w:pPr>
      <w:jc w:val="left"/>
    </w:pPr>
  </w:style>
  <w:style w:type="paragraph" w:styleId="14">
    <w:name w:val="Date"/>
    <w:basedOn w:val="1"/>
    <w:next w:val="1"/>
    <w:qFormat/>
    <w:uiPriority w:val="0"/>
    <w:pPr>
      <w:ind w:left="100" w:leftChars="2500"/>
    </w:pPr>
  </w:style>
  <w:style w:type="paragraph" w:styleId="15">
    <w:name w:val="Balloon Text"/>
    <w:basedOn w:val="1"/>
    <w:link w:val="3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13"/>
    <w:next w:val="13"/>
    <w:link w:val="40"/>
    <w:qFormat/>
    <w:uiPriority w:val="0"/>
    <w:rPr>
      <w:b/>
      <w:bCs/>
    </w:rPr>
  </w:style>
  <w:style w:type="table" w:styleId="21">
    <w:name w:val="Table Grid"/>
    <w:basedOn w:val="20"/>
    <w:qFormat/>
    <w:uiPriority w:val="0"/>
    <w:pPr>
      <w:widowControl w:val="0"/>
      <w:jc w:val="both"/>
    </w:pPr>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000000"/>
      <w:u w:val="none"/>
    </w:rPr>
  </w:style>
  <w:style w:type="character" w:styleId="26">
    <w:name w:val="Hyperlink"/>
    <w:qFormat/>
    <w:uiPriority w:val="0"/>
    <w:rPr>
      <w:color w:val="0563C1"/>
      <w:u w:val="single"/>
    </w:rPr>
  </w:style>
  <w:style w:type="character" w:styleId="27">
    <w:name w:val="HTML Code"/>
    <w:qFormat/>
    <w:uiPriority w:val="0"/>
    <w:rPr>
      <w:rFonts w:ascii="宋体" w:hAnsi="宋体" w:eastAsia="宋体" w:cs="宋体"/>
      <w:sz w:val="24"/>
      <w:szCs w:val="24"/>
    </w:rPr>
  </w:style>
  <w:style w:type="character" w:styleId="28">
    <w:name w:val="annotation reference"/>
    <w:qFormat/>
    <w:uiPriority w:val="0"/>
    <w:rPr>
      <w:sz w:val="21"/>
      <w:szCs w:val="21"/>
    </w:rPr>
  </w:style>
  <w:style w:type="character" w:customStyle="1" w:styleId="29">
    <w:name w:val="标题 1 Char"/>
    <w:link w:val="4"/>
    <w:qFormat/>
    <w:uiPriority w:val="0"/>
    <w:rPr>
      <w:rFonts w:eastAsia="宋体"/>
      <w:b/>
      <w:bCs/>
      <w:kern w:val="44"/>
      <w:sz w:val="44"/>
      <w:szCs w:val="44"/>
      <w:lang w:val="en-US" w:eastAsia="zh-CN" w:bidi="ar-SA"/>
    </w:rPr>
  </w:style>
  <w:style w:type="character" w:customStyle="1" w:styleId="30">
    <w:name w:val="标题 2 Char"/>
    <w:link w:val="5"/>
    <w:qFormat/>
    <w:uiPriority w:val="0"/>
    <w:rPr>
      <w:rFonts w:ascii="Arial" w:hAnsi="Arial" w:eastAsia="黑体"/>
      <w:b/>
      <w:bCs/>
      <w:kern w:val="2"/>
      <w:sz w:val="32"/>
      <w:szCs w:val="32"/>
      <w:lang w:val="en-US" w:eastAsia="zh-CN" w:bidi="ar-SA"/>
    </w:rPr>
  </w:style>
  <w:style w:type="character" w:customStyle="1" w:styleId="31">
    <w:name w:val="标题 3 Char"/>
    <w:link w:val="6"/>
    <w:qFormat/>
    <w:uiPriority w:val="0"/>
    <w:rPr>
      <w:rFonts w:eastAsia="宋体"/>
      <w:b/>
      <w:bCs/>
      <w:kern w:val="2"/>
      <w:sz w:val="32"/>
      <w:szCs w:val="32"/>
      <w:lang w:val="en-US" w:eastAsia="zh-CN" w:bidi="ar-SA"/>
    </w:rPr>
  </w:style>
  <w:style w:type="character" w:customStyle="1" w:styleId="32">
    <w:name w:val="标题 4 Char"/>
    <w:link w:val="7"/>
    <w:qFormat/>
    <w:uiPriority w:val="0"/>
    <w:rPr>
      <w:rFonts w:ascii="Arial" w:hAnsi="Arial" w:eastAsia="黑体"/>
      <w:b/>
      <w:bCs/>
      <w:kern w:val="2"/>
      <w:sz w:val="28"/>
      <w:szCs w:val="28"/>
      <w:lang w:val="en-US" w:eastAsia="zh-CN" w:bidi="ar-SA"/>
    </w:rPr>
  </w:style>
  <w:style w:type="character" w:customStyle="1" w:styleId="33">
    <w:name w:val="标题 5 Char"/>
    <w:link w:val="8"/>
    <w:qFormat/>
    <w:uiPriority w:val="0"/>
    <w:rPr>
      <w:rFonts w:eastAsia="宋体"/>
      <w:b/>
      <w:bCs/>
      <w:kern w:val="2"/>
      <w:sz w:val="28"/>
      <w:szCs w:val="28"/>
      <w:lang w:val="en-US" w:eastAsia="zh-CN" w:bidi="ar-SA"/>
    </w:rPr>
  </w:style>
  <w:style w:type="character" w:customStyle="1" w:styleId="34">
    <w:name w:val="标题 6 Char"/>
    <w:link w:val="9"/>
    <w:qFormat/>
    <w:uiPriority w:val="0"/>
    <w:rPr>
      <w:rFonts w:ascii="Arial" w:hAnsi="Arial" w:eastAsia="黑体"/>
      <w:b/>
      <w:bCs/>
      <w:kern w:val="2"/>
      <w:sz w:val="24"/>
      <w:szCs w:val="24"/>
      <w:lang w:val="en-US" w:eastAsia="zh-CN" w:bidi="ar-SA"/>
    </w:rPr>
  </w:style>
  <w:style w:type="character" w:customStyle="1" w:styleId="35">
    <w:name w:val="标题 7 Char"/>
    <w:link w:val="10"/>
    <w:qFormat/>
    <w:uiPriority w:val="0"/>
    <w:rPr>
      <w:rFonts w:eastAsia="宋体"/>
      <w:b/>
      <w:bCs/>
      <w:kern w:val="2"/>
      <w:sz w:val="24"/>
      <w:szCs w:val="24"/>
      <w:lang w:val="en-US" w:eastAsia="zh-CN" w:bidi="ar-SA"/>
    </w:rPr>
  </w:style>
  <w:style w:type="character" w:customStyle="1" w:styleId="36">
    <w:name w:val="标题 8 Char"/>
    <w:link w:val="11"/>
    <w:qFormat/>
    <w:uiPriority w:val="0"/>
    <w:rPr>
      <w:rFonts w:ascii="Arial" w:hAnsi="Arial" w:eastAsia="黑体"/>
      <w:kern w:val="2"/>
      <w:sz w:val="24"/>
      <w:szCs w:val="24"/>
      <w:lang w:val="en-US" w:eastAsia="zh-CN" w:bidi="ar-SA"/>
    </w:rPr>
  </w:style>
  <w:style w:type="character" w:customStyle="1" w:styleId="37">
    <w:name w:val="标题 9 Char"/>
    <w:link w:val="12"/>
    <w:qFormat/>
    <w:uiPriority w:val="0"/>
    <w:rPr>
      <w:rFonts w:ascii="Arial" w:hAnsi="Arial" w:eastAsia="黑体"/>
      <w:kern w:val="2"/>
      <w:sz w:val="21"/>
      <w:szCs w:val="21"/>
      <w:lang w:val="en-US" w:eastAsia="zh-CN" w:bidi="ar-SA"/>
    </w:rPr>
  </w:style>
  <w:style w:type="character" w:customStyle="1" w:styleId="38">
    <w:name w:val="批注文字 Char"/>
    <w:link w:val="13"/>
    <w:qFormat/>
    <w:uiPriority w:val="0"/>
    <w:rPr>
      <w:rFonts w:eastAsia="宋体"/>
      <w:kern w:val="2"/>
      <w:sz w:val="21"/>
      <w:szCs w:val="24"/>
      <w:lang w:val="en-US" w:eastAsia="zh-CN" w:bidi="ar-SA"/>
    </w:rPr>
  </w:style>
  <w:style w:type="character" w:customStyle="1" w:styleId="39">
    <w:name w:val="批注框文本 Char"/>
    <w:link w:val="15"/>
    <w:qFormat/>
    <w:uiPriority w:val="0"/>
    <w:rPr>
      <w:rFonts w:eastAsia="宋体"/>
      <w:kern w:val="2"/>
      <w:sz w:val="18"/>
      <w:szCs w:val="18"/>
      <w:lang w:val="en-US" w:eastAsia="zh-CN" w:bidi="ar-SA"/>
    </w:rPr>
  </w:style>
  <w:style w:type="character" w:customStyle="1" w:styleId="40">
    <w:name w:val="批注主题 Char"/>
    <w:link w:val="19"/>
    <w:qFormat/>
    <w:uiPriority w:val="0"/>
    <w:rPr>
      <w:rFonts w:eastAsia="宋体"/>
      <w:b/>
      <w:bCs/>
      <w:kern w:val="2"/>
      <w:sz w:val="21"/>
      <w:szCs w:val="24"/>
      <w:lang w:val="en-US" w:eastAsia="zh-CN" w:bidi="ar-SA"/>
    </w:rPr>
  </w:style>
  <w:style w:type="character" w:customStyle="1" w:styleId="41">
    <w:name w:val="font51"/>
    <w:basedOn w:val="22"/>
    <w:qFormat/>
    <w:uiPriority w:val="0"/>
    <w:rPr>
      <w:rFonts w:hint="eastAsia" w:ascii="宋体" w:hAnsi="宋体" w:eastAsia="宋体" w:cs="宋体"/>
      <w:color w:val="000000"/>
      <w:sz w:val="18"/>
      <w:szCs w:val="18"/>
      <w:u w:val="none"/>
    </w:rPr>
  </w:style>
  <w:style w:type="character" w:customStyle="1" w:styleId="42">
    <w:name w:val="font31"/>
    <w:basedOn w:val="22"/>
    <w:qFormat/>
    <w:uiPriority w:val="0"/>
    <w:rPr>
      <w:rFonts w:hint="default" w:ascii="Microsoft Himalaya" w:hAnsi="Microsoft Himalaya" w:eastAsia="Microsoft Himalaya" w:cs="Microsoft Himalaya"/>
      <w:color w:val="000000"/>
      <w:sz w:val="20"/>
      <w:szCs w:val="20"/>
      <w:u w:val="none"/>
    </w:rPr>
  </w:style>
  <w:style w:type="character" w:customStyle="1" w:styleId="43">
    <w:name w:val="apple-converted-space"/>
    <w:qFormat/>
    <w:uiPriority w:val="0"/>
    <w:rPr>
      <w:rFonts w:cs="Times New Roman"/>
    </w:rPr>
  </w:style>
  <w:style w:type="character" w:customStyle="1" w:styleId="44">
    <w:name w:val="15"/>
    <w:basedOn w:val="22"/>
    <w:qFormat/>
    <w:uiPriority w:val="0"/>
    <w:rPr>
      <w:rFonts w:hint="eastAsia" w:ascii="MingLiU" w:hAnsi="MingLiU" w:eastAsia="MingLiU"/>
      <w:sz w:val="30"/>
      <w:szCs w:val="30"/>
    </w:rPr>
  </w:style>
  <w:style w:type="character" w:customStyle="1" w:styleId="45">
    <w:name w:val="font11"/>
    <w:basedOn w:val="22"/>
    <w:qFormat/>
    <w:uiPriority w:val="0"/>
    <w:rPr>
      <w:rFonts w:hint="eastAsia" w:ascii="仿宋" w:hAnsi="仿宋" w:eastAsia="仿宋" w:cs="仿宋"/>
      <w:color w:val="000000"/>
      <w:sz w:val="24"/>
      <w:szCs w:val="24"/>
      <w:u w:val="none"/>
    </w:rPr>
  </w:style>
  <w:style w:type="character" w:customStyle="1" w:styleId="46">
    <w:name w:val="font141"/>
    <w:basedOn w:val="22"/>
    <w:qFormat/>
    <w:uiPriority w:val="0"/>
    <w:rPr>
      <w:rFonts w:hint="eastAsia" w:ascii="宋体" w:hAnsi="宋体" w:eastAsia="宋体" w:cs="宋体"/>
      <w:b/>
      <w:color w:val="000000"/>
      <w:sz w:val="18"/>
      <w:szCs w:val="18"/>
      <w:u w:val="none"/>
    </w:rPr>
  </w:style>
  <w:style w:type="character" w:customStyle="1" w:styleId="47">
    <w:name w:val="font61"/>
    <w:basedOn w:val="22"/>
    <w:qFormat/>
    <w:uiPriority w:val="0"/>
    <w:rPr>
      <w:rFonts w:hint="default" w:ascii="Times New Roman" w:hAnsi="Times New Roman" w:cs="Times New Roman"/>
      <w:color w:val="000000"/>
      <w:sz w:val="18"/>
      <w:szCs w:val="18"/>
      <w:u w:val="none"/>
    </w:rPr>
  </w:style>
  <w:style w:type="character" w:customStyle="1" w:styleId="48">
    <w:name w:val="font41"/>
    <w:basedOn w:val="22"/>
    <w:qFormat/>
    <w:uiPriority w:val="0"/>
    <w:rPr>
      <w:rFonts w:hint="eastAsia" w:ascii="宋体" w:hAnsi="宋体" w:eastAsia="宋体" w:cs="宋体"/>
      <w:color w:val="000000"/>
      <w:sz w:val="16"/>
      <w:szCs w:val="16"/>
      <w:u w:val="none"/>
    </w:rPr>
  </w:style>
  <w:style w:type="character" w:customStyle="1" w:styleId="49">
    <w:name w:val="font121"/>
    <w:basedOn w:val="22"/>
    <w:qFormat/>
    <w:uiPriority w:val="0"/>
    <w:rPr>
      <w:rFonts w:ascii="华文仿宋" w:hAnsi="华文仿宋" w:eastAsia="华文仿宋" w:cs="华文仿宋"/>
      <w:color w:val="000000"/>
      <w:sz w:val="20"/>
      <w:szCs w:val="20"/>
      <w:u w:val="none"/>
    </w:rPr>
  </w:style>
  <w:style w:type="character" w:customStyle="1" w:styleId="50">
    <w:name w:val="font21"/>
    <w:basedOn w:val="22"/>
    <w:qFormat/>
    <w:uiPriority w:val="0"/>
    <w:rPr>
      <w:rFonts w:hint="eastAsia" w:ascii="宋体" w:hAnsi="宋体" w:eastAsia="宋体" w:cs="宋体"/>
      <w:b/>
      <w:color w:val="000000"/>
      <w:sz w:val="32"/>
      <w:szCs w:val="32"/>
      <w:u w:val="none"/>
    </w:rPr>
  </w:style>
  <w:style w:type="character" w:customStyle="1" w:styleId="51">
    <w:name w:val="font01"/>
    <w:basedOn w:val="22"/>
    <w:qFormat/>
    <w:uiPriority w:val="0"/>
    <w:rPr>
      <w:rFonts w:hint="default" w:ascii="Microsoft Himalaya" w:hAnsi="Microsoft Himalaya" w:eastAsia="Microsoft Himalaya" w:cs="Microsoft Himalaya"/>
      <w:color w:val="000000"/>
      <w:sz w:val="20"/>
      <w:szCs w:val="20"/>
      <w:u w:val="none"/>
    </w:rPr>
  </w:style>
  <w:style w:type="character" w:customStyle="1" w:styleId="52">
    <w:name w:val="font181"/>
    <w:basedOn w:val="22"/>
    <w:qFormat/>
    <w:uiPriority w:val="0"/>
    <w:rPr>
      <w:rFonts w:hint="eastAsia" w:ascii="宋体" w:hAnsi="宋体" w:eastAsia="宋体" w:cs="宋体"/>
      <w:color w:val="000000"/>
      <w:sz w:val="18"/>
      <w:szCs w:val="18"/>
      <w:u w:val="none"/>
    </w:rPr>
  </w:style>
  <w:style w:type="character" w:customStyle="1" w:styleId="53">
    <w:name w:val="Heading 2 Char"/>
    <w:qFormat/>
    <w:locked/>
    <w:uiPriority w:val="0"/>
    <w:rPr>
      <w:rFonts w:ascii="Cambria" w:hAnsi="Cambria" w:eastAsia="宋体" w:cs="Times New Roman"/>
      <w:b/>
      <w:bCs/>
      <w:sz w:val="32"/>
      <w:szCs w:val="32"/>
    </w:rPr>
  </w:style>
  <w:style w:type="character" w:customStyle="1" w:styleId="54">
    <w:name w:val="font241"/>
    <w:basedOn w:val="22"/>
    <w:qFormat/>
    <w:uiPriority w:val="0"/>
    <w:rPr>
      <w:rFonts w:ascii="华文仿宋" w:hAnsi="华文仿宋" w:eastAsia="华文仿宋" w:cs="华文仿宋"/>
      <w:color w:val="000000"/>
      <w:sz w:val="20"/>
      <w:szCs w:val="20"/>
      <w:u w:val="none"/>
    </w:rPr>
  </w:style>
  <w:style w:type="character" w:customStyle="1" w:styleId="55">
    <w:name w:val="font81"/>
    <w:basedOn w:val="22"/>
    <w:qFormat/>
    <w:uiPriority w:val="0"/>
    <w:rPr>
      <w:rFonts w:hint="default" w:ascii="Times New Roman" w:hAnsi="Times New Roman" w:cs="Times New Roman"/>
      <w:color w:val="000000"/>
      <w:sz w:val="18"/>
      <w:szCs w:val="18"/>
      <w:u w:val="none"/>
    </w:rPr>
  </w:style>
  <w:style w:type="paragraph" w:styleId="56">
    <w:name w:val="List Paragraph"/>
    <w:basedOn w:val="1"/>
    <w:qFormat/>
    <w:uiPriority w:val="0"/>
    <w:pPr>
      <w:ind w:firstLine="420" w:firstLineChars="200"/>
    </w:pPr>
  </w:style>
  <w:style w:type="paragraph" w:customStyle="1" w:styleId="57">
    <w:name w:val="1111"/>
    <w:basedOn w:val="1"/>
    <w:qFormat/>
    <w:uiPriority w:val="0"/>
    <w:pPr>
      <w:spacing w:line="360" w:lineRule="auto"/>
      <w:ind w:firstLine="200" w:firstLineChars="200"/>
    </w:pPr>
    <w:rPr>
      <w:rFonts w:eastAsia="仿宋_GB2312"/>
      <w:sz w:val="24"/>
    </w:rPr>
  </w:style>
  <w:style w:type="paragraph" w:customStyle="1" w:styleId="58">
    <w:name w:val="_Style 1"/>
    <w:basedOn w:val="1"/>
    <w:qFormat/>
    <w:uiPriority w:val="0"/>
    <w:rPr>
      <w:rFonts w:ascii="Times New Roman" w:hAnsi="Times New Roman"/>
    </w:rPr>
  </w:style>
  <w:style w:type="paragraph" w:customStyle="1" w:styleId="5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1808</Words>
  <Characters>10311</Characters>
  <Lines>85</Lines>
  <Paragraphs>24</Paragraphs>
  <TotalTime>38</TotalTime>
  <ScaleCrop>false</ScaleCrop>
  <LinksUpToDate>false</LinksUpToDate>
  <CharactersWithSpaces>12095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2017-09-01T08:20:00Z</dcterms:created>
  <dc:creator>Administrator</dc:creator>
  <cp:lastModifiedBy>Administrator</cp:lastModifiedBy>
  <cp:lastPrinted>2021-11-22T08:44:00Z</cp:lastPrinted>
  <dcterms:modified xsi:type="dcterms:W3CDTF">2021-11-23T09:37:48Z</dcterms:modified>
  <dc:title>岳阳市2012-2017年</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9CF2982479B4473796D868AA57E917A0</vt:lpwstr>
  </property>
</Properties>
</file>