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2-2</w:t>
      </w:r>
    </w:p>
    <w:p>
      <w:pPr>
        <w:spacing w:line="348" w:lineRule="auto"/>
        <w:rPr>
          <w:rFonts w:eastAsia="黑体"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spacing w:line="760" w:lineRule="exact"/>
        <w:ind w:firstLine="470" w:firstLineChars="147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</w:rPr>
        <w:t>评价类型：项目实施过程评价</w:t>
      </w:r>
      <w:r>
        <w:rPr>
          <w:rFonts w:hint="eastAsia" w:eastAsia="仿宋_GB2312" w:cs="仿宋_GB2312"/>
          <w:sz w:val="32"/>
          <w:szCs w:val="32"/>
          <w:lang w:eastAsia="zh-CN"/>
        </w:rPr>
        <w:t>□</w:t>
      </w:r>
      <w:r>
        <w:rPr>
          <w:rFonts w:hint="eastAsia" w:eastAsia="仿宋_GB2312" w:cs="仿宋_GB2312"/>
          <w:sz w:val="32"/>
          <w:szCs w:val="32"/>
        </w:rPr>
        <w:t>项目完成结果评价</w:t>
      </w:r>
      <w:r>
        <w:rPr>
          <w:rFonts w:hint="eastAsia" w:ascii="仿宋_GB2312" w:eastAsia="仿宋_GB2312" w:cs="仿宋_GB2312"/>
          <w:sz w:val="32"/>
          <w:szCs w:val="32"/>
        </w:rPr>
        <w:t>√</w:t>
      </w:r>
      <w:r>
        <w:rPr>
          <w:rFonts w:hint="eastAsia" w:eastAsia="仿宋_GB2312" w:cs="仿宋_GB2312"/>
          <w:sz w:val="32"/>
          <w:szCs w:val="32"/>
          <w:lang w:eastAsia="zh-CN"/>
        </w:rPr>
        <w:t>☑</w:t>
      </w:r>
    </w:p>
    <w:p>
      <w:pPr>
        <w:spacing w:beforeLines="50" w:line="760" w:lineRule="exact"/>
        <w:ind w:firstLine="320" w:firstLineChars="100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 w:cs="仿宋_GB2312"/>
          <w:sz w:val="32"/>
          <w:szCs w:val="32"/>
        </w:rPr>
        <w:t>项目名称：</w:t>
      </w:r>
      <w:r>
        <w:rPr>
          <w:rFonts w:hint="eastAsia" w:eastAsia="仿宋_GB2312" w:cs="仿宋_GB2312"/>
          <w:sz w:val="32"/>
          <w:szCs w:val="32"/>
          <w:u w:val="single"/>
          <w:lang w:eastAsia="zh-CN"/>
        </w:rPr>
        <w:t>云溪区</w:t>
      </w:r>
      <w:r>
        <w:rPr>
          <w:rFonts w:hint="eastAsia" w:eastAsia="仿宋_GB2312" w:cs="仿宋_GB2312"/>
          <w:sz w:val="32"/>
          <w:szCs w:val="32"/>
          <w:u w:val="single"/>
          <w:lang w:val="en-US" w:eastAsia="zh-CN"/>
        </w:rPr>
        <w:t>2020年农村饮水安全项目云溪街道双花、清溪村供水水源替换工程项目</w:t>
      </w:r>
    </w:p>
    <w:p>
      <w:pPr>
        <w:spacing w:beforeLines="50" w:line="760" w:lineRule="exact"/>
        <w:ind w:firstLine="480" w:firstLineChars="150"/>
        <w:rPr>
          <w:rFonts w:hint="eastAsia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eastAsia="仿宋_GB2312" w:cs="仿宋_GB2312"/>
          <w:sz w:val="32"/>
          <w:szCs w:val="32"/>
        </w:rPr>
        <w:t>项目单位：</w:t>
      </w:r>
      <w:r>
        <w:rPr>
          <w:rFonts w:hint="eastAsia" w:eastAsia="仿宋_GB2312" w:cs="仿宋_GB2312"/>
          <w:sz w:val="32"/>
          <w:szCs w:val="32"/>
          <w:u w:val="single"/>
          <w:lang w:eastAsia="zh-CN"/>
        </w:rPr>
        <w:t>岳阳市云溪区云溪街道办事处</w:t>
      </w:r>
    </w:p>
    <w:p>
      <w:pPr>
        <w:spacing w:beforeLines="50" w:line="760" w:lineRule="exact"/>
        <w:ind w:firstLine="480" w:firstLineChars="150"/>
        <w:rPr>
          <w:rFonts w:hint="eastAsia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eastAsia="仿宋_GB2312" w:cs="仿宋_GB2312"/>
          <w:sz w:val="32"/>
          <w:szCs w:val="32"/>
        </w:rPr>
        <w:t>主管部门：</w:t>
      </w:r>
      <w:r>
        <w:rPr>
          <w:rFonts w:hint="eastAsia" w:eastAsia="仿宋_GB2312" w:cs="仿宋_GB2312"/>
          <w:sz w:val="32"/>
          <w:szCs w:val="32"/>
          <w:u w:val="single"/>
          <w:lang w:eastAsia="zh-CN"/>
        </w:rPr>
        <w:t>云溪街道农业综合服务中心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评价方式：</w:t>
      </w:r>
      <w:r>
        <w:rPr>
          <w:rFonts w:hint="eastAsia" w:eastAsia="仿宋_GB2312" w:cs="仿宋_GB2312"/>
          <w:sz w:val="28"/>
          <w:szCs w:val="28"/>
        </w:rPr>
        <w:t>单位绩效自评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32"/>
          <w:szCs w:val="32"/>
        </w:rPr>
        <w:t>评价机构：</w:t>
      </w:r>
      <w:r>
        <w:rPr>
          <w:rFonts w:hint="eastAsia" w:eastAsia="仿宋_GB2312" w:cs="仿宋_GB2312"/>
          <w:sz w:val="28"/>
          <w:szCs w:val="28"/>
        </w:rPr>
        <w:t>单位评价组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报告日期：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 w:cs="仿宋_GB2312"/>
          <w:sz w:val="32"/>
          <w:szCs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  <w:szCs w:val="32"/>
        </w:rPr>
      </w:pPr>
    </w:p>
    <w:p>
      <w:pPr>
        <w:spacing w:line="100" w:lineRule="exact"/>
        <w:jc w:val="center"/>
        <w:rPr>
          <w:rFonts w:eastAsia="仿宋_GB2312"/>
          <w:sz w:val="32"/>
          <w:szCs w:val="32"/>
        </w:rPr>
      </w:pPr>
    </w:p>
    <w:p>
      <w:pPr>
        <w:spacing w:line="100" w:lineRule="exact"/>
        <w:jc w:val="center"/>
        <w:rPr>
          <w:rFonts w:eastAsia="仿宋_GB2312"/>
          <w:sz w:val="32"/>
          <w:szCs w:val="32"/>
        </w:rPr>
      </w:pPr>
    </w:p>
    <w:tbl>
      <w:tblPr>
        <w:tblStyle w:val="6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18"/>
        <w:gridCol w:w="1603"/>
        <w:gridCol w:w="197"/>
        <w:gridCol w:w="527"/>
        <w:gridCol w:w="193"/>
        <w:gridCol w:w="562"/>
        <w:gridCol w:w="785"/>
        <w:gridCol w:w="314"/>
        <w:gridCol w:w="770"/>
        <w:gridCol w:w="1545"/>
        <w:gridCol w:w="8"/>
        <w:gridCol w:w="1009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61" w:hRule="atLeas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一、项目基本概况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杨文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联系电话</w:t>
            </w:r>
          </w:p>
        </w:tc>
        <w:tc>
          <w:tcPr>
            <w:tcW w:w="3646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13873023678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云溪街道双花村、清溪村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邮编</w:t>
            </w:r>
          </w:p>
        </w:tc>
        <w:tc>
          <w:tcPr>
            <w:tcW w:w="3646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项目起止时间</w:t>
            </w:r>
          </w:p>
        </w:tc>
        <w:tc>
          <w:tcPr>
            <w:tcW w:w="8233" w:type="dxa"/>
            <w:gridSpan w:val="13"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2020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1 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 w:cs="仿宋_GB2312"/>
                <w:sz w:val="24"/>
              </w:rPr>
              <w:t>月起至</w:t>
            </w:r>
            <w:r>
              <w:rPr>
                <w:rFonts w:eastAsia="仿宋_GB2312"/>
                <w:sz w:val="24"/>
              </w:rPr>
              <w:t xml:space="preserve"> 2020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12 </w:t>
            </w:r>
            <w:r>
              <w:rPr>
                <w:rFonts w:hint="eastAsia" w:eastAsia="仿宋_GB2312" w:cs="仿宋_GB2312"/>
                <w:sz w:val="24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364.5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364.5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（万元）</w:t>
            </w:r>
          </w:p>
        </w:tc>
        <w:tc>
          <w:tcPr>
            <w:tcW w:w="77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364.5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（万元）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4"/>
                <w:lang w:val="en-US" w:eastAsia="zh-CN"/>
              </w:rPr>
              <w:t>0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</w:rPr>
              <w:t>其中：中央财政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4"/>
                <w:lang w:val="en-US" w:eastAsia="zh-CN"/>
              </w:rPr>
              <w:t>0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</w:rPr>
              <w:t>其中：中央财政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省财政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省财政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市财政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市财政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290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290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县市区财政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290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县市区财政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74.5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74.5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其它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74.5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其它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8" w:hRule="atLeas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支出内容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实际支出数</w:t>
            </w:r>
          </w:p>
        </w:tc>
        <w:tc>
          <w:tcPr>
            <w:tcW w:w="257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会计凭证号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支付区建筑总公司工程款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105万元</w:t>
            </w:r>
          </w:p>
        </w:tc>
        <w:tc>
          <w:tcPr>
            <w:tcW w:w="2578" w:type="dxa"/>
            <w:gridSpan w:val="6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2021-1-2#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支付区建筑总公司工程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108万元</w:t>
            </w:r>
          </w:p>
        </w:tc>
        <w:tc>
          <w:tcPr>
            <w:tcW w:w="2578" w:type="dxa"/>
            <w:gridSpan w:val="6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2021-6-2#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支付区建筑总公司工程款</w:t>
            </w:r>
          </w:p>
        </w:tc>
        <w:tc>
          <w:tcPr>
            <w:tcW w:w="1603" w:type="dxa"/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140.85</w:t>
            </w:r>
            <w:r>
              <w:rPr>
                <w:rFonts w:hint="eastAsia" w:eastAsia="仿宋_GB2312" w:cs="仿宋_GB2312"/>
                <w:sz w:val="24"/>
              </w:rPr>
              <w:t>万元</w:t>
            </w:r>
          </w:p>
        </w:tc>
        <w:tc>
          <w:tcPr>
            <w:tcW w:w="2578" w:type="dxa"/>
            <w:gridSpan w:val="6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2022-1-5#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支付工程监理费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5.万元</w:t>
            </w:r>
          </w:p>
        </w:tc>
        <w:tc>
          <w:tcPr>
            <w:tcW w:w="2578" w:type="dxa"/>
            <w:gridSpan w:val="6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2021-6-3#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支付工程设计费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4.5万元</w:t>
            </w:r>
          </w:p>
        </w:tc>
        <w:tc>
          <w:tcPr>
            <w:tcW w:w="2578" w:type="dxa"/>
            <w:gridSpan w:val="6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2020-12-43#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支付工程可研费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1.2万元</w:t>
            </w:r>
          </w:p>
        </w:tc>
        <w:tc>
          <w:tcPr>
            <w:tcW w:w="2578" w:type="dxa"/>
            <w:gridSpan w:val="6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2020-12-12#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支出合计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lang w:val="en-US" w:eastAsia="zh-CN"/>
              </w:rPr>
              <w:t>364.5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万元</w:t>
            </w:r>
          </w:p>
        </w:tc>
        <w:tc>
          <w:tcPr>
            <w:tcW w:w="257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1" w:hRule="exac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项目绩效定性目标及实施计划完成情况</w:t>
            </w:r>
          </w:p>
        </w:tc>
        <w:tc>
          <w:tcPr>
            <w:tcW w:w="509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预期目标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26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090" w:type="dxa"/>
            <w:gridSpan w:val="1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完成22601米自来水管道铺设，解决双花清溪17个组1823人饮水安全问题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很好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09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一级指标</w:t>
            </w: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二级指标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指标内容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指标（目标）值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8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项目产出指标</w:t>
            </w:r>
          </w:p>
        </w:tc>
        <w:tc>
          <w:tcPr>
            <w:tcW w:w="160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数量指标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PE给水管DN200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1754米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已完成</w:t>
            </w:r>
            <w:r>
              <w:rPr>
                <w:rFonts w:hint="eastAsia" w:eastAsia="仿宋_GB2312"/>
                <w:sz w:val="24"/>
                <w:lang w:val="en-US" w:eastAsia="zh-CN"/>
              </w:rPr>
              <w:t>1754米管道铺设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PE给水管DN200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4320米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已完成</w:t>
            </w:r>
            <w:r>
              <w:rPr>
                <w:rFonts w:hint="eastAsia" w:eastAsia="仿宋_GB2312"/>
                <w:sz w:val="24"/>
                <w:lang w:val="en-US" w:eastAsia="zh-CN"/>
              </w:rPr>
              <w:t>4320米管道铺设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PE给水管Dn110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1401米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已完成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1401米管道铺设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PE给水管D N90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855米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已完成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855米管道铺设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PE给水管DN75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870米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已完成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870米管道铺设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PE给水管DN63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1086米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已完成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1086米管道铺设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PE给水管DN50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5805米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已完成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5805米管道铺设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PE给水管DN40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5856米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已完成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5856米管道铺设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PE给水管DN32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654米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已完成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654米管道铺设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质量指标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管道铺设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合格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管道正常通水，无渗漏现象，水质达标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时效指标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工期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已按期完成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成本指标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工程总投入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364.5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已完成投资</w:t>
            </w:r>
            <w:r>
              <w:rPr>
                <w:rFonts w:hint="eastAsia" w:eastAsia="仿宋_GB2312"/>
                <w:sz w:val="24"/>
                <w:lang w:val="en-US" w:eastAsia="zh-CN"/>
              </w:rPr>
              <w:t>364.5万元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指标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解决安全饮水人数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1823人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解决了双花清溪</w:t>
            </w:r>
            <w:r>
              <w:rPr>
                <w:rFonts w:hint="eastAsia" w:eastAsia="仿宋_GB2312"/>
                <w:sz w:val="24"/>
                <w:lang w:val="en-US" w:eastAsia="zh-CN"/>
              </w:rPr>
              <w:t>17个组1823人安全饮水问题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服务对象满意度指标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群众满意度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绩效自评综合得分</w:t>
            </w:r>
          </w:p>
        </w:tc>
        <w:tc>
          <w:tcPr>
            <w:tcW w:w="7513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</w:t>
            </w:r>
            <w:r>
              <w:rPr>
                <w:rFonts w:hint="eastAsia" w:eastAsia="仿宋_GB2312" w:cs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评价等次</w:t>
            </w:r>
          </w:p>
        </w:tc>
        <w:tc>
          <w:tcPr>
            <w:tcW w:w="7513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职称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 w:cs="仿宋_GB2312"/>
                <w:sz w:val="24"/>
              </w:rPr>
              <w:t>职务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单位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35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杨文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农业综合服务中心副主任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云溪街道办事处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8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邓光生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农村经营事务中心主任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云溪街道办事处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552" w:hRule="exac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评价组组长（签字）：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张绘贤</w:t>
            </w:r>
          </w:p>
          <w:p>
            <w:pPr>
              <w:spacing w:line="440" w:lineRule="exact"/>
              <w:rPr>
                <w:rFonts w:hint="eastAsia" w:eastAsia="仿宋_GB2312" w:cs="仿宋_GB2312"/>
                <w:sz w:val="24"/>
              </w:rPr>
            </w:pPr>
          </w:p>
          <w:p>
            <w:pPr>
              <w:spacing w:line="440" w:lineRule="exact"/>
              <w:ind w:firstLine="7200" w:firstLineChars="3000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20 </w:t>
            </w:r>
            <w:r>
              <w:rPr>
                <w:rFonts w:hint="eastAsia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552" w:hRule="exact"/>
          <w:jc w:val="center"/>
        </w:trPr>
        <w:tc>
          <w:tcPr>
            <w:tcW w:w="9894" w:type="dxa"/>
            <w:gridSpan w:val="15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项目已经按设计要求完工，解决了双花、清溪村</w:t>
            </w:r>
            <w:r>
              <w:rPr>
                <w:rFonts w:hint="eastAsia" w:eastAsia="仿宋_GB2312"/>
                <w:sz w:val="24"/>
                <w:lang w:val="en-US" w:eastAsia="zh-CN"/>
              </w:rPr>
              <w:t>17个组1823人饮水安全问题。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</w:rPr>
              <w:t>项目单位负责人（签章）：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田正良</w:t>
            </w:r>
          </w:p>
          <w:p>
            <w:pPr>
              <w:spacing w:line="440" w:lineRule="exact"/>
              <w:ind w:firstLine="7200" w:firstLineChars="3000"/>
              <w:rPr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21 </w:t>
            </w:r>
            <w:r>
              <w:rPr>
                <w:rFonts w:hint="eastAsia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552" w:hRule="exact"/>
          <w:jc w:val="center"/>
        </w:trPr>
        <w:tc>
          <w:tcPr>
            <w:tcW w:w="9894" w:type="dxa"/>
            <w:gridSpan w:val="15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项目已经按设计要求完工，解决了双花、清溪村</w:t>
            </w:r>
            <w:r>
              <w:rPr>
                <w:rFonts w:hint="eastAsia" w:eastAsia="仿宋_GB2312"/>
                <w:sz w:val="24"/>
                <w:lang w:val="en-US" w:eastAsia="zh-CN"/>
              </w:rPr>
              <w:t>17个组1823人饮水安全问题，项目实施效果好。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</w:rPr>
              <w:t>主管部门负责人（签章）：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何依</w:t>
            </w:r>
          </w:p>
          <w:p>
            <w:pPr>
              <w:spacing w:line="440" w:lineRule="exact"/>
              <w:ind w:firstLine="7200" w:firstLineChars="3000"/>
              <w:rPr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552" w:hRule="exact"/>
          <w:jc w:val="center"/>
        </w:trPr>
        <w:tc>
          <w:tcPr>
            <w:tcW w:w="9894" w:type="dxa"/>
            <w:gridSpan w:val="15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项目已经按设计要求完工，解决了双花、清溪村</w:t>
            </w:r>
            <w:r>
              <w:rPr>
                <w:rFonts w:hint="eastAsia" w:eastAsia="仿宋_GB2312"/>
                <w:sz w:val="24"/>
                <w:lang w:val="en-US" w:eastAsia="zh-CN"/>
              </w:rPr>
              <w:t>17个组1823人饮水安全问题，项目实施效果好，项目资金监管到位，资金拨付全部按程序执行。</w:t>
            </w:r>
          </w:p>
          <w:p>
            <w:pPr>
              <w:spacing w:line="440" w:lineRule="exact"/>
              <w:rPr>
                <w:rFonts w:hint="eastAsia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 w:cs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</w:rPr>
              <w:t>财政部门归口业务科室负责人（签章）：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卢秉俊</w:t>
            </w:r>
          </w:p>
          <w:p>
            <w:pPr>
              <w:spacing w:line="440" w:lineRule="exact"/>
              <w:rPr>
                <w:rFonts w:hint="eastAsia" w:eastAsia="仿宋_GB2312" w:cs="仿宋_GB2312"/>
                <w:sz w:val="24"/>
                <w:lang w:eastAsia="zh-CN"/>
              </w:rPr>
            </w:pPr>
          </w:p>
          <w:p>
            <w:pPr>
              <w:spacing w:line="440" w:lineRule="exact"/>
              <w:rPr>
                <w:rFonts w:hint="eastAsia" w:eastAsia="仿宋_GB2312" w:cs="仿宋_GB2312"/>
                <w:sz w:val="24"/>
                <w:lang w:eastAsia="zh-CN"/>
              </w:rPr>
            </w:pPr>
          </w:p>
          <w:p>
            <w:pPr>
              <w:spacing w:line="440" w:lineRule="exact"/>
              <w:ind w:firstLine="7680" w:firstLineChars="3200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25</w:t>
            </w:r>
            <w:r>
              <w:rPr>
                <w:rFonts w:hint="eastAsia" w:eastAsia="仿宋_GB2312" w:cs="仿宋_GB2312"/>
                <w:sz w:val="24"/>
              </w:rPr>
              <w:t>日</w:t>
            </w:r>
          </w:p>
        </w:tc>
      </w:tr>
    </w:tbl>
    <w:p>
      <w:pPr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 w:cs="仿宋_GB2312"/>
          <w:sz w:val="28"/>
          <w:szCs w:val="28"/>
        </w:rPr>
        <w:t>填报人（签名）：</w:t>
      </w:r>
      <w:r>
        <w:rPr>
          <w:rFonts w:hint="eastAsia" w:eastAsia="仿宋_GB2312" w:cs="仿宋_GB2312"/>
          <w:sz w:val="28"/>
          <w:szCs w:val="28"/>
          <w:lang w:eastAsia="zh-CN"/>
        </w:rPr>
        <w:t>邓光生</w:t>
      </w: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eastAsia="仿宋_GB2312" w:cs="仿宋_GB2312"/>
          <w:sz w:val="28"/>
          <w:szCs w:val="28"/>
        </w:rPr>
        <w:t>联系电话：</w:t>
      </w:r>
      <w:r>
        <w:rPr>
          <w:rFonts w:hint="eastAsia" w:eastAsia="仿宋_GB2312" w:cs="仿宋_GB2312"/>
          <w:sz w:val="28"/>
          <w:szCs w:val="28"/>
          <w:lang w:val="en-US" w:eastAsia="zh-CN"/>
        </w:rPr>
        <w:t>13975090993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560" w:lineRule="exact"/>
              <w:ind w:firstLine="600" w:firstLineChars="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本工程为云溪区2020年农村饮水安全项目云溪街道双花、清溪村供水水源替换工程，根据项目区人口居住分布特点，采用城市管网延伸供水，供水范围涉及双花村7个组943人口以及清溪村10个组880人口。项目实施后可解决该地区1823人的饮水安全问题。项目总投资3645597.67元，其中：乡村振兴资金2000000元，移民资金900000元，单位自有资金745597.67元。项目总支出3645597.67元，其中：工程施工费3538597.67元，工程监理费50000元，工程设计费45000元，工程可研费12000元。</w:t>
            </w:r>
          </w:p>
          <w:p>
            <w:pPr>
              <w:spacing w:line="56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（二）项目资金使用及综合评价结论</w:t>
            </w:r>
          </w:p>
          <w:p>
            <w:pPr>
              <w:spacing w:line="56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为进一步规范专项资金管理，强化绩效和责任意识，切实资金使用效益，本单位资金拨付严格按照程序进行。工程严格按照规划设计，可研，招投标程序进行。自评结果表明，我单位资金使用规范、管理有序、监管有力、效果明显。</w:t>
            </w:r>
          </w:p>
          <w:p>
            <w:pPr>
              <w:spacing w:line="56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（三）项目主要绩效情况分析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本工程为云溪区2020年农村饮水安全项目云溪街道双花、清溪村供水水源替换工程，根据项目区人口居住分布特点，采用城市管网延伸供水，供水范围涉及双花村7个组943人口以及清溪村10个组880人口。项目实施后解决了该地区17个组1823人的饮水安全问题。项目实施效果好，群众满意度高，促进了当地经济可持续发展。</w:t>
            </w:r>
          </w:p>
          <w:p>
            <w:pPr>
              <w:spacing w:line="56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（四）主要经验及做法、存在问题和建议</w:t>
            </w:r>
          </w:p>
          <w:p>
            <w:pPr>
              <w:spacing w:line="56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主要经验和做法是一是项目要经过充分的可行性论证，要充分调动群众积极性，得到群众的支持和认可；二是项目实施一定要严格按程序实施；三是要加强施工现场管理；四是要加强资金监管。存在的问题和建议是，项目实施都需要本级财政配套，而乡镇财力有限，建议上级财政加大项目支持力度。</w:t>
            </w:r>
          </w:p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计划到位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②不及时但未影响项目进度（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0.5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①虚列套取扣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4-7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3-6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2-5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2-5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预定目标数×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实际达到的效果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预定目标×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分，未如期完成且无充分理由的扣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项目区被调查人数中表示满意的人数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户数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)/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被调查人数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户数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（含）以上的得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-90%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70%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-80%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-70%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3E6B"/>
    <w:rsid w:val="00064585"/>
    <w:rsid w:val="0006597B"/>
    <w:rsid w:val="00066126"/>
    <w:rsid w:val="0006759F"/>
    <w:rsid w:val="000676EE"/>
    <w:rsid w:val="00067A1A"/>
    <w:rsid w:val="00071BA9"/>
    <w:rsid w:val="000732FC"/>
    <w:rsid w:val="00073608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2D89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360E1"/>
    <w:rsid w:val="001403A1"/>
    <w:rsid w:val="0014369C"/>
    <w:rsid w:val="00145559"/>
    <w:rsid w:val="00146AA7"/>
    <w:rsid w:val="001507F9"/>
    <w:rsid w:val="00150E9F"/>
    <w:rsid w:val="001515A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25E9"/>
    <w:rsid w:val="0017567A"/>
    <w:rsid w:val="00175AC5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6A1B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36A4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2810"/>
    <w:rsid w:val="002E4165"/>
    <w:rsid w:val="002E4E40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2F7BD7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32ABE"/>
    <w:rsid w:val="00341400"/>
    <w:rsid w:val="00341977"/>
    <w:rsid w:val="00341EF7"/>
    <w:rsid w:val="00342F27"/>
    <w:rsid w:val="00343E6F"/>
    <w:rsid w:val="003543F8"/>
    <w:rsid w:val="00354D3E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49F0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58D1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84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E7CD2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579F9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3FE"/>
    <w:rsid w:val="005F7A92"/>
    <w:rsid w:val="00603A70"/>
    <w:rsid w:val="00603DB7"/>
    <w:rsid w:val="00604230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6C55"/>
    <w:rsid w:val="0067724B"/>
    <w:rsid w:val="00677514"/>
    <w:rsid w:val="00681610"/>
    <w:rsid w:val="00681EBB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4CE4"/>
    <w:rsid w:val="006D6164"/>
    <w:rsid w:val="006D6579"/>
    <w:rsid w:val="006E09A9"/>
    <w:rsid w:val="006E2301"/>
    <w:rsid w:val="006E23D9"/>
    <w:rsid w:val="006E2B71"/>
    <w:rsid w:val="006E2C64"/>
    <w:rsid w:val="006E372B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876BE"/>
    <w:rsid w:val="00790480"/>
    <w:rsid w:val="00791532"/>
    <w:rsid w:val="007916A4"/>
    <w:rsid w:val="00794023"/>
    <w:rsid w:val="007945C7"/>
    <w:rsid w:val="0079766E"/>
    <w:rsid w:val="007A10EC"/>
    <w:rsid w:val="007A29E2"/>
    <w:rsid w:val="007A3188"/>
    <w:rsid w:val="007A5A03"/>
    <w:rsid w:val="007A6B3C"/>
    <w:rsid w:val="007B089E"/>
    <w:rsid w:val="007B58F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D7DCB"/>
    <w:rsid w:val="007E0262"/>
    <w:rsid w:val="007E0A1F"/>
    <w:rsid w:val="007E583B"/>
    <w:rsid w:val="007E5C08"/>
    <w:rsid w:val="007F068E"/>
    <w:rsid w:val="007F08C7"/>
    <w:rsid w:val="007F1741"/>
    <w:rsid w:val="007F2BE9"/>
    <w:rsid w:val="007F3A95"/>
    <w:rsid w:val="007F4269"/>
    <w:rsid w:val="007F4498"/>
    <w:rsid w:val="007F4880"/>
    <w:rsid w:val="007F6A5A"/>
    <w:rsid w:val="007F76E8"/>
    <w:rsid w:val="00800186"/>
    <w:rsid w:val="0080137E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6E5"/>
    <w:rsid w:val="008809FE"/>
    <w:rsid w:val="00880B6B"/>
    <w:rsid w:val="008822AF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27CB"/>
    <w:rsid w:val="008A37EF"/>
    <w:rsid w:val="008A3D61"/>
    <w:rsid w:val="008A4D06"/>
    <w:rsid w:val="008A545F"/>
    <w:rsid w:val="008A5A2E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0F84"/>
    <w:rsid w:val="0090513D"/>
    <w:rsid w:val="009058A2"/>
    <w:rsid w:val="00911CE1"/>
    <w:rsid w:val="0092164C"/>
    <w:rsid w:val="0092366F"/>
    <w:rsid w:val="0092392B"/>
    <w:rsid w:val="00923BB9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1CC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499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373F8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671A3"/>
    <w:rsid w:val="00A71017"/>
    <w:rsid w:val="00A71859"/>
    <w:rsid w:val="00A74CE7"/>
    <w:rsid w:val="00A76A54"/>
    <w:rsid w:val="00A77408"/>
    <w:rsid w:val="00A8029A"/>
    <w:rsid w:val="00A80F53"/>
    <w:rsid w:val="00A83B3A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5C8F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1250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3DF"/>
    <w:rsid w:val="00B11C82"/>
    <w:rsid w:val="00B12E4C"/>
    <w:rsid w:val="00B130EE"/>
    <w:rsid w:val="00B13FB3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78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E5C6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26507"/>
    <w:rsid w:val="00C30131"/>
    <w:rsid w:val="00C30AEC"/>
    <w:rsid w:val="00C35D38"/>
    <w:rsid w:val="00C35D9D"/>
    <w:rsid w:val="00C3778D"/>
    <w:rsid w:val="00C4168B"/>
    <w:rsid w:val="00C4231F"/>
    <w:rsid w:val="00C42C0F"/>
    <w:rsid w:val="00C44F7C"/>
    <w:rsid w:val="00C453ED"/>
    <w:rsid w:val="00C5175A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2F03"/>
    <w:rsid w:val="00C86372"/>
    <w:rsid w:val="00C87798"/>
    <w:rsid w:val="00C93D94"/>
    <w:rsid w:val="00C95085"/>
    <w:rsid w:val="00C95BB0"/>
    <w:rsid w:val="00C9770C"/>
    <w:rsid w:val="00CA0E84"/>
    <w:rsid w:val="00CA459F"/>
    <w:rsid w:val="00CA49E0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C52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2B2"/>
    <w:rsid w:val="00D47B1F"/>
    <w:rsid w:val="00D533BC"/>
    <w:rsid w:val="00D53F3B"/>
    <w:rsid w:val="00D54AE2"/>
    <w:rsid w:val="00D55442"/>
    <w:rsid w:val="00D565E2"/>
    <w:rsid w:val="00D57CE5"/>
    <w:rsid w:val="00D608D8"/>
    <w:rsid w:val="00D61A2E"/>
    <w:rsid w:val="00D67582"/>
    <w:rsid w:val="00D7011D"/>
    <w:rsid w:val="00D70652"/>
    <w:rsid w:val="00D71ABC"/>
    <w:rsid w:val="00D732D0"/>
    <w:rsid w:val="00D73BEB"/>
    <w:rsid w:val="00D750EC"/>
    <w:rsid w:val="00D761A8"/>
    <w:rsid w:val="00D768A5"/>
    <w:rsid w:val="00D776C0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3D19"/>
    <w:rsid w:val="00DF52C3"/>
    <w:rsid w:val="00DF6FA6"/>
    <w:rsid w:val="00DF76B2"/>
    <w:rsid w:val="00E00CF9"/>
    <w:rsid w:val="00E012C4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1B85"/>
    <w:rsid w:val="00E7262A"/>
    <w:rsid w:val="00E74FBE"/>
    <w:rsid w:val="00E76A67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070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5F7B"/>
    <w:rsid w:val="00EF77F1"/>
    <w:rsid w:val="00EF7F6D"/>
    <w:rsid w:val="00F030EE"/>
    <w:rsid w:val="00F051EF"/>
    <w:rsid w:val="00F063D9"/>
    <w:rsid w:val="00F102EF"/>
    <w:rsid w:val="00F11C21"/>
    <w:rsid w:val="00F1284B"/>
    <w:rsid w:val="00F134C1"/>
    <w:rsid w:val="00F13EA0"/>
    <w:rsid w:val="00F1546D"/>
    <w:rsid w:val="00F15D7C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26A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0A59"/>
    <w:rsid w:val="00F81454"/>
    <w:rsid w:val="00F81823"/>
    <w:rsid w:val="00F819E0"/>
    <w:rsid w:val="00F81CBB"/>
    <w:rsid w:val="00F853EC"/>
    <w:rsid w:val="00F8549E"/>
    <w:rsid w:val="00F87499"/>
    <w:rsid w:val="00F905B2"/>
    <w:rsid w:val="00F92370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2AF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201B680E"/>
    <w:rsid w:val="28FA7B19"/>
    <w:rsid w:val="304C4FA2"/>
    <w:rsid w:val="34265E90"/>
    <w:rsid w:val="3C6735D1"/>
    <w:rsid w:val="40DF7012"/>
    <w:rsid w:val="416D5789"/>
    <w:rsid w:val="55A205C4"/>
    <w:rsid w:val="5EE957F0"/>
    <w:rsid w:val="778E33AF"/>
    <w:rsid w:val="7B086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3 Char Char"/>
    <w:qFormat/>
    <w:uiPriority w:val="99"/>
    <w:rPr>
      <w:rFonts w:eastAsia="楷体_GB2312"/>
      <w:b/>
      <w:kern w:val="2"/>
      <w:sz w:val="24"/>
      <w:lang w:val="en-US" w:eastAsia="zh-CN"/>
    </w:rPr>
  </w:style>
  <w:style w:type="paragraph" w:customStyle="1" w:styleId="12">
    <w:name w:val="Char"/>
    <w:basedOn w:val="1"/>
    <w:qFormat/>
    <w:uiPriority w:val="99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Char"/>
    <w:basedOn w:val="7"/>
    <w:link w:val="2"/>
    <w:qFormat/>
    <w:locked/>
    <w:uiPriority w:val="99"/>
    <w:rPr>
      <w:rFonts w:ascii="仿宋_GB2312" w:hAnsi="Calibri" w:eastAsia="仿宋_GB2312" w:cs="Times New Roman"/>
      <w:sz w:val="24"/>
      <w:szCs w:val="24"/>
    </w:rPr>
  </w:style>
  <w:style w:type="paragraph" w:customStyle="1" w:styleId="14">
    <w:name w:val="Char1"/>
    <w:basedOn w:val="1"/>
    <w:qFormat/>
    <w:uiPriority w:val="99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99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975</Words>
  <Characters>5561</Characters>
  <Lines>46</Lines>
  <Paragraphs>13</Paragraphs>
  <TotalTime>3</TotalTime>
  <ScaleCrop>false</ScaleCrop>
  <LinksUpToDate>false</LinksUpToDate>
  <CharactersWithSpaces>6523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2022-06-21T02:13:00Z</dcterms:created>
  <dc:creator>User</dc:creator>
  <cp:lastModifiedBy>Administrator</cp:lastModifiedBy>
  <cp:lastPrinted>2022-07-05T01:11:18Z</cp:lastPrinted>
  <dcterms:modified xsi:type="dcterms:W3CDTF">2022-07-05T01:11:25Z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F2E01549BC5A4FF184BE62C3362F34C2</vt:lpwstr>
  </property>
</Properties>
</file>