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F391" w14:textId="77777777" w:rsidR="00E86772" w:rsidRDefault="00E86772" w:rsidP="00E86772">
      <w:pPr>
        <w:spacing w:line="348" w:lineRule="auto"/>
        <w:rPr>
          <w:rFonts w:ascii="黑体" w:eastAsia="黑体" w:hAnsi="黑体" w:cs="黑体"/>
          <w:bCs/>
          <w:sz w:val="32"/>
          <w:szCs w:val="32"/>
        </w:rPr>
      </w:pPr>
      <w:r>
        <w:rPr>
          <w:rFonts w:ascii="黑体" w:eastAsia="黑体" w:hAnsi="黑体" w:cs="黑体" w:hint="eastAsia"/>
          <w:bCs/>
          <w:sz w:val="32"/>
          <w:szCs w:val="32"/>
        </w:rPr>
        <w:t>附件2-2：</w:t>
      </w:r>
    </w:p>
    <w:p w14:paraId="4089EAF3" w14:textId="77777777" w:rsidR="00E86772" w:rsidRDefault="00E86772" w:rsidP="00E86772">
      <w:pPr>
        <w:spacing w:line="348" w:lineRule="auto"/>
        <w:rPr>
          <w:rFonts w:eastAsia="黑体" w:cs="黑体"/>
          <w:bCs/>
          <w:sz w:val="32"/>
          <w:szCs w:val="32"/>
        </w:rPr>
      </w:pPr>
    </w:p>
    <w:p w14:paraId="06074DFD" w14:textId="77777777" w:rsidR="00E86772" w:rsidRDefault="00E86772" w:rsidP="005C1091">
      <w:pPr>
        <w:spacing w:beforeLines="50" w:before="156" w:line="348" w:lineRule="auto"/>
        <w:jc w:val="center"/>
        <w:rPr>
          <w:rFonts w:eastAsia="方正小标宋简体"/>
          <w:bCs/>
          <w:sz w:val="44"/>
          <w:szCs w:val="44"/>
        </w:rPr>
      </w:pPr>
      <w:r>
        <w:rPr>
          <w:rFonts w:eastAsia="方正小标宋简体" w:hint="eastAsia"/>
          <w:bCs/>
          <w:sz w:val="44"/>
          <w:szCs w:val="44"/>
        </w:rPr>
        <w:t>岳阳市云溪区预算支出绩效评价自评报告</w:t>
      </w:r>
    </w:p>
    <w:p w14:paraId="614790FD" w14:textId="77777777" w:rsidR="00E86772" w:rsidRDefault="00E86772" w:rsidP="00E86772">
      <w:pPr>
        <w:rPr>
          <w:rFonts w:eastAsia="仿宋_GB2312"/>
          <w:b/>
          <w:sz w:val="32"/>
        </w:rPr>
      </w:pPr>
    </w:p>
    <w:p w14:paraId="11922EF4" w14:textId="77777777" w:rsidR="00E86772" w:rsidRDefault="00E86772" w:rsidP="00E86772">
      <w:pPr>
        <w:rPr>
          <w:rFonts w:eastAsia="仿宋_GB2312"/>
          <w:b/>
          <w:sz w:val="32"/>
        </w:rPr>
      </w:pPr>
    </w:p>
    <w:p w14:paraId="301FEF7A" w14:textId="77777777" w:rsidR="00E86772" w:rsidRDefault="00E86772" w:rsidP="00E86772">
      <w:pPr>
        <w:spacing w:line="760" w:lineRule="exact"/>
        <w:ind w:firstLineChars="147" w:firstLine="470"/>
        <w:rPr>
          <w:rFonts w:eastAsia="仿宋_GB2312"/>
          <w:sz w:val="32"/>
          <w:szCs w:val="32"/>
        </w:rPr>
      </w:pPr>
      <w:r>
        <w:rPr>
          <w:rFonts w:eastAsia="仿宋_GB2312" w:hint="eastAsia"/>
          <w:sz w:val="32"/>
          <w:szCs w:val="32"/>
        </w:rPr>
        <w:t>评价类型：项目实施过程评价□项目完成结果评价□</w:t>
      </w:r>
    </w:p>
    <w:p w14:paraId="5432F4EF" w14:textId="77777777" w:rsidR="00E86772" w:rsidRDefault="00E86772" w:rsidP="005C1091">
      <w:pPr>
        <w:spacing w:beforeLines="50" w:before="156" w:line="760" w:lineRule="exact"/>
        <w:ind w:firstLineChars="150" w:firstLine="480"/>
        <w:rPr>
          <w:rFonts w:eastAsia="仿宋_GB2312"/>
          <w:sz w:val="32"/>
          <w:u w:val="single"/>
        </w:rPr>
      </w:pPr>
      <w:r>
        <w:rPr>
          <w:rFonts w:eastAsia="仿宋_GB2312" w:hint="eastAsia"/>
          <w:sz w:val="32"/>
        </w:rPr>
        <w:t>项目名称：</w:t>
      </w:r>
      <w:r w:rsidR="003E0072">
        <w:rPr>
          <w:rFonts w:eastAsia="仿宋_GB2312" w:hint="eastAsia"/>
          <w:sz w:val="32"/>
          <w:u w:val="single"/>
        </w:rPr>
        <w:t>建档立卡贫困户子女资助</w:t>
      </w:r>
    </w:p>
    <w:p w14:paraId="41EB57F4" w14:textId="77777777" w:rsidR="00E86772" w:rsidRDefault="00E86772" w:rsidP="005C1091">
      <w:pPr>
        <w:spacing w:beforeLines="50" w:before="156" w:line="760" w:lineRule="exact"/>
        <w:ind w:firstLineChars="150" w:firstLine="480"/>
        <w:rPr>
          <w:rFonts w:eastAsia="仿宋_GB2312"/>
          <w:sz w:val="32"/>
        </w:rPr>
      </w:pPr>
      <w:r>
        <w:rPr>
          <w:rFonts w:eastAsia="仿宋_GB2312" w:hint="eastAsia"/>
          <w:sz w:val="32"/>
        </w:rPr>
        <w:t>项目单位：</w:t>
      </w:r>
      <w:r w:rsidR="00E16307">
        <w:rPr>
          <w:rFonts w:eastAsia="仿宋_GB2312" w:hint="eastAsia"/>
          <w:sz w:val="32"/>
          <w:u w:val="single"/>
        </w:rPr>
        <w:t>全区</w:t>
      </w:r>
      <w:r w:rsidR="00E16307">
        <w:rPr>
          <w:rFonts w:eastAsia="仿宋_GB2312"/>
          <w:sz w:val="32"/>
          <w:u w:val="single"/>
        </w:rPr>
        <w:t>中小学</w:t>
      </w:r>
      <w:r w:rsidR="003E0072">
        <w:rPr>
          <w:rFonts w:eastAsia="仿宋_GB2312" w:hint="eastAsia"/>
          <w:sz w:val="32"/>
          <w:u w:val="single"/>
        </w:rPr>
        <w:t>及幼儿园</w:t>
      </w:r>
    </w:p>
    <w:p w14:paraId="7C9A1164" w14:textId="77777777" w:rsidR="00E86772" w:rsidRDefault="00E86772" w:rsidP="005C1091">
      <w:pPr>
        <w:spacing w:beforeLines="50" w:before="156" w:line="760" w:lineRule="exact"/>
        <w:ind w:firstLineChars="150" w:firstLine="480"/>
        <w:rPr>
          <w:rFonts w:eastAsia="仿宋_GB2312"/>
          <w:sz w:val="32"/>
          <w:u w:val="single"/>
        </w:rPr>
      </w:pPr>
      <w:r>
        <w:rPr>
          <w:rFonts w:eastAsia="仿宋_GB2312" w:hint="eastAsia"/>
          <w:sz w:val="32"/>
        </w:rPr>
        <w:t>主管部门：</w:t>
      </w:r>
      <w:r w:rsidR="00E16307">
        <w:rPr>
          <w:rFonts w:eastAsia="仿宋_GB2312" w:hint="eastAsia"/>
          <w:sz w:val="32"/>
          <w:u w:val="single"/>
        </w:rPr>
        <w:t>云溪区</w:t>
      </w:r>
      <w:r w:rsidR="00E16307">
        <w:rPr>
          <w:rFonts w:eastAsia="仿宋_GB2312"/>
          <w:sz w:val="32"/>
          <w:u w:val="single"/>
        </w:rPr>
        <w:t>教育体育局</w:t>
      </w:r>
    </w:p>
    <w:p w14:paraId="3D9A1CCB" w14:textId="77777777" w:rsidR="00E86772" w:rsidRDefault="00E86772" w:rsidP="005C1091">
      <w:pPr>
        <w:spacing w:beforeLines="50" w:before="156" w:line="760" w:lineRule="exact"/>
        <w:ind w:firstLineChars="150" w:firstLine="480"/>
        <w:rPr>
          <w:rFonts w:eastAsia="仿宋_GB2312"/>
          <w:sz w:val="32"/>
        </w:rPr>
      </w:pPr>
      <w:r>
        <w:rPr>
          <w:rFonts w:eastAsia="仿宋_GB2312" w:hint="eastAsia"/>
          <w:sz w:val="32"/>
        </w:rPr>
        <w:t>评价方式：</w:t>
      </w:r>
      <w:r>
        <w:rPr>
          <w:rFonts w:eastAsia="仿宋_GB2312" w:hint="eastAsia"/>
          <w:sz w:val="28"/>
          <w:szCs w:val="28"/>
        </w:rPr>
        <w:t>部门（单位）绩效自评</w:t>
      </w:r>
    </w:p>
    <w:p w14:paraId="5C4F6E23" w14:textId="77777777" w:rsidR="00E86772" w:rsidRDefault="00E86772" w:rsidP="005C1091">
      <w:pPr>
        <w:spacing w:beforeLines="50" w:before="156" w:line="760" w:lineRule="exact"/>
        <w:ind w:firstLineChars="150" w:firstLine="480"/>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p>
    <w:p w14:paraId="6E411F1C" w14:textId="77777777" w:rsidR="00E86772" w:rsidRDefault="00E86772" w:rsidP="005C1091">
      <w:pPr>
        <w:spacing w:beforeLines="50" w:before="156" w:line="760" w:lineRule="exact"/>
        <w:ind w:firstLineChars="150" w:firstLine="420"/>
        <w:rPr>
          <w:rFonts w:eastAsia="仿宋_GB2312"/>
          <w:sz w:val="28"/>
          <w:szCs w:val="28"/>
        </w:rPr>
      </w:pPr>
    </w:p>
    <w:p w14:paraId="535372AD" w14:textId="77777777" w:rsidR="00E86772" w:rsidRDefault="00E86772" w:rsidP="005C1091">
      <w:pPr>
        <w:spacing w:beforeLines="50" w:before="156" w:line="348" w:lineRule="auto"/>
        <w:ind w:firstLineChars="150" w:firstLine="420"/>
        <w:rPr>
          <w:rFonts w:eastAsia="仿宋_GB2312"/>
          <w:sz w:val="28"/>
          <w:szCs w:val="28"/>
        </w:rPr>
      </w:pPr>
    </w:p>
    <w:p w14:paraId="43633A47" w14:textId="77777777" w:rsidR="00E86772" w:rsidRDefault="00E86772" w:rsidP="005C1091">
      <w:pPr>
        <w:spacing w:beforeLines="50" w:before="156" w:line="120" w:lineRule="exact"/>
        <w:rPr>
          <w:rFonts w:eastAsia="仿宋_GB2312"/>
          <w:sz w:val="28"/>
          <w:szCs w:val="28"/>
        </w:rPr>
      </w:pPr>
    </w:p>
    <w:p w14:paraId="50BF910E" w14:textId="77777777" w:rsidR="00E86772" w:rsidRDefault="00E86772" w:rsidP="005C1091">
      <w:pPr>
        <w:spacing w:beforeLines="50" w:before="156" w:line="120" w:lineRule="exact"/>
        <w:ind w:firstLineChars="150" w:firstLine="420"/>
        <w:rPr>
          <w:rFonts w:eastAsia="仿宋_GB2312"/>
          <w:sz w:val="28"/>
          <w:szCs w:val="28"/>
        </w:rPr>
      </w:pPr>
    </w:p>
    <w:p w14:paraId="602CA911" w14:textId="77777777" w:rsidR="00E86772" w:rsidRDefault="00E86772" w:rsidP="005C1091">
      <w:pPr>
        <w:spacing w:beforeLines="50" w:before="156" w:line="120" w:lineRule="exact"/>
        <w:ind w:firstLineChars="150" w:firstLine="420"/>
        <w:rPr>
          <w:rFonts w:eastAsia="仿宋_GB2312"/>
          <w:sz w:val="28"/>
          <w:szCs w:val="28"/>
        </w:rPr>
      </w:pPr>
    </w:p>
    <w:p w14:paraId="2C5EC8FE" w14:textId="77777777" w:rsidR="00E86772" w:rsidRDefault="00E86772" w:rsidP="00E86772">
      <w:pPr>
        <w:spacing w:line="348" w:lineRule="auto"/>
        <w:jc w:val="center"/>
        <w:rPr>
          <w:rFonts w:eastAsia="仿宋_GB2312"/>
          <w:sz w:val="32"/>
        </w:rPr>
      </w:pPr>
      <w:r>
        <w:rPr>
          <w:rFonts w:eastAsia="仿宋_GB2312" w:hint="eastAsia"/>
          <w:sz w:val="32"/>
        </w:rPr>
        <w:t>报告日期：</w:t>
      </w:r>
      <w:r w:rsidR="008A67E1">
        <w:rPr>
          <w:rFonts w:eastAsia="仿宋_GB2312"/>
          <w:sz w:val="32"/>
        </w:rPr>
        <w:t>2021</w:t>
      </w:r>
      <w:r>
        <w:rPr>
          <w:rFonts w:eastAsia="仿宋_GB2312" w:hint="eastAsia"/>
          <w:sz w:val="32"/>
        </w:rPr>
        <w:t>年</w:t>
      </w:r>
      <w:r w:rsidR="008A67E1">
        <w:rPr>
          <w:rFonts w:eastAsia="仿宋_GB2312"/>
          <w:sz w:val="32"/>
        </w:rPr>
        <w:t>7</w:t>
      </w:r>
      <w:r>
        <w:rPr>
          <w:rFonts w:eastAsia="仿宋_GB2312" w:hint="eastAsia"/>
          <w:sz w:val="32"/>
        </w:rPr>
        <w:t>月</w:t>
      </w:r>
      <w:r w:rsidR="008A67E1">
        <w:rPr>
          <w:rFonts w:eastAsia="仿宋_GB2312"/>
          <w:sz w:val="32"/>
        </w:rPr>
        <w:t>15</w:t>
      </w:r>
      <w:r>
        <w:rPr>
          <w:rFonts w:eastAsia="仿宋_GB2312" w:hint="eastAsia"/>
          <w:sz w:val="32"/>
        </w:rPr>
        <w:t>日</w:t>
      </w:r>
    </w:p>
    <w:p w14:paraId="4B518D9E" w14:textId="77777777" w:rsidR="00E86772" w:rsidRDefault="00E86772" w:rsidP="00E86772">
      <w:pPr>
        <w:spacing w:line="348" w:lineRule="auto"/>
        <w:jc w:val="center"/>
        <w:rPr>
          <w:rFonts w:eastAsia="仿宋_GB2312"/>
          <w:sz w:val="32"/>
        </w:rPr>
      </w:pPr>
      <w:r>
        <w:rPr>
          <w:rFonts w:eastAsia="仿宋_GB2312" w:hint="eastAsia"/>
          <w:sz w:val="32"/>
        </w:rPr>
        <w:t>岳阳市云溪区财政局（制）</w:t>
      </w:r>
    </w:p>
    <w:tbl>
      <w:tblPr>
        <w:tblW w:w="9999" w:type="dxa"/>
        <w:jc w:val="center"/>
        <w:tblLook w:val="0000" w:firstRow="0" w:lastRow="0" w:firstColumn="0" w:lastColumn="0" w:noHBand="0" w:noVBand="0"/>
      </w:tblPr>
      <w:tblGrid>
        <w:gridCol w:w="1135"/>
        <w:gridCol w:w="992"/>
        <w:gridCol w:w="1168"/>
        <w:gridCol w:w="1290"/>
        <w:gridCol w:w="1859"/>
        <w:gridCol w:w="908"/>
        <w:gridCol w:w="708"/>
        <w:gridCol w:w="993"/>
        <w:gridCol w:w="946"/>
      </w:tblGrid>
      <w:tr w:rsidR="00E86772" w14:paraId="6DE1DD33" w14:textId="77777777" w:rsidTr="00BE72FF">
        <w:trPr>
          <w:trHeight w:val="690"/>
          <w:jc w:val="center"/>
        </w:trPr>
        <w:tc>
          <w:tcPr>
            <w:tcW w:w="9999" w:type="dxa"/>
            <w:gridSpan w:val="9"/>
            <w:tcBorders>
              <w:top w:val="nil"/>
              <w:left w:val="nil"/>
              <w:bottom w:val="nil"/>
              <w:right w:val="nil"/>
            </w:tcBorders>
            <w:noWrap/>
            <w:vAlign w:val="center"/>
          </w:tcPr>
          <w:p w14:paraId="12B2BBF8" w14:textId="77777777" w:rsidR="00E86772" w:rsidRDefault="00E86772" w:rsidP="00AD78AA">
            <w:pPr>
              <w:widowControl/>
              <w:rPr>
                <w:rFonts w:eastAsia="方正小标宋_GBK"/>
                <w:color w:val="000000"/>
                <w:kern w:val="0"/>
                <w:sz w:val="36"/>
                <w:szCs w:val="36"/>
              </w:rPr>
            </w:pPr>
          </w:p>
        </w:tc>
      </w:tr>
      <w:tr w:rsidR="00E86772" w14:paraId="6C23C93B" w14:textId="77777777" w:rsidTr="00BE72FF">
        <w:trPr>
          <w:trHeight w:val="270"/>
          <w:jc w:val="center"/>
        </w:trPr>
        <w:tc>
          <w:tcPr>
            <w:tcW w:w="9999" w:type="dxa"/>
            <w:gridSpan w:val="9"/>
            <w:tcBorders>
              <w:top w:val="nil"/>
              <w:left w:val="nil"/>
              <w:bottom w:val="single" w:sz="4" w:space="0" w:color="auto"/>
              <w:right w:val="nil"/>
            </w:tcBorders>
            <w:noWrap/>
            <w:vAlign w:val="center"/>
          </w:tcPr>
          <w:p w14:paraId="0CEFF201" w14:textId="77777777" w:rsidR="00E86772" w:rsidRDefault="00E86772" w:rsidP="00AD78AA">
            <w:pPr>
              <w:widowControl/>
              <w:rPr>
                <w:color w:val="000000"/>
                <w:kern w:val="0"/>
                <w:sz w:val="22"/>
              </w:rPr>
            </w:pPr>
          </w:p>
        </w:tc>
      </w:tr>
      <w:tr w:rsidR="00E86772" w14:paraId="157C18BA" w14:textId="77777777" w:rsidTr="00BE72FF">
        <w:trPr>
          <w:trHeight w:val="585"/>
          <w:jc w:val="center"/>
        </w:trPr>
        <w:tc>
          <w:tcPr>
            <w:tcW w:w="1135" w:type="dxa"/>
            <w:tcBorders>
              <w:top w:val="nil"/>
              <w:left w:val="single" w:sz="4" w:space="0" w:color="auto"/>
              <w:bottom w:val="single" w:sz="4" w:space="0" w:color="auto"/>
              <w:right w:val="single" w:sz="4" w:space="0" w:color="auto"/>
            </w:tcBorders>
            <w:vAlign w:val="center"/>
          </w:tcPr>
          <w:p w14:paraId="33EBD778" w14:textId="77777777" w:rsidR="00E86772" w:rsidRDefault="00E86772" w:rsidP="00BE72FF">
            <w:pPr>
              <w:widowControl/>
              <w:spacing w:line="260" w:lineRule="exact"/>
              <w:jc w:val="center"/>
              <w:rPr>
                <w:rFonts w:eastAsia="仿宋_GB2312"/>
                <w:color w:val="000000"/>
                <w:kern w:val="0"/>
                <w:szCs w:val="21"/>
              </w:rPr>
            </w:pPr>
            <w:r>
              <w:rPr>
                <w:rFonts w:eastAsia="仿宋_GB2312"/>
                <w:color w:val="000000"/>
                <w:kern w:val="0"/>
                <w:szCs w:val="21"/>
              </w:rPr>
              <w:lastRenderedPageBreak/>
              <w:t>项目支</w:t>
            </w:r>
          </w:p>
          <w:p w14:paraId="79B5D3F5" w14:textId="77777777" w:rsidR="00E86772" w:rsidRDefault="00E86772" w:rsidP="00BE72FF">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864" w:type="dxa"/>
            <w:gridSpan w:val="8"/>
            <w:tcBorders>
              <w:top w:val="single" w:sz="4" w:space="0" w:color="auto"/>
              <w:left w:val="nil"/>
              <w:bottom w:val="single" w:sz="4" w:space="0" w:color="auto"/>
              <w:right w:val="single" w:sz="4" w:space="0" w:color="000000"/>
            </w:tcBorders>
            <w:vAlign w:val="center"/>
          </w:tcPr>
          <w:p w14:paraId="4F915524" w14:textId="77777777" w:rsidR="00E86772" w:rsidRDefault="00E86772" w:rsidP="00BE72FF">
            <w:pPr>
              <w:widowControl/>
              <w:jc w:val="center"/>
              <w:rPr>
                <w:rFonts w:eastAsia="仿宋_GB2312"/>
                <w:color w:val="000000"/>
                <w:kern w:val="0"/>
                <w:szCs w:val="21"/>
              </w:rPr>
            </w:pPr>
            <w:r>
              <w:rPr>
                <w:rFonts w:eastAsia="仿宋_GB2312"/>
                <w:color w:val="000000"/>
                <w:kern w:val="0"/>
                <w:szCs w:val="21"/>
              </w:rPr>
              <w:t xml:space="preserve">　</w:t>
            </w:r>
            <w:r w:rsidR="003E0072">
              <w:rPr>
                <w:rFonts w:eastAsia="仿宋_GB2312" w:hint="eastAsia"/>
                <w:color w:val="000000"/>
                <w:kern w:val="0"/>
                <w:szCs w:val="21"/>
              </w:rPr>
              <w:t>建档立卡贫困户子女资助</w:t>
            </w:r>
          </w:p>
        </w:tc>
      </w:tr>
      <w:tr w:rsidR="00E86772" w14:paraId="1F16FE8C" w14:textId="77777777" w:rsidTr="00536142">
        <w:trPr>
          <w:trHeight w:val="340"/>
          <w:jc w:val="center"/>
        </w:trPr>
        <w:tc>
          <w:tcPr>
            <w:tcW w:w="1135" w:type="dxa"/>
            <w:tcBorders>
              <w:top w:val="nil"/>
              <w:left w:val="single" w:sz="4" w:space="0" w:color="auto"/>
              <w:bottom w:val="single" w:sz="4" w:space="0" w:color="auto"/>
              <w:right w:val="single" w:sz="4" w:space="0" w:color="auto"/>
            </w:tcBorders>
            <w:vAlign w:val="center"/>
          </w:tcPr>
          <w:p w14:paraId="54CD5875" w14:textId="77777777" w:rsidR="00E86772" w:rsidRDefault="00E86772" w:rsidP="00BE72FF">
            <w:pPr>
              <w:widowControl/>
              <w:jc w:val="left"/>
              <w:rPr>
                <w:rFonts w:eastAsia="仿宋_GB2312"/>
                <w:color w:val="000000"/>
                <w:kern w:val="0"/>
                <w:szCs w:val="21"/>
              </w:rPr>
            </w:pPr>
            <w:r>
              <w:rPr>
                <w:rFonts w:eastAsia="仿宋_GB2312"/>
                <w:color w:val="000000"/>
                <w:kern w:val="0"/>
                <w:szCs w:val="21"/>
              </w:rPr>
              <w:t>主管部门</w:t>
            </w:r>
          </w:p>
        </w:tc>
        <w:tc>
          <w:tcPr>
            <w:tcW w:w="5309" w:type="dxa"/>
            <w:gridSpan w:val="4"/>
            <w:tcBorders>
              <w:top w:val="single" w:sz="4" w:space="0" w:color="auto"/>
              <w:left w:val="nil"/>
              <w:bottom w:val="single" w:sz="4" w:space="0" w:color="auto"/>
              <w:right w:val="single" w:sz="4" w:space="0" w:color="auto"/>
            </w:tcBorders>
            <w:vAlign w:val="center"/>
          </w:tcPr>
          <w:p w14:paraId="64C765E1" w14:textId="77777777" w:rsidR="00E86772" w:rsidRDefault="00E86772" w:rsidP="00BE72FF">
            <w:pPr>
              <w:widowControl/>
              <w:jc w:val="left"/>
              <w:rPr>
                <w:rFonts w:eastAsia="仿宋_GB2312"/>
                <w:color w:val="000000"/>
                <w:kern w:val="0"/>
                <w:szCs w:val="21"/>
              </w:rPr>
            </w:pPr>
            <w:r>
              <w:rPr>
                <w:rFonts w:eastAsia="仿宋_GB2312"/>
                <w:color w:val="000000"/>
                <w:kern w:val="0"/>
                <w:szCs w:val="21"/>
              </w:rPr>
              <w:t xml:space="preserve">　</w:t>
            </w:r>
            <w:r w:rsidR="00B8309E">
              <w:rPr>
                <w:rFonts w:eastAsia="仿宋_GB2312" w:hint="eastAsia"/>
                <w:color w:val="000000"/>
                <w:kern w:val="0"/>
                <w:szCs w:val="21"/>
              </w:rPr>
              <w:t>云溪区教育体育局</w:t>
            </w:r>
          </w:p>
        </w:tc>
        <w:tc>
          <w:tcPr>
            <w:tcW w:w="908" w:type="dxa"/>
            <w:tcBorders>
              <w:top w:val="single" w:sz="4" w:space="0" w:color="auto"/>
              <w:left w:val="nil"/>
              <w:bottom w:val="single" w:sz="4" w:space="0" w:color="auto"/>
              <w:right w:val="single" w:sz="4" w:space="0" w:color="000000"/>
            </w:tcBorders>
            <w:vAlign w:val="center"/>
          </w:tcPr>
          <w:p w14:paraId="509C5FB9" w14:textId="77777777" w:rsidR="00E86772" w:rsidRDefault="00E86772" w:rsidP="00BE72FF">
            <w:pPr>
              <w:widowControl/>
              <w:jc w:val="center"/>
              <w:rPr>
                <w:rFonts w:eastAsia="仿宋_GB2312"/>
                <w:color w:val="000000"/>
                <w:kern w:val="0"/>
                <w:szCs w:val="21"/>
              </w:rPr>
            </w:pPr>
            <w:r>
              <w:rPr>
                <w:rFonts w:eastAsia="仿宋_GB2312"/>
                <w:color w:val="000000"/>
                <w:kern w:val="0"/>
                <w:szCs w:val="21"/>
              </w:rPr>
              <w:t>实施单位</w:t>
            </w:r>
          </w:p>
        </w:tc>
        <w:tc>
          <w:tcPr>
            <w:tcW w:w="2647" w:type="dxa"/>
            <w:gridSpan w:val="3"/>
            <w:tcBorders>
              <w:top w:val="single" w:sz="4" w:space="0" w:color="auto"/>
              <w:left w:val="nil"/>
              <w:bottom w:val="single" w:sz="4" w:space="0" w:color="auto"/>
              <w:right w:val="single" w:sz="4" w:space="0" w:color="auto"/>
            </w:tcBorders>
            <w:vAlign w:val="center"/>
          </w:tcPr>
          <w:p w14:paraId="1A112722" w14:textId="77777777" w:rsidR="00E86772" w:rsidRDefault="00E86772" w:rsidP="00BE72FF">
            <w:pPr>
              <w:widowControl/>
              <w:jc w:val="left"/>
              <w:rPr>
                <w:rFonts w:eastAsia="仿宋_GB2312"/>
                <w:color w:val="000000"/>
                <w:kern w:val="0"/>
                <w:szCs w:val="21"/>
              </w:rPr>
            </w:pPr>
            <w:r>
              <w:rPr>
                <w:rFonts w:eastAsia="仿宋_GB2312"/>
                <w:color w:val="000000"/>
                <w:kern w:val="0"/>
                <w:szCs w:val="21"/>
              </w:rPr>
              <w:t xml:space="preserve">　</w:t>
            </w:r>
            <w:r w:rsidR="00B8309E">
              <w:rPr>
                <w:rFonts w:eastAsia="仿宋_GB2312" w:hint="eastAsia"/>
                <w:color w:val="000000"/>
                <w:kern w:val="0"/>
                <w:szCs w:val="21"/>
              </w:rPr>
              <w:t>全区各中小学</w:t>
            </w:r>
            <w:r w:rsidR="003E0072">
              <w:rPr>
                <w:rFonts w:eastAsia="仿宋_GB2312" w:hint="eastAsia"/>
                <w:color w:val="000000"/>
                <w:kern w:val="0"/>
                <w:szCs w:val="21"/>
              </w:rPr>
              <w:t>及幼儿园</w:t>
            </w:r>
          </w:p>
        </w:tc>
      </w:tr>
      <w:tr w:rsidR="00681BDA" w14:paraId="5A6DFF28" w14:textId="77777777" w:rsidTr="00536142">
        <w:trPr>
          <w:trHeight w:val="340"/>
          <w:jc w:val="center"/>
        </w:trPr>
        <w:tc>
          <w:tcPr>
            <w:tcW w:w="1135" w:type="dxa"/>
            <w:vMerge w:val="restart"/>
            <w:tcBorders>
              <w:top w:val="nil"/>
              <w:left w:val="single" w:sz="4" w:space="0" w:color="auto"/>
              <w:bottom w:val="single" w:sz="4" w:space="0" w:color="000000"/>
              <w:right w:val="single" w:sz="4" w:space="0" w:color="auto"/>
            </w:tcBorders>
            <w:vAlign w:val="center"/>
          </w:tcPr>
          <w:p w14:paraId="5030075E" w14:textId="77777777" w:rsidR="00E86772" w:rsidRDefault="00E86772" w:rsidP="00BE72FF">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r>
            <w:r>
              <w:rPr>
                <w:rFonts w:eastAsia="仿宋_GB2312"/>
                <w:color w:val="000000"/>
                <w:kern w:val="0"/>
                <w:szCs w:val="21"/>
              </w:rPr>
              <w:t>（万元）</w:t>
            </w:r>
          </w:p>
        </w:tc>
        <w:tc>
          <w:tcPr>
            <w:tcW w:w="2160" w:type="dxa"/>
            <w:gridSpan w:val="2"/>
            <w:tcBorders>
              <w:top w:val="nil"/>
              <w:left w:val="nil"/>
              <w:bottom w:val="single" w:sz="4" w:space="0" w:color="auto"/>
              <w:right w:val="single" w:sz="4" w:space="0" w:color="auto"/>
            </w:tcBorders>
            <w:vAlign w:val="center"/>
          </w:tcPr>
          <w:p w14:paraId="5D977810" w14:textId="77777777" w:rsidR="00E86772" w:rsidRDefault="00E86772" w:rsidP="00BE72FF">
            <w:pPr>
              <w:widowControl/>
              <w:jc w:val="left"/>
              <w:rPr>
                <w:rFonts w:eastAsia="仿宋_GB2312"/>
                <w:color w:val="000000"/>
                <w:kern w:val="0"/>
                <w:szCs w:val="21"/>
              </w:rPr>
            </w:pPr>
            <w:r>
              <w:rPr>
                <w:rFonts w:eastAsia="仿宋_GB2312"/>
                <w:color w:val="000000"/>
                <w:kern w:val="0"/>
                <w:szCs w:val="21"/>
              </w:rPr>
              <w:t xml:space="preserve">　</w:t>
            </w:r>
          </w:p>
        </w:tc>
        <w:tc>
          <w:tcPr>
            <w:tcW w:w="1290" w:type="dxa"/>
            <w:tcBorders>
              <w:top w:val="nil"/>
              <w:left w:val="nil"/>
              <w:bottom w:val="single" w:sz="4" w:space="0" w:color="auto"/>
              <w:right w:val="single" w:sz="4" w:space="0" w:color="auto"/>
            </w:tcBorders>
            <w:vAlign w:val="center"/>
          </w:tcPr>
          <w:p w14:paraId="16E5F2A1" w14:textId="77777777" w:rsidR="00E86772" w:rsidRDefault="00E86772" w:rsidP="00BE72FF">
            <w:pPr>
              <w:widowControl/>
              <w:jc w:val="left"/>
              <w:rPr>
                <w:rFonts w:eastAsia="仿宋_GB2312"/>
                <w:color w:val="000000"/>
                <w:kern w:val="0"/>
                <w:szCs w:val="21"/>
              </w:rPr>
            </w:pPr>
            <w:r>
              <w:rPr>
                <w:rFonts w:eastAsia="仿宋_GB2312"/>
                <w:color w:val="000000"/>
                <w:kern w:val="0"/>
                <w:szCs w:val="21"/>
              </w:rPr>
              <w:t>年初预算数</w:t>
            </w:r>
          </w:p>
        </w:tc>
        <w:tc>
          <w:tcPr>
            <w:tcW w:w="1859" w:type="dxa"/>
            <w:tcBorders>
              <w:top w:val="nil"/>
              <w:left w:val="nil"/>
              <w:bottom w:val="single" w:sz="4" w:space="0" w:color="auto"/>
              <w:right w:val="single" w:sz="4" w:space="0" w:color="auto"/>
            </w:tcBorders>
            <w:vAlign w:val="center"/>
          </w:tcPr>
          <w:p w14:paraId="0E99C4C9" w14:textId="77777777" w:rsidR="00E86772" w:rsidRDefault="00E86772" w:rsidP="00BE72FF">
            <w:pPr>
              <w:widowControl/>
              <w:jc w:val="left"/>
              <w:rPr>
                <w:rFonts w:eastAsia="仿宋_GB2312"/>
                <w:color w:val="000000"/>
                <w:kern w:val="0"/>
                <w:szCs w:val="21"/>
              </w:rPr>
            </w:pPr>
            <w:r>
              <w:rPr>
                <w:rFonts w:eastAsia="仿宋_GB2312"/>
                <w:color w:val="000000"/>
                <w:kern w:val="0"/>
                <w:szCs w:val="21"/>
              </w:rPr>
              <w:t>全年预算数</w:t>
            </w:r>
          </w:p>
        </w:tc>
        <w:tc>
          <w:tcPr>
            <w:tcW w:w="908" w:type="dxa"/>
            <w:tcBorders>
              <w:top w:val="nil"/>
              <w:left w:val="nil"/>
              <w:bottom w:val="single" w:sz="4" w:space="0" w:color="auto"/>
              <w:right w:val="single" w:sz="4" w:space="0" w:color="auto"/>
            </w:tcBorders>
          </w:tcPr>
          <w:p w14:paraId="3C1F12A2" w14:textId="77777777" w:rsidR="00E86772" w:rsidRDefault="00E86772" w:rsidP="00BE72FF">
            <w:pPr>
              <w:rPr>
                <w:rFonts w:eastAsia="仿宋_GB2312"/>
                <w:szCs w:val="21"/>
              </w:rPr>
            </w:pPr>
            <w:r>
              <w:rPr>
                <w:rFonts w:eastAsia="仿宋_GB2312"/>
                <w:szCs w:val="21"/>
              </w:rPr>
              <w:t>全年执行数</w:t>
            </w:r>
          </w:p>
        </w:tc>
        <w:tc>
          <w:tcPr>
            <w:tcW w:w="708" w:type="dxa"/>
            <w:tcBorders>
              <w:top w:val="nil"/>
              <w:left w:val="nil"/>
              <w:bottom w:val="single" w:sz="4" w:space="0" w:color="auto"/>
              <w:right w:val="single" w:sz="4" w:space="0" w:color="auto"/>
            </w:tcBorders>
          </w:tcPr>
          <w:p w14:paraId="0F1AB2DC" w14:textId="77777777" w:rsidR="00E86772" w:rsidRDefault="00E86772" w:rsidP="00BE72FF">
            <w:pPr>
              <w:rPr>
                <w:rFonts w:eastAsia="仿宋_GB2312"/>
                <w:szCs w:val="21"/>
              </w:rPr>
            </w:pPr>
            <w:r>
              <w:rPr>
                <w:rFonts w:eastAsia="仿宋_GB2312"/>
                <w:szCs w:val="21"/>
              </w:rPr>
              <w:t>分值</w:t>
            </w:r>
          </w:p>
        </w:tc>
        <w:tc>
          <w:tcPr>
            <w:tcW w:w="993" w:type="dxa"/>
            <w:tcBorders>
              <w:top w:val="nil"/>
              <w:left w:val="nil"/>
              <w:bottom w:val="single" w:sz="4" w:space="0" w:color="auto"/>
              <w:right w:val="single" w:sz="4" w:space="0" w:color="auto"/>
            </w:tcBorders>
          </w:tcPr>
          <w:p w14:paraId="0E4C6BE1" w14:textId="77777777" w:rsidR="00E86772" w:rsidRDefault="00E86772" w:rsidP="00BE72FF">
            <w:pPr>
              <w:rPr>
                <w:rFonts w:eastAsia="仿宋_GB2312"/>
                <w:szCs w:val="21"/>
              </w:rPr>
            </w:pPr>
            <w:r>
              <w:rPr>
                <w:rFonts w:eastAsia="仿宋_GB2312"/>
                <w:szCs w:val="21"/>
              </w:rPr>
              <w:t>执行率</w:t>
            </w:r>
          </w:p>
        </w:tc>
        <w:tc>
          <w:tcPr>
            <w:tcW w:w="946" w:type="dxa"/>
            <w:tcBorders>
              <w:top w:val="nil"/>
              <w:left w:val="nil"/>
              <w:bottom w:val="single" w:sz="4" w:space="0" w:color="auto"/>
              <w:right w:val="single" w:sz="4" w:space="0" w:color="auto"/>
            </w:tcBorders>
          </w:tcPr>
          <w:p w14:paraId="24D354EE" w14:textId="77777777" w:rsidR="00E86772" w:rsidRDefault="00E86772" w:rsidP="00BE72FF">
            <w:pPr>
              <w:rPr>
                <w:rFonts w:eastAsia="仿宋_GB2312"/>
                <w:szCs w:val="21"/>
              </w:rPr>
            </w:pPr>
            <w:r>
              <w:rPr>
                <w:rFonts w:eastAsia="仿宋_GB2312"/>
                <w:szCs w:val="21"/>
              </w:rPr>
              <w:t>得分</w:t>
            </w:r>
          </w:p>
        </w:tc>
      </w:tr>
      <w:tr w:rsidR="003E0072" w14:paraId="5802CFD8" w14:textId="77777777" w:rsidTr="00536142">
        <w:trPr>
          <w:trHeight w:val="340"/>
          <w:jc w:val="center"/>
        </w:trPr>
        <w:tc>
          <w:tcPr>
            <w:tcW w:w="1135" w:type="dxa"/>
            <w:vMerge/>
            <w:tcBorders>
              <w:top w:val="nil"/>
              <w:left w:val="single" w:sz="4" w:space="0" w:color="auto"/>
              <w:bottom w:val="single" w:sz="4" w:space="0" w:color="000000"/>
              <w:right w:val="single" w:sz="4" w:space="0" w:color="auto"/>
            </w:tcBorders>
            <w:vAlign w:val="center"/>
          </w:tcPr>
          <w:p w14:paraId="48E2936C" w14:textId="77777777" w:rsidR="003E0072" w:rsidRDefault="003E0072" w:rsidP="003E0072">
            <w:pPr>
              <w:widowControl/>
              <w:jc w:val="left"/>
              <w:rPr>
                <w:rFonts w:eastAsia="仿宋_GB2312"/>
                <w:color w:val="000000"/>
                <w:kern w:val="0"/>
                <w:szCs w:val="21"/>
              </w:rPr>
            </w:pPr>
          </w:p>
        </w:tc>
        <w:tc>
          <w:tcPr>
            <w:tcW w:w="2160" w:type="dxa"/>
            <w:gridSpan w:val="2"/>
            <w:tcBorders>
              <w:top w:val="nil"/>
              <w:left w:val="nil"/>
              <w:bottom w:val="single" w:sz="4" w:space="0" w:color="auto"/>
              <w:right w:val="single" w:sz="4" w:space="0" w:color="auto"/>
            </w:tcBorders>
            <w:vAlign w:val="center"/>
          </w:tcPr>
          <w:p w14:paraId="373E73AC" w14:textId="77777777" w:rsidR="003E0072" w:rsidRDefault="003E0072" w:rsidP="003E0072">
            <w:pPr>
              <w:widowControl/>
              <w:jc w:val="left"/>
              <w:rPr>
                <w:rFonts w:eastAsia="仿宋_GB2312"/>
                <w:color w:val="000000"/>
                <w:kern w:val="0"/>
                <w:szCs w:val="21"/>
              </w:rPr>
            </w:pPr>
            <w:r>
              <w:rPr>
                <w:rFonts w:eastAsia="仿宋_GB2312"/>
                <w:color w:val="000000"/>
                <w:kern w:val="0"/>
                <w:szCs w:val="21"/>
              </w:rPr>
              <w:t xml:space="preserve">年度资金总额　</w:t>
            </w:r>
          </w:p>
        </w:tc>
        <w:tc>
          <w:tcPr>
            <w:tcW w:w="1290" w:type="dxa"/>
            <w:tcBorders>
              <w:top w:val="nil"/>
              <w:left w:val="nil"/>
              <w:bottom w:val="single" w:sz="4" w:space="0" w:color="auto"/>
              <w:right w:val="single" w:sz="4" w:space="0" w:color="auto"/>
            </w:tcBorders>
            <w:vAlign w:val="center"/>
          </w:tcPr>
          <w:p w14:paraId="71E8545D" w14:textId="77777777" w:rsidR="003E0072" w:rsidRDefault="003E0072" w:rsidP="003E0072">
            <w:pPr>
              <w:widowControl/>
              <w:jc w:val="left"/>
              <w:rPr>
                <w:rFonts w:eastAsia="仿宋_GB2312"/>
                <w:color w:val="000000"/>
                <w:kern w:val="0"/>
                <w:szCs w:val="21"/>
              </w:rPr>
            </w:pPr>
            <w:r>
              <w:rPr>
                <w:rFonts w:eastAsia="仿宋_GB2312"/>
                <w:color w:val="000000"/>
                <w:kern w:val="0"/>
                <w:szCs w:val="21"/>
              </w:rPr>
              <w:t xml:space="preserve">　</w:t>
            </w:r>
            <w:r>
              <w:rPr>
                <w:rFonts w:eastAsia="仿宋_GB2312"/>
                <w:color w:val="000000"/>
                <w:kern w:val="0"/>
                <w:szCs w:val="21"/>
              </w:rPr>
              <w:t>224.225</w:t>
            </w:r>
          </w:p>
        </w:tc>
        <w:tc>
          <w:tcPr>
            <w:tcW w:w="1859" w:type="dxa"/>
            <w:tcBorders>
              <w:top w:val="nil"/>
              <w:left w:val="nil"/>
              <w:bottom w:val="single" w:sz="4" w:space="0" w:color="auto"/>
              <w:right w:val="single" w:sz="4" w:space="0" w:color="auto"/>
            </w:tcBorders>
            <w:vAlign w:val="center"/>
          </w:tcPr>
          <w:p w14:paraId="78F96D8A" w14:textId="77777777" w:rsidR="003E0072" w:rsidRDefault="003E0072" w:rsidP="003E0072">
            <w:pPr>
              <w:widowControl/>
              <w:jc w:val="center"/>
              <w:rPr>
                <w:rFonts w:eastAsia="仿宋_GB2312"/>
                <w:color w:val="000000"/>
                <w:kern w:val="0"/>
                <w:szCs w:val="21"/>
              </w:rPr>
            </w:pPr>
            <w:r>
              <w:rPr>
                <w:rFonts w:eastAsia="仿宋_GB2312"/>
                <w:color w:val="000000"/>
                <w:kern w:val="0"/>
                <w:szCs w:val="21"/>
              </w:rPr>
              <w:t xml:space="preserve">　</w:t>
            </w:r>
            <w:r>
              <w:rPr>
                <w:rFonts w:eastAsia="仿宋_GB2312"/>
                <w:color w:val="000000"/>
                <w:kern w:val="0"/>
                <w:szCs w:val="21"/>
              </w:rPr>
              <w:t>224.225</w:t>
            </w:r>
          </w:p>
        </w:tc>
        <w:tc>
          <w:tcPr>
            <w:tcW w:w="908" w:type="dxa"/>
            <w:tcBorders>
              <w:top w:val="nil"/>
              <w:left w:val="nil"/>
              <w:bottom w:val="single" w:sz="4" w:space="0" w:color="auto"/>
              <w:right w:val="single" w:sz="4" w:space="0" w:color="auto"/>
            </w:tcBorders>
            <w:vAlign w:val="center"/>
          </w:tcPr>
          <w:p w14:paraId="13EC4DC8" w14:textId="3EE646C9" w:rsidR="003E0072" w:rsidRDefault="003E0072" w:rsidP="003E0072">
            <w:pPr>
              <w:widowControl/>
              <w:jc w:val="left"/>
              <w:rPr>
                <w:rFonts w:eastAsia="仿宋_GB2312"/>
                <w:color w:val="000000"/>
                <w:kern w:val="0"/>
                <w:szCs w:val="21"/>
              </w:rPr>
            </w:pPr>
            <w:r>
              <w:rPr>
                <w:rFonts w:eastAsia="仿宋_GB2312"/>
                <w:color w:val="000000"/>
                <w:kern w:val="0"/>
                <w:szCs w:val="21"/>
              </w:rPr>
              <w:t>224.225</w:t>
            </w:r>
          </w:p>
        </w:tc>
        <w:tc>
          <w:tcPr>
            <w:tcW w:w="708" w:type="dxa"/>
            <w:tcBorders>
              <w:top w:val="nil"/>
              <w:left w:val="nil"/>
              <w:bottom w:val="single" w:sz="4" w:space="0" w:color="auto"/>
              <w:right w:val="single" w:sz="4" w:space="0" w:color="auto"/>
            </w:tcBorders>
            <w:vAlign w:val="center"/>
          </w:tcPr>
          <w:p w14:paraId="6B70B4DD" w14:textId="77777777" w:rsidR="003E0072" w:rsidRDefault="003E0072" w:rsidP="003E0072">
            <w:pPr>
              <w:widowControl/>
              <w:jc w:val="left"/>
              <w:rPr>
                <w:rFonts w:eastAsia="仿宋_GB2312"/>
                <w:color w:val="000000"/>
                <w:kern w:val="0"/>
                <w:szCs w:val="21"/>
              </w:rPr>
            </w:pPr>
            <w:r>
              <w:rPr>
                <w:rFonts w:eastAsia="仿宋_GB2312"/>
                <w:color w:val="000000"/>
                <w:kern w:val="0"/>
                <w:szCs w:val="21"/>
              </w:rPr>
              <w:t xml:space="preserve">　</w:t>
            </w:r>
            <w:r>
              <w:rPr>
                <w:rFonts w:eastAsia="仿宋_GB2312"/>
                <w:color w:val="000000"/>
                <w:kern w:val="0"/>
                <w:szCs w:val="21"/>
              </w:rPr>
              <w:t>10</w:t>
            </w:r>
          </w:p>
        </w:tc>
        <w:tc>
          <w:tcPr>
            <w:tcW w:w="993" w:type="dxa"/>
            <w:tcBorders>
              <w:top w:val="nil"/>
              <w:left w:val="nil"/>
              <w:bottom w:val="single" w:sz="4" w:space="0" w:color="auto"/>
              <w:right w:val="single" w:sz="4" w:space="0" w:color="auto"/>
            </w:tcBorders>
            <w:vAlign w:val="center"/>
          </w:tcPr>
          <w:p w14:paraId="5DD77FDD" w14:textId="77777777" w:rsidR="003E0072" w:rsidRDefault="003E0072" w:rsidP="003E0072">
            <w:pPr>
              <w:widowControl/>
              <w:jc w:val="left"/>
              <w:rPr>
                <w:rFonts w:eastAsia="仿宋_GB2312"/>
                <w:color w:val="000000"/>
                <w:kern w:val="0"/>
                <w:szCs w:val="21"/>
              </w:rPr>
            </w:pPr>
            <w:r>
              <w:rPr>
                <w:rFonts w:eastAsia="仿宋_GB2312"/>
                <w:color w:val="000000"/>
                <w:kern w:val="0"/>
                <w:szCs w:val="21"/>
              </w:rPr>
              <w:t>100%</w:t>
            </w:r>
          </w:p>
        </w:tc>
        <w:tc>
          <w:tcPr>
            <w:tcW w:w="946" w:type="dxa"/>
            <w:tcBorders>
              <w:top w:val="nil"/>
              <w:left w:val="nil"/>
              <w:bottom w:val="single" w:sz="4" w:space="0" w:color="auto"/>
              <w:right w:val="single" w:sz="4" w:space="0" w:color="auto"/>
            </w:tcBorders>
            <w:vAlign w:val="center"/>
          </w:tcPr>
          <w:p w14:paraId="2F512B9C" w14:textId="77777777" w:rsidR="003E0072" w:rsidRDefault="003E0072" w:rsidP="003E0072">
            <w:pPr>
              <w:widowControl/>
              <w:jc w:val="left"/>
              <w:rPr>
                <w:rFonts w:eastAsia="仿宋_GB2312"/>
                <w:color w:val="000000"/>
                <w:kern w:val="0"/>
                <w:szCs w:val="21"/>
              </w:rPr>
            </w:pPr>
            <w:r>
              <w:rPr>
                <w:rFonts w:eastAsia="仿宋_GB2312"/>
                <w:color w:val="000000"/>
                <w:kern w:val="0"/>
                <w:szCs w:val="21"/>
              </w:rPr>
              <w:t xml:space="preserve">　</w:t>
            </w:r>
            <w:r>
              <w:rPr>
                <w:rFonts w:eastAsia="仿宋_GB2312"/>
                <w:color w:val="000000"/>
                <w:kern w:val="0"/>
                <w:szCs w:val="21"/>
              </w:rPr>
              <w:t>10</w:t>
            </w:r>
          </w:p>
        </w:tc>
      </w:tr>
      <w:tr w:rsidR="003E0072" w14:paraId="2B3E047D" w14:textId="77777777" w:rsidTr="00536142">
        <w:trPr>
          <w:trHeight w:val="340"/>
          <w:jc w:val="center"/>
        </w:trPr>
        <w:tc>
          <w:tcPr>
            <w:tcW w:w="1135" w:type="dxa"/>
            <w:vMerge/>
            <w:tcBorders>
              <w:top w:val="nil"/>
              <w:left w:val="single" w:sz="4" w:space="0" w:color="auto"/>
              <w:bottom w:val="single" w:sz="4" w:space="0" w:color="000000"/>
              <w:right w:val="single" w:sz="4" w:space="0" w:color="auto"/>
            </w:tcBorders>
            <w:vAlign w:val="center"/>
          </w:tcPr>
          <w:p w14:paraId="7EEC78F1" w14:textId="77777777" w:rsidR="003E0072" w:rsidRDefault="003E0072" w:rsidP="003E0072">
            <w:pPr>
              <w:widowControl/>
              <w:jc w:val="left"/>
              <w:rPr>
                <w:rFonts w:eastAsia="仿宋_GB2312"/>
                <w:color w:val="000000"/>
                <w:kern w:val="0"/>
                <w:szCs w:val="21"/>
              </w:rPr>
            </w:pPr>
          </w:p>
        </w:tc>
        <w:tc>
          <w:tcPr>
            <w:tcW w:w="2160" w:type="dxa"/>
            <w:gridSpan w:val="2"/>
            <w:tcBorders>
              <w:top w:val="nil"/>
              <w:left w:val="nil"/>
              <w:bottom w:val="single" w:sz="4" w:space="0" w:color="auto"/>
              <w:right w:val="single" w:sz="4" w:space="0" w:color="auto"/>
            </w:tcBorders>
            <w:vAlign w:val="center"/>
          </w:tcPr>
          <w:p w14:paraId="50E8AFD5" w14:textId="77777777" w:rsidR="003E0072" w:rsidRDefault="003E0072" w:rsidP="003E0072">
            <w:pPr>
              <w:widowControl/>
              <w:jc w:val="left"/>
              <w:rPr>
                <w:rFonts w:eastAsia="仿宋_GB2312"/>
                <w:color w:val="000000"/>
                <w:kern w:val="0"/>
                <w:szCs w:val="21"/>
              </w:rPr>
            </w:pPr>
            <w:r>
              <w:rPr>
                <w:rFonts w:eastAsia="仿宋_GB2312"/>
                <w:color w:val="000000"/>
                <w:kern w:val="0"/>
                <w:szCs w:val="21"/>
              </w:rPr>
              <w:t xml:space="preserve">其中：当年财政拨款　</w:t>
            </w:r>
          </w:p>
        </w:tc>
        <w:tc>
          <w:tcPr>
            <w:tcW w:w="1290" w:type="dxa"/>
            <w:tcBorders>
              <w:top w:val="nil"/>
              <w:left w:val="nil"/>
              <w:bottom w:val="single" w:sz="4" w:space="0" w:color="auto"/>
              <w:right w:val="single" w:sz="4" w:space="0" w:color="auto"/>
            </w:tcBorders>
            <w:vAlign w:val="center"/>
          </w:tcPr>
          <w:p w14:paraId="09AE6901" w14:textId="77777777" w:rsidR="003E0072" w:rsidRDefault="000D22A7" w:rsidP="003E0072">
            <w:pPr>
              <w:widowControl/>
              <w:jc w:val="center"/>
              <w:rPr>
                <w:rFonts w:eastAsia="仿宋_GB2312"/>
                <w:color w:val="000000"/>
                <w:kern w:val="0"/>
                <w:szCs w:val="21"/>
              </w:rPr>
            </w:pPr>
            <w:r>
              <w:rPr>
                <w:rFonts w:eastAsia="仿宋_GB2312" w:hint="eastAsia"/>
                <w:color w:val="000000"/>
                <w:kern w:val="0"/>
                <w:szCs w:val="21"/>
              </w:rPr>
              <w:t>1</w:t>
            </w:r>
            <w:r w:rsidR="00DD46EA">
              <w:rPr>
                <w:rFonts w:eastAsia="仿宋_GB2312" w:hint="eastAsia"/>
                <w:color w:val="000000"/>
                <w:kern w:val="0"/>
                <w:szCs w:val="21"/>
              </w:rPr>
              <w:t>22.59</w:t>
            </w:r>
            <w:r w:rsidR="00DD46EA">
              <w:rPr>
                <w:rFonts w:eastAsia="仿宋_GB2312" w:hint="eastAsia"/>
                <w:color w:val="000000"/>
                <w:kern w:val="0"/>
                <w:szCs w:val="21"/>
              </w:rPr>
              <w:t>区</w:t>
            </w:r>
          </w:p>
        </w:tc>
        <w:tc>
          <w:tcPr>
            <w:tcW w:w="1859" w:type="dxa"/>
            <w:tcBorders>
              <w:top w:val="nil"/>
              <w:left w:val="nil"/>
              <w:bottom w:val="single" w:sz="4" w:space="0" w:color="auto"/>
              <w:right w:val="single" w:sz="4" w:space="0" w:color="auto"/>
            </w:tcBorders>
            <w:vAlign w:val="center"/>
          </w:tcPr>
          <w:p w14:paraId="02FF110D" w14:textId="77777777" w:rsidR="003E0072" w:rsidRDefault="000D22A7" w:rsidP="003E0072">
            <w:pPr>
              <w:widowControl/>
              <w:jc w:val="center"/>
              <w:rPr>
                <w:rFonts w:eastAsia="仿宋_GB2312"/>
                <w:color w:val="000000"/>
                <w:kern w:val="0"/>
                <w:szCs w:val="21"/>
              </w:rPr>
            </w:pPr>
            <w:r>
              <w:rPr>
                <w:rFonts w:eastAsia="仿宋_GB2312" w:hint="eastAsia"/>
                <w:color w:val="000000"/>
                <w:kern w:val="0"/>
                <w:szCs w:val="21"/>
              </w:rPr>
              <w:t>1</w:t>
            </w:r>
            <w:r w:rsidR="00DD46EA">
              <w:rPr>
                <w:rFonts w:eastAsia="仿宋_GB2312" w:hint="eastAsia"/>
                <w:color w:val="000000"/>
                <w:kern w:val="0"/>
                <w:szCs w:val="21"/>
              </w:rPr>
              <w:t>22.59</w:t>
            </w:r>
            <w:r w:rsidR="00DD46EA">
              <w:rPr>
                <w:rFonts w:eastAsia="仿宋_GB2312" w:hint="eastAsia"/>
                <w:color w:val="000000"/>
                <w:kern w:val="0"/>
                <w:szCs w:val="21"/>
              </w:rPr>
              <w:t>区</w:t>
            </w:r>
          </w:p>
        </w:tc>
        <w:tc>
          <w:tcPr>
            <w:tcW w:w="908" w:type="dxa"/>
            <w:tcBorders>
              <w:top w:val="nil"/>
              <w:left w:val="nil"/>
              <w:bottom w:val="single" w:sz="4" w:space="0" w:color="auto"/>
              <w:right w:val="single" w:sz="4" w:space="0" w:color="auto"/>
            </w:tcBorders>
            <w:vAlign w:val="center"/>
          </w:tcPr>
          <w:p w14:paraId="0E3DD05B" w14:textId="77777777" w:rsidR="003E0072" w:rsidRDefault="003E0072" w:rsidP="003E0072">
            <w:pPr>
              <w:widowControl/>
              <w:jc w:val="center"/>
              <w:rPr>
                <w:rFonts w:eastAsia="仿宋_GB2312"/>
                <w:color w:val="000000"/>
                <w:kern w:val="0"/>
                <w:szCs w:val="21"/>
              </w:rPr>
            </w:pPr>
            <w:r>
              <w:rPr>
                <w:rFonts w:eastAsia="仿宋_GB2312"/>
                <w:color w:val="000000"/>
                <w:kern w:val="0"/>
                <w:szCs w:val="21"/>
              </w:rPr>
              <w:t>224.225</w:t>
            </w:r>
          </w:p>
        </w:tc>
        <w:tc>
          <w:tcPr>
            <w:tcW w:w="708" w:type="dxa"/>
            <w:tcBorders>
              <w:top w:val="nil"/>
              <w:left w:val="nil"/>
              <w:bottom w:val="single" w:sz="4" w:space="0" w:color="auto"/>
              <w:right w:val="single" w:sz="4" w:space="0" w:color="auto"/>
            </w:tcBorders>
            <w:vAlign w:val="center"/>
          </w:tcPr>
          <w:p w14:paraId="746EE21D" w14:textId="77777777" w:rsidR="003E0072" w:rsidRDefault="003E0072" w:rsidP="003E0072">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nil"/>
              <w:left w:val="nil"/>
              <w:bottom w:val="single" w:sz="4" w:space="0" w:color="auto"/>
              <w:right w:val="single" w:sz="4" w:space="0" w:color="auto"/>
            </w:tcBorders>
            <w:vAlign w:val="center"/>
          </w:tcPr>
          <w:p w14:paraId="5CE56613" w14:textId="77777777" w:rsidR="003E0072" w:rsidRDefault="003E0072" w:rsidP="003E0072">
            <w:pPr>
              <w:widowControl/>
              <w:jc w:val="left"/>
              <w:rPr>
                <w:rFonts w:eastAsia="仿宋_GB2312"/>
                <w:color w:val="000000"/>
                <w:kern w:val="0"/>
                <w:szCs w:val="21"/>
              </w:rPr>
            </w:pPr>
            <w:r>
              <w:rPr>
                <w:rFonts w:eastAsia="仿宋_GB2312"/>
                <w:color w:val="000000"/>
                <w:kern w:val="0"/>
                <w:szCs w:val="21"/>
              </w:rPr>
              <w:t xml:space="preserve">　</w:t>
            </w:r>
          </w:p>
        </w:tc>
        <w:tc>
          <w:tcPr>
            <w:tcW w:w="946" w:type="dxa"/>
            <w:tcBorders>
              <w:top w:val="nil"/>
              <w:left w:val="nil"/>
              <w:bottom w:val="single" w:sz="4" w:space="0" w:color="auto"/>
              <w:right w:val="single" w:sz="4" w:space="0" w:color="auto"/>
            </w:tcBorders>
            <w:vAlign w:val="center"/>
          </w:tcPr>
          <w:p w14:paraId="6789C456" w14:textId="77777777" w:rsidR="003E0072" w:rsidRDefault="003E0072" w:rsidP="003E0072">
            <w:pPr>
              <w:widowControl/>
              <w:jc w:val="left"/>
              <w:rPr>
                <w:rFonts w:eastAsia="仿宋_GB2312"/>
                <w:color w:val="000000"/>
                <w:kern w:val="0"/>
                <w:szCs w:val="21"/>
              </w:rPr>
            </w:pPr>
            <w:r>
              <w:rPr>
                <w:rFonts w:eastAsia="仿宋_GB2312"/>
                <w:color w:val="000000"/>
                <w:kern w:val="0"/>
                <w:szCs w:val="21"/>
              </w:rPr>
              <w:t xml:space="preserve">　</w:t>
            </w:r>
          </w:p>
        </w:tc>
      </w:tr>
      <w:tr w:rsidR="007050AC" w14:paraId="32886310" w14:textId="77777777" w:rsidTr="00536142">
        <w:trPr>
          <w:trHeight w:val="340"/>
          <w:jc w:val="center"/>
        </w:trPr>
        <w:tc>
          <w:tcPr>
            <w:tcW w:w="1135" w:type="dxa"/>
            <w:vMerge/>
            <w:tcBorders>
              <w:top w:val="nil"/>
              <w:left w:val="single" w:sz="4" w:space="0" w:color="auto"/>
              <w:bottom w:val="single" w:sz="4" w:space="0" w:color="000000"/>
              <w:right w:val="single" w:sz="4" w:space="0" w:color="auto"/>
            </w:tcBorders>
            <w:vAlign w:val="center"/>
          </w:tcPr>
          <w:p w14:paraId="053F02CF" w14:textId="77777777" w:rsidR="007050AC" w:rsidRDefault="007050AC" w:rsidP="007050AC">
            <w:pPr>
              <w:widowControl/>
              <w:jc w:val="left"/>
              <w:rPr>
                <w:rFonts w:eastAsia="仿宋_GB2312"/>
                <w:color w:val="000000"/>
                <w:kern w:val="0"/>
                <w:szCs w:val="21"/>
              </w:rPr>
            </w:pPr>
          </w:p>
        </w:tc>
        <w:tc>
          <w:tcPr>
            <w:tcW w:w="2160" w:type="dxa"/>
            <w:gridSpan w:val="2"/>
            <w:tcBorders>
              <w:top w:val="nil"/>
              <w:left w:val="nil"/>
              <w:bottom w:val="single" w:sz="4" w:space="0" w:color="auto"/>
              <w:right w:val="single" w:sz="4" w:space="0" w:color="auto"/>
            </w:tcBorders>
            <w:vAlign w:val="center"/>
          </w:tcPr>
          <w:p w14:paraId="5D5B790B" w14:textId="77777777" w:rsidR="007050AC" w:rsidRDefault="007050AC" w:rsidP="007050AC">
            <w:pPr>
              <w:widowControl/>
              <w:ind w:firstLineChars="300" w:firstLine="630"/>
              <w:jc w:val="left"/>
              <w:rPr>
                <w:rFonts w:eastAsia="仿宋_GB2312"/>
                <w:color w:val="000000"/>
                <w:kern w:val="0"/>
                <w:szCs w:val="21"/>
              </w:rPr>
            </w:pPr>
            <w:r>
              <w:rPr>
                <w:rFonts w:eastAsia="仿宋_GB2312"/>
                <w:color w:val="000000"/>
                <w:kern w:val="0"/>
                <w:szCs w:val="21"/>
              </w:rPr>
              <w:t xml:space="preserve">上年结转资金　</w:t>
            </w:r>
          </w:p>
        </w:tc>
        <w:tc>
          <w:tcPr>
            <w:tcW w:w="1290" w:type="dxa"/>
            <w:tcBorders>
              <w:top w:val="nil"/>
              <w:left w:val="nil"/>
              <w:bottom w:val="single" w:sz="4" w:space="0" w:color="auto"/>
              <w:right w:val="single" w:sz="4" w:space="0" w:color="auto"/>
            </w:tcBorders>
            <w:vAlign w:val="center"/>
          </w:tcPr>
          <w:p w14:paraId="193F7D88" w14:textId="77777777" w:rsidR="007050AC" w:rsidRDefault="00BB53ED" w:rsidP="007050AC">
            <w:pPr>
              <w:widowControl/>
              <w:jc w:val="center"/>
              <w:rPr>
                <w:rFonts w:eastAsia="仿宋_GB2312"/>
                <w:color w:val="000000"/>
                <w:kern w:val="0"/>
                <w:szCs w:val="21"/>
              </w:rPr>
            </w:pPr>
            <w:r>
              <w:rPr>
                <w:rFonts w:eastAsia="仿宋_GB2312" w:hint="eastAsia"/>
                <w:color w:val="000000"/>
                <w:kern w:val="0"/>
                <w:szCs w:val="21"/>
              </w:rPr>
              <w:t>32.8612</w:t>
            </w:r>
          </w:p>
        </w:tc>
        <w:tc>
          <w:tcPr>
            <w:tcW w:w="1859" w:type="dxa"/>
            <w:tcBorders>
              <w:top w:val="nil"/>
              <w:left w:val="nil"/>
              <w:bottom w:val="single" w:sz="4" w:space="0" w:color="auto"/>
              <w:right w:val="single" w:sz="4" w:space="0" w:color="auto"/>
            </w:tcBorders>
            <w:vAlign w:val="center"/>
          </w:tcPr>
          <w:p w14:paraId="33BF786A" w14:textId="77777777" w:rsidR="007050AC" w:rsidRDefault="00BB53ED" w:rsidP="007050AC">
            <w:pPr>
              <w:widowControl/>
              <w:jc w:val="center"/>
              <w:rPr>
                <w:rFonts w:eastAsia="仿宋_GB2312"/>
                <w:color w:val="000000"/>
                <w:kern w:val="0"/>
                <w:szCs w:val="21"/>
              </w:rPr>
            </w:pPr>
            <w:r>
              <w:rPr>
                <w:rFonts w:eastAsia="仿宋_GB2312" w:hint="eastAsia"/>
                <w:color w:val="000000"/>
                <w:kern w:val="0"/>
                <w:szCs w:val="21"/>
              </w:rPr>
              <w:t>32.8612</w:t>
            </w:r>
          </w:p>
        </w:tc>
        <w:tc>
          <w:tcPr>
            <w:tcW w:w="908" w:type="dxa"/>
            <w:tcBorders>
              <w:top w:val="nil"/>
              <w:left w:val="nil"/>
              <w:bottom w:val="single" w:sz="4" w:space="0" w:color="auto"/>
              <w:right w:val="single" w:sz="4" w:space="0" w:color="auto"/>
            </w:tcBorders>
            <w:vAlign w:val="center"/>
          </w:tcPr>
          <w:p w14:paraId="537B4237" w14:textId="77777777" w:rsidR="007050AC" w:rsidRDefault="00BB53ED" w:rsidP="007050AC">
            <w:pPr>
              <w:widowControl/>
              <w:jc w:val="center"/>
              <w:rPr>
                <w:rFonts w:eastAsia="仿宋_GB2312"/>
                <w:color w:val="000000"/>
                <w:kern w:val="0"/>
                <w:szCs w:val="21"/>
              </w:rPr>
            </w:pPr>
            <w:r>
              <w:rPr>
                <w:rFonts w:eastAsia="仿宋_GB2312" w:hint="eastAsia"/>
                <w:color w:val="000000"/>
                <w:kern w:val="0"/>
                <w:szCs w:val="21"/>
              </w:rPr>
              <w:t>32.8612</w:t>
            </w:r>
          </w:p>
        </w:tc>
        <w:tc>
          <w:tcPr>
            <w:tcW w:w="708" w:type="dxa"/>
            <w:tcBorders>
              <w:top w:val="nil"/>
              <w:left w:val="nil"/>
              <w:bottom w:val="single" w:sz="4" w:space="0" w:color="auto"/>
              <w:right w:val="single" w:sz="4" w:space="0" w:color="auto"/>
            </w:tcBorders>
            <w:vAlign w:val="center"/>
          </w:tcPr>
          <w:p w14:paraId="3AA80B4D" w14:textId="77777777" w:rsidR="007050AC" w:rsidRDefault="007050AC" w:rsidP="007050AC">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nil"/>
              <w:left w:val="nil"/>
              <w:bottom w:val="single" w:sz="4" w:space="0" w:color="auto"/>
              <w:right w:val="single" w:sz="4" w:space="0" w:color="auto"/>
            </w:tcBorders>
            <w:vAlign w:val="center"/>
          </w:tcPr>
          <w:p w14:paraId="5BC66236" w14:textId="77777777" w:rsidR="007050AC" w:rsidRDefault="007050AC" w:rsidP="007050AC">
            <w:pPr>
              <w:widowControl/>
              <w:jc w:val="left"/>
              <w:rPr>
                <w:rFonts w:eastAsia="仿宋_GB2312"/>
                <w:color w:val="000000"/>
                <w:kern w:val="0"/>
                <w:szCs w:val="21"/>
              </w:rPr>
            </w:pPr>
            <w:r>
              <w:rPr>
                <w:rFonts w:eastAsia="仿宋_GB2312"/>
                <w:color w:val="000000"/>
                <w:kern w:val="0"/>
                <w:szCs w:val="21"/>
              </w:rPr>
              <w:t xml:space="preserve">　</w:t>
            </w:r>
          </w:p>
        </w:tc>
        <w:tc>
          <w:tcPr>
            <w:tcW w:w="946" w:type="dxa"/>
            <w:tcBorders>
              <w:top w:val="nil"/>
              <w:left w:val="nil"/>
              <w:bottom w:val="single" w:sz="4" w:space="0" w:color="auto"/>
              <w:right w:val="single" w:sz="4" w:space="0" w:color="auto"/>
            </w:tcBorders>
            <w:vAlign w:val="center"/>
          </w:tcPr>
          <w:p w14:paraId="64B29844" w14:textId="77777777" w:rsidR="007050AC" w:rsidRDefault="007050AC" w:rsidP="007050AC">
            <w:pPr>
              <w:widowControl/>
              <w:jc w:val="left"/>
              <w:rPr>
                <w:rFonts w:eastAsia="仿宋_GB2312"/>
                <w:color w:val="000000"/>
                <w:kern w:val="0"/>
                <w:szCs w:val="21"/>
              </w:rPr>
            </w:pPr>
            <w:r>
              <w:rPr>
                <w:rFonts w:eastAsia="仿宋_GB2312"/>
                <w:color w:val="000000"/>
                <w:kern w:val="0"/>
                <w:szCs w:val="21"/>
              </w:rPr>
              <w:t xml:space="preserve">　</w:t>
            </w:r>
          </w:p>
        </w:tc>
      </w:tr>
      <w:tr w:rsidR="00536142" w:rsidRPr="00C12521" w14:paraId="4315F094" w14:textId="77777777" w:rsidTr="00536142">
        <w:trPr>
          <w:trHeight w:val="340"/>
          <w:jc w:val="center"/>
        </w:trPr>
        <w:tc>
          <w:tcPr>
            <w:tcW w:w="1135" w:type="dxa"/>
            <w:vMerge/>
            <w:tcBorders>
              <w:top w:val="nil"/>
              <w:left w:val="single" w:sz="4" w:space="0" w:color="auto"/>
              <w:bottom w:val="single" w:sz="4" w:space="0" w:color="000000"/>
              <w:right w:val="single" w:sz="4" w:space="0" w:color="auto"/>
            </w:tcBorders>
            <w:vAlign w:val="center"/>
          </w:tcPr>
          <w:p w14:paraId="354D280B" w14:textId="77777777" w:rsidR="00536142" w:rsidRDefault="00536142" w:rsidP="007050AC">
            <w:pPr>
              <w:widowControl/>
              <w:jc w:val="left"/>
              <w:rPr>
                <w:rFonts w:eastAsia="仿宋_GB2312"/>
                <w:color w:val="000000"/>
                <w:kern w:val="0"/>
                <w:szCs w:val="21"/>
              </w:rPr>
            </w:pPr>
          </w:p>
        </w:tc>
        <w:tc>
          <w:tcPr>
            <w:tcW w:w="2160" w:type="dxa"/>
            <w:gridSpan w:val="2"/>
            <w:tcBorders>
              <w:top w:val="nil"/>
              <w:left w:val="nil"/>
              <w:bottom w:val="single" w:sz="4" w:space="0" w:color="auto"/>
              <w:right w:val="single" w:sz="4" w:space="0" w:color="auto"/>
            </w:tcBorders>
            <w:vAlign w:val="center"/>
          </w:tcPr>
          <w:p w14:paraId="6C05EF8E" w14:textId="77777777" w:rsidR="00536142" w:rsidRDefault="00536142" w:rsidP="007050AC">
            <w:pPr>
              <w:widowControl/>
              <w:ind w:firstLineChars="300" w:firstLine="630"/>
              <w:jc w:val="left"/>
              <w:rPr>
                <w:rFonts w:eastAsia="仿宋_GB2312"/>
                <w:color w:val="000000"/>
                <w:kern w:val="0"/>
                <w:szCs w:val="21"/>
              </w:rPr>
            </w:pPr>
            <w:r>
              <w:rPr>
                <w:rFonts w:eastAsia="仿宋_GB2312"/>
                <w:color w:val="000000"/>
                <w:kern w:val="0"/>
                <w:szCs w:val="21"/>
              </w:rPr>
              <w:t>其他资金</w:t>
            </w:r>
          </w:p>
        </w:tc>
        <w:tc>
          <w:tcPr>
            <w:tcW w:w="1290" w:type="dxa"/>
            <w:tcBorders>
              <w:top w:val="nil"/>
              <w:left w:val="nil"/>
              <w:bottom w:val="single" w:sz="4" w:space="0" w:color="auto"/>
              <w:right w:val="single" w:sz="4" w:space="0" w:color="auto"/>
            </w:tcBorders>
            <w:vAlign w:val="center"/>
          </w:tcPr>
          <w:p w14:paraId="3AC41851" w14:textId="77777777" w:rsidR="00536142" w:rsidRPr="007B4DDD" w:rsidRDefault="00A77F84" w:rsidP="00536142">
            <w:pPr>
              <w:widowControl/>
              <w:jc w:val="center"/>
              <w:rPr>
                <w:rFonts w:eastAsia="仿宋_GB2312"/>
                <w:color w:val="000000" w:themeColor="text1"/>
                <w:kern w:val="0"/>
                <w:sz w:val="15"/>
                <w:szCs w:val="15"/>
              </w:rPr>
            </w:pPr>
            <w:r>
              <w:rPr>
                <w:rFonts w:eastAsia="仿宋_GB2312" w:hint="eastAsia"/>
                <w:color w:val="000000" w:themeColor="text1"/>
                <w:kern w:val="0"/>
                <w:sz w:val="15"/>
                <w:szCs w:val="15"/>
              </w:rPr>
              <w:t>57.5138</w:t>
            </w:r>
            <w:r w:rsidR="00536142" w:rsidRPr="007B4DDD">
              <w:rPr>
                <w:rFonts w:eastAsia="仿宋_GB2312" w:hint="eastAsia"/>
                <w:color w:val="000000" w:themeColor="text1"/>
                <w:kern w:val="0"/>
                <w:sz w:val="15"/>
                <w:szCs w:val="15"/>
              </w:rPr>
              <w:t>（中央）</w:t>
            </w:r>
            <w:r w:rsidR="00536142" w:rsidRPr="007B4DDD">
              <w:rPr>
                <w:rFonts w:eastAsia="仿宋_GB2312" w:hint="eastAsia"/>
                <w:color w:val="000000" w:themeColor="text1"/>
                <w:kern w:val="0"/>
                <w:sz w:val="15"/>
                <w:szCs w:val="15"/>
              </w:rPr>
              <w:t>11.26</w:t>
            </w:r>
            <w:r w:rsidR="00536142" w:rsidRPr="007B4DDD">
              <w:rPr>
                <w:rFonts w:eastAsia="仿宋_GB2312" w:hint="eastAsia"/>
                <w:color w:val="000000" w:themeColor="text1"/>
                <w:kern w:val="0"/>
                <w:sz w:val="15"/>
                <w:szCs w:val="15"/>
              </w:rPr>
              <w:t>（省级）</w:t>
            </w:r>
          </w:p>
        </w:tc>
        <w:tc>
          <w:tcPr>
            <w:tcW w:w="1859" w:type="dxa"/>
            <w:tcBorders>
              <w:top w:val="nil"/>
              <w:left w:val="nil"/>
              <w:bottom w:val="single" w:sz="4" w:space="0" w:color="auto"/>
              <w:right w:val="single" w:sz="4" w:space="0" w:color="auto"/>
            </w:tcBorders>
            <w:vAlign w:val="center"/>
          </w:tcPr>
          <w:p w14:paraId="0FE5AD7A" w14:textId="77777777" w:rsidR="00536142" w:rsidRPr="007B4DDD" w:rsidRDefault="00A77F84" w:rsidP="00DD46EA">
            <w:pPr>
              <w:widowControl/>
              <w:jc w:val="center"/>
              <w:rPr>
                <w:rFonts w:eastAsia="仿宋_GB2312"/>
                <w:color w:val="000000" w:themeColor="text1"/>
                <w:kern w:val="0"/>
                <w:sz w:val="15"/>
                <w:szCs w:val="15"/>
              </w:rPr>
            </w:pPr>
            <w:r>
              <w:rPr>
                <w:rFonts w:eastAsia="仿宋_GB2312" w:hint="eastAsia"/>
                <w:color w:val="000000" w:themeColor="text1"/>
                <w:kern w:val="0"/>
                <w:sz w:val="15"/>
                <w:szCs w:val="15"/>
              </w:rPr>
              <w:t>57.5138</w:t>
            </w:r>
            <w:r w:rsidR="00536142" w:rsidRPr="007B4DDD">
              <w:rPr>
                <w:rFonts w:eastAsia="仿宋_GB2312" w:hint="eastAsia"/>
                <w:color w:val="000000" w:themeColor="text1"/>
                <w:kern w:val="0"/>
                <w:sz w:val="15"/>
                <w:szCs w:val="15"/>
              </w:rPr>
              <w:t>（中央）</w:t>
            </w:r>
            <w:r w:rsidR="00536142" w:rsidRPr="007B4DDD">
              <w:rPr>
                <w:rFonts w:eastAsia="仿宋_GB2312" w:hint="eastAsia"/>
                <w:color w:val="000000" w:themeColor="text1"/>
                <w:kern w:val="0"/>
                <w:sz w:val="15"/>
                <w:szCs w:val="15"/>
              </w:rPr>
              <w:t>11.26</w:t>
            </w:r>
            <w:r w:rsidR="00536142" w:rsidRPr="007B4DDD">
              <w:rPr>
                <w:rFonts w:eastAsia="仿宋_GB2312" w:hint="eastAsia"/>
                <w:color w:val="000000" w:themeColor="text1"/>
                <w:kern w:val="0"/>
                <w:sz w:val="15"/>
                <w:szCs w:val="15"/>
              </w:rPr>
              <w:t>（省级）</w:t>
            </w:r>
          </w:p>
        </w:tc>
        <w:tc>
          <w:tcPr>
            <w:tcW w:w="908" w:type="dxa"/>
            <w:tcBorders>
              <w:top w:val="nil"/>
              <w:left w:val="nil"/>
              <w:bottom w:val="single" w:sz="4" w:space="0" w:color="auto"/>
              <w:right w:val="single" w:sz="4" w:space="0" w:color="auto"/>
            </w:tcBorders>
            <w:vAlign w:val="center"/>
          </w:tcPr>
          <w:p w14:paraId="793CD0D2" w14:textId="77777777" w:rsidR="00536142" w:rsidRPr="007B4DDD" w:rsidRDefault="00A77F84" w:rsidP="00DD46EA">
            <w:pPr>
              <w:widowControl/>
              <w:jc w:val="center"/>
              <w:rPr>
                <w:rFonts w:eastAsia="仿宋_GB2312"/>
                <w:color w:val="000000" w:themeColor="text1"/>
                <w:kern w:val="0"/>
                <w:sz w:val="11"/>
                <w:szCs w:val="11"/>
              </w:rPr>
            </w:pPr>
            <w:r>
              <w:rPr>
                <w:rFonts w:eastAsia="仿宋_GB2312" w:hint="eastAsia"/>
                <w:color w:val="000000" w:themeColor="text1"/>
                <w:kern w:val="0"/>
                <w:sz w:val="11"/>
                <w:szCs w:val="11"/>
              </w:rPr>
              <w:t>57.5138</w:t>
            </w:r>
            <w:r w:rsidR="00536142" w:rsidRPr="007B4DDD">
              <w:rPr>
                <w:rFonts w:eastAsia="仿宋_GB2312" w:hint="eastAsia"/>
                <w:color w:val="000000" w:themeColor="text1"/>
                <w:kern w:val="0"/>
                <w:sz w:val="11"/>
                <w:szCs w:val="11"/>
              </w:rPr>
              <w:t>（中央）</w:t>
            </w:r>
            <w:r w:rsidR="00536142" w:rsidRPr="007B4DDD">
              <w:rPr>
                <w:rFonts w:eastAsia="仿宋_GB2312" w:hint="eastAsia"/>
                <w:color w:val="000000" w:themeColor="text1"/>
                <w:kern w:val="0"/>
                <w:sz w:val="11"/>
                <w:szCs w:val="11"/>
              </w:rPr>
              <w:t>11.26</w:t>
            </w:r>
            <w:r w:rsidR="00536142" w:rsidRPr="007B4DDD">
              <w:rPr>
                <w:rFonts w:eastAsia="仿宋_GB2312" w:hint="eastAsia"/>
                <w:color w:val="000000" w:themeColor="text1"/>
                <w:kern w:val="0"/>
                <w:sz w:val="11"/>
                <w:szCs w:val="11"/>
              </w:rPr>
              <w:t>（省级）</w:t>
            </w:r>
          </w:p>
        </w:tc>
        <w:tc>
          <w:tcPr>
            <w:tcW w:w="708" w:type="dxa"/>
            <w:tcBorders>
              <w:top w:val="nil"/>
              <w:left w:val="nil"/>
              <w:bottom w:val="single" w:sz="4" w:space="0" w:color="auto"/>
              <w:right w:val="single" w:sz="4" w:space="0" w:color="auto"/>
            </w:tcBorders>
            <w:vAlign w:val="center"/>
          </w:tcPr>
          <w:p w14:paraId="2D240EA3" w14:textId="77777777" w:rsidR="00536142" w:rsidRDefault="00536142" w:rsidP="007050AC">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nil"/>
              <w:left w:val="nil"/>
              <w:bottom w:val="single" w:sz="4" w:space="0" w:color="auto"/>
              <w:right w:val="single" w:sz="4" w:space="0" w:color="auto"/>
            </w:tcBorders>
            <w:vAlign w:val="center"/>
          </w:tcPr>
          <w:p w14:paraId="5B5250EA" w14:textId="77777777" w:rsidR="00536142" w:rsidRDefault="00536142" w:rsidP="007050AC">
            <w:pPr>
              <w:widowControl/>
              <w:jc w:val="left"/>
              <w:rPr>
                <w:rFonts w:eastAsia="仿宋_GB2312"/>
                <w:color w:val="000000"/>
                <w:kern w:val="0"/>
                <w:szCs w:val="21"/>
              </w:rPr>
            </w:pPr>
            <w:r>
              <w:rPr>
                <w:rFonts w:eastAsia="仿宋_GB2312"/>
                <w:color w:val="000000"/>
                <w:kern w:val="0"/>
                <w:szCs w:val="21"/>
              </w:rPr>
              <w:t xml:space="preserve">　</w:t>
            </w:r>
          </w:p>
        </w:tc>
        <w:tc>
          <w:tcPr>
            <w:tcW w:w="946" w:type="dxa"/>
            <w:tcBorders>
              <w:top w:val="nil"/>
              <w:left w:val="nil"/>
              <w:bottom w:val="single" w:sz="4" w:space="0" w:color="auto"/>
              <w:right w:val="single" w:sz="4" w:space="0" w:color="auto"/>
            </w:tcBorders>
            <w:vAlign w:val="center"/>
          </w:tcPr>
          <w:p w14:paraId="7FF708B4" w14:textId="77777777" w:rsidR="00536142" w:rsidRDefault="00536142" w:rsidP="007050AC">
            <w:pPr>
              <w:widowControl/>
              <w:jc w:val="left"/>
              <w:rPr>
                <w:rFonts w:eastAsia="仿宋_GB2312"/>
                <w:color w:val="000000"/>
                <w:kern w:val="0"/>
                <w:szCs w:val="21"/>
              </w:rPr>
            </w:pPr>
            <w:r>
              <w:rPr>
                <w:rFonts w:eastAsia="仿宋_GB2312"/>
                <w:color w:val="000000"/>
                <w:kern w:val="0"/>
                <w:szCs w:val="21"/>
              </w:rPr>
              <w:t xml:space="preserve">　</w:t>
            </w:r>
          </w:p>
        </w:tc>
      </w:tr>
      <w:tr w:rsidR="00536142" w14:paraId="0E1E8B62" w14:textId="77777777" w:rsidTr="00536142">
        <w:trPr>
          <w:trHeight w:val="340"/>
          <w:jc w:val="center"/>
        </w:trPr>
        <w:tc>
          <w:tcPr>
            <w:tcW w:w="1135" w:type="dxa"/>
            <w:vMerge w:val="restart"/>
            <w:tcBorders>
              <w:top w:val="nil"/>
              <w:left w:val="single" w:sz="4" w:space="0" w:color="auto"/>
              <w:bottom w:val="single" w:sz="4" w:space="0" w:color="000000"/>
              <w:right w:val="single" w:sz="4" w:space="0" w:color="auto"/>
            </w:tcBorders>
            <w:vAlign w:val="center"/>
          </w:tcPr>
          <w:p w14:paraId="3BBB3C1A" w14:textId="77777777" w:rsidR="00536142" w:rsidRDefault="00536142" w:rsidP="00C12521">
            <w:pPr>
              <w:widowControl/>
              <w:jc w:val="center"/>
              <w:rPr>
                <w:rFonts w:eastAsia="仿宋_GB2312"/>
                <w:color w:val="000000"/>
                <w:kern w:val="0"/>
                <w:szCs w:val="21"/>
              </w:rPr>
            </w:pPr>
            <w:r>
              <w:rPr>
                <w:rFonts w:eastAsia="仿宋_GB2312"/>
                <w:color w:val="000000"/>
                <w:kern w:val="0"/>
                <w:szCs w:val="21"/>
              </w:rPr>
              <w:t>年度总</w:t>
            </w:r>
          </w:p>
          <w:p w14:paraId="18FD7F39" w14:textId="77777777" w:rsidR="00536142" w:rsidRDefault="00536142" w:rsidP="00C12521">
            <w:pPr>
              <w:widowControl/>
              <w:jc w:val="center"/>
              <w:rPr>
                <w:rFonts w:eastAsia="仿宋_GB2312"/>
                <w:color w:val="000000"/>
                <w:kern w:val="0"/>
                <w:szCs w:val="21"/>
              </w:rPr>
            </w:pPr>
            <w:r>
              <w:rPr>
                <w:rFonts w:eastAsia="仿宋_GB2312"/>
                <w:color w:val="000000"/>
                <w:kern w:val="0"/>
                <w:szCs w:val="21"/>
              </w:rPr>
              <w:t>体目标</w:t>
            </w:r>
          </w:p>
        </w:tc>
        <w:tc>
          <w:tcPr>
            <w:tcW w:w="5309" w:type="dxa"/>
            <w:gridSpan w:val="4"/>
            <w:tcBorders>
              <w:top w:val="single" w:sz="4" w:space="0" w:color="auto"/>
              <w:left w:val="nil"/>
              <w:bottom w:val="single" w:sz="4" w:space="0" w:color="auto"/>
              <w:right w:val="single" w:sz="4" w:space="0" w:color="000000"/>
            </w:tcBorders>
            <w:vAlign w:val="center"/>
          </w:tcPr>
          <w:p w14:paraId="50067603" w14:textId="77777777" w:rsidR="00536142" w:rsidRDefault="00536142" w:rsidP="00C12521">
            <w:pPr>
              <w:widowControl/>
              <w:jc w:val="center"/>
              <w:rPr>
                <w:rFonts w:eastAsia="仿宋_GB2312"/>
                <w:color w:val="000000"/>
                <w:kern w:val="0"/>
                <w:szCs w:val="21"/>
              </w:rPr>
            </w:pPr>
            <w:r>
              <w:rPr>
                <w:rFonts w:eastAsia="仿宋_GB2312"/>
                <w:color w:val="000000"/>
                <w:kern w:val="0"/>
                <w:szCs w:val="21"/>
              </w:rPr>
              <w:t>预期目标</w:t>
            </w:r>
          </w:p>
        </w:tc>
        <w:tc>
          <w:tcPr>
            <w:tcW w:w="3555" w:type="dxa"/>
            <w:gridSpan w:val="4"/>
            <w:tcBorders>
              <w:top w:val="single" w:sz="4" w:space="0" w:color="auto"/>
              <w:left w:val="nil"/>
              <w:bottom w:val="single" w:sz="4" w:space="0" w:color="auto"/>
              <w:right w:val="single" w:sz="4" w:space="0" w:color="auto"/>
            </w:tcBorders>
            <w:vAlign w:val="center"/>
          </w:tcPr>
          <w:p w14:paraId="22EA35CC" w14:textId="77777777" w:rsidR="00536142" w:rsidRDefault="00536142" w:rsidP="00C12521">
            <w:pPr>
              <w:widowControl/>
              <w:jc w:val="center"/>
              <w:rPr>
                <w:rFonts w:eastAsia="仿宋_GB2312"/>
                <w:color w:val="000000"/>
                <w:kern w:val="0"/>
                <w:szCs w:val="21"/>
              </w:rPr>
            </w:pPr>
            <w:r>
              <w:rPr>
                <w:rFonts w:eastAsia="仿宋_GB2312"/>
                <w:color w:val="000000"/>
                <w:kern w:val="0"/>
                <w:szCs w:val="21"/>
              </w:rPr>
              <w:t xml:space="preserve">实际完成情况　</w:t>
            </w:r>
          </w:p>
        </w:tc>
      </w:tr>
      <w:tr w:rsidR="00536142" w14:paraId="455C60C6" w14:textId="77777777" w:rsidTr="00536142">
        <w:trPr>
          <w:trHeight w:val="715"/>
          <w:jc w:val="center"/>
        </w:trPr>
        <w:tc>
          <w:tcPr>
            <w:tcW w:w="1135" w:type="dxa"/>
            <w:vMerge/>
            <w:tcBorders>
              <w:top w:val="nil"/>
              <w:left w:val="single" w:sz="4" w:space="0" w:color="auto"/>
              <w:bottom w:val="single" w:sz="4" w:space="0" w:color="auto"/>
              <w:right w:val="single" w:sz="4" w:space="0" w:color="auto"/>
            </w:tcBorders>
            <w:vAlign w:val="center"/>
          </w:tcPr>
          <w:p w14:paraId="44D5F1E3" w14:textId="77777777" w:rsidR="00536142" w:rsidRDefault="00536142" w:rsidP="00C12521">
            <w:pPr>
              <w:widowControl/>
              <w:jc w:val="left"/>
              <w:rPr>
                <w:rFonts w:eastAsia="仿宋_GB2312"/>
                <w:color w:val="000000"/>
                <w:kern w:val="0"/>
                <w:szCs w:val="21"/>
              </w:rPr>
            </w:pPr>
          </w:p>
        </w:tc>
        <w:tc>
          <w:tcPr>
            <w:tcW w:w="5309" w:type="dxa"/>
            <w:gridSpan w:val="4"/>
            <w:tcBorders>
              <w:top w:val="single" w:sz="4" w:space="0" w:color="auto"/>
              <w:left w:val="nil"/>
              <w:bottom w:val="single" w:sz="4" w:space="0" w:color="auto"/>
              <w:right w:val="single" w:sz="4" w:space="0" w:color="000000"/>
            </w:tcBorders>
            <w:vAlign w:val="center"/>
          </w:tcPr>
          <w:p w14:paraId="5EAD6FA6" w14:textId="77777777" w:rsidR="00536142" w:rsidRPr="003E0072" w:rsidRDefault="00536142" w:rsidP="003E0072">
            <w:pPr>
              <w:widowControl/>
              <w:jc w:val="left"/>
              <w:rPr>
                <w:rFonts w:ascii="仿宋_GB2312" w:eastAsia="仿宋_GB2312" w:hAnsi="仿宋_GB2312" w:cs="仿宋_GB2312"/>
                <w:color w:val="000000"/>
                <w:sz w:val="24"/>
              </w:rPr>
            </w:pPr>
            <w:r w:rsidRPr="003E0072">
              <w:rPr>
                <w:rFonts w:eastAsia="仿宋_GB2312" w:hint="eastAsia"/>
                <w:color w:val="000000"/>
                <w:kern w:val="0"/>
                <w:szCs w:val="21"/>
              </w:rPr>
              <w:t>202</w:t>
            </w:r>
            <w:r w:rsidR="005C1091">
              <w:rPr>
                <w:rFonts w:eastAsia="仿宋_GB2312" w:hint="eastAsia"/>
                <w:color w:val="000000"/>
                <w:kern w:val="0"/>
                <w:szCs w:val="21"/>
              </w:rPr>
              <w:t>0</w:t>
            </w:r>
            <w:r w:rsidRPr="003E0072">
              <w:rPr>
                <w:rFonts w:eastAsia="仿宋_GB2312" w:hint="eastAsia"/>
                <w:color w:val="000000"/>
                <w:kern w:val="0"/>
                <w:szCs w:val="21"/>
              </w:rPr>
              <w:t>年义务教育家庭经济困难学生生活补助</w:t>
            </w:r>
            <w:r w:rsidRPr="003E0072">
              <w:rPr>
                <w:rFonts w:eastAsia="仿宋_GB2312" w:hint="eastAsia"/>
                <w:color w:val="000000"/>
                <w:kern w:val="0"/>
                <w:szCs w:val="21"/>
              </w:rPr>
              <w:t>103.825</w:t>
            </w:r>
            <w:r w:rsidRPr="003E0072">
              <w:rPr>
                <w:rFonts w:eastAsia="仿宋_GB2312" w:hint="eastAsia"/>
                <w:color w:val="000000"/>
                <w:kern w:val="0"/>
                <w:szCs w:val="21"/>
              </w:rPr>
              <w:t>万元，普通高中助学金</w:t>
            </w:r>
            <w:r w:rsidRPr="003E0072">
              <w:rPr>
                <w:rFonts w:eastAsia="仿宋_GB2312" w:hint="eastAsia"/>
                <w:color w:val="000000"/>
                <w:kern w:val="0"/>
                <w:szCs w:val="21"/>
              </w:rPr>
              <w:t>69.45</w:t>
            </w:r>
            <w:r w:rsidRPr="003E0072">
              <w:rPr>
                <w:rFonts w:eastAsia="仿宋_GB2312" w:hint="eastAsia"/>
                <w:color w:val="000000"/>
                <w:kern w:val="0"/>
                <w:szCs w:val="21"/>
              </w:rPr>
              <w:t>万元，中职助学金</w:t>
            </w:r>
            <w:r w:rsidRPr="003E0072">
              <w:rPr>
                <w:rFonts w:eastAsia="仿宋_GB2312" w:hint="eastAsia"/>
                <w:color w:val="000000"/>
                <w:kern w:val="0"/>
                <w:szCs w:val="21"/>
              </w:rPr>
              <w:t>9.2</w:t>
            </w:r>
            <w:r w:rsidRPr="003E0072">
              <w:rPr>
                <w:rFonts w:eastAsia="仿宋_GB2312" w:hint="eastAsia"/>
                <w:color w:val="000000"/>
                <w:kern w:val="0"/>
                <w:szCs w:val="21"/>
              </w:rPr>
              <w:t>万元，学前教育困难幼儿入园补助</w:t>
            </w:r>
            <w:r w:rsidRPr="003E0072">
              <w:rPr>
                <w:rFonts w:eastAsia="仿宋_GB2312" w:hint="eastAsia"/>
                <w:color w:val="000000"/>
                <w:kern w:val="0"/>
                <w:szCs w:val="21"/>
              </w:rPr>
              <w:t>41.75</w:t>
            </w:r>
            <w:r w:rsidRPr="003E0072">
              <w:rPr>
                <w:rFonts w:eastAsia="仿宋_GB2312" w:hint="eastAsia"/>
                <w:color w:val="000000"/>
                <w:kern w:val="0"/>
                <w:szCs w:val="21"/>
              </w:rPr>
              <w:t>万元。</w:t>
            </w:r>
          </w:p>
        </w:tc>
        <w:tc>
          <w:tcPr>
            <w:tcW w:w="3555" w:type="dxa"/>
            <w:gridSpan w:val="4"/>
            <w:tcBorders>
              <w:top w:val="single" w:sz="4" w:space="0" w:color="auto"/>
              <w:left w:val="nil"/>
              <w:bottom w:val="single" w:sz="4" w:space="0" w:color="auto"/>
              <w:right w:val="single" w:sz="4" w:space="0" w:color="auto"/>
            </w:tcBorders>
            <w:vAlign w:val="center"/>
          </w:tcPr>
          <w:p w14:paraId="3EA11982" w14:textId="77777777" w:rsidR="00536142" w:rsidRDefault="00536142" w:rsidP="00D77FF3">
            <w:pPr>
              <w:widowControl/>
              <w:ind w:firstLineChars="600" w:firstLine="1260"/>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完成</w:t>
            </w:r>
          </w:p>
        </w:tc>
      </w:tr>
      <w:tr w:rsidR="00536142" w14:paraId="2A39CC35" w14:textId="77777777" w:rsidTr="00536142">
        <w:trPr>
          <w:trHeight w:val="868"/>
          <w:jc w:val="center"/>
        </w:trPr>
        <w:tc>
          <w:tcPr>
            <w:tcW w:w="1135" w:type="dxa"/>
            <w:vMerge w:val="restart"/>
            <w:tcBorders>
              <w:top w:val="single" w:sz="4" w:space="0" w:color="auto"/>
              <w:left w:val="single" w:sz="4" w:space="0" w:color="auto"/>
              <w:right w:val="single" w:sz="4" w:space="0" w:color="auto"/>
            </w:tcBorders>
            <w:vAlign w:val="center"/>
          </w:tcPr>
          <w:p w14:paraId="03F96FE3" w14:textId="77777777" w:rsidR="00536142" w:rsidRDefault="00536142" w:rsidP="00C12521">
            <w:pPr>
              <w:widowControl/>
              <w:jc w:val="center"/>
              <w:rPr>
                <w:rFonts w:eastAsia="仿宋_GB2312"/>
                <w:color w:val="000000"/>
                <w:kern w:val="0"/>
                <w:szCs w:val="21"/>
              </w:rPr>
            </w:pPr>
            <w:r>
              <w:rPr>
                <w:rFonts w:eastAsia="仿宋_GB2312"/>
                <w:color w:val="000000"/>
                <w:kern w:val="0"/>
                <w:szCs w:val="21"/>
              </w:rPr>
              <w:t>绩</w:t>
            </w:r>
          </w:p>
          <w:p w14:paraId="134616C8" w14:textId="77777777" w:rsidR="00536142" w:rsidRDefault="00536142" w:rsidP="00C12521">
            <w:pPr>
              <w:widowControl/>
              <w:jc w:val="center"/>
              <w:rPr>
                <w:rFonts w:eastAsia="仿宋_GB2312"/>
                <w:color w:val="000000"/>
                <w:kern w:val="0"/>
                <w:szCs w:val="21"/>
              </w:rPr>
            </w:pPr>
            <w:r>
              <w:rPr>
                <w:rFonts w:eastAsia="仿宋_GB2312"/>
                <w:color w:val="000000"/>
                <w:kern w:val="0"/>
                <w:szCs w:val="21"/>
              </w:rPr>
              <w:t>效</w:t>
            </w:r>
          </w:p>
          <w:p w14:paraId="02E4BCCB" w14:textId="77777777" w:rsidR="00536142" w:rsidRDefault="00536142" w:rsidP="00C12521">
            <w:pPr>
              <w:widowControl/>
              <w:jc w:val="center"/>
              <w:rPr>
                <w:rFonts w:eastAsia="仿宋_GB2312"/>
                <w:color w:val="000000"/>
                <w:kern w:val="0"/>
                <w:szCs w:val="21"/>
              </w:rPr>
            </w:pPr>
            <w:r>
              <w:rPr>
                <w:rFonts w:eastAsia="仿宋_GB2312"/>
                <w:color w:val="000000"/>
                <w:kern w:val="0"/>
                <w:szCs w:val="21"/>
              </w:rPr>
              <w:t>指</w:t>
            </w:r>
          </w:p>
          <w:p w14:paraId="1C2B6BD3" w14:textId="77777777" w:rsidR="00536142" w:rsidRDefault="00536142" w:rsidP="00C12521">
            <w:pPr>
              <w:widowControl/>
              <w:jc w:val="center"/>
              <w:rPr>
                <w:rFonts w:eastAsia="仿宋_GB2312"/>
                <w:color w:val="000000"/>
                <w:kern w:val="0"/>
                <w:szCs w:val="21"/>
              </w:rPr>
            </w:pPr>
            <w:r>
              <w:rPr>
                <w:rFonts w:eastAsia="仿宋_GB2312"/>
                <w:color w:val="000000"/>
                <w:kern w:val="0"/>
                <w:szCs w:val="21"/>
              </w:rPr>
              <w:t>标</w:t>
            </w:r>
          </w:p>
        </w:tc>
        <w:tc>
          <w:tcPr>
            <w:tcW w:w="992" w:type="dxa"/>
            <w:tcBorders>
              <w:top w:val="single" w:sz="4" w:space="0" w:color="auto"/>
              <w:left w:val="nil"/>
              <w:bottom w:val="single" w:sz="4" w:space="0" w:color="auto"/>
              <w:right w:val="single" w:sz="4" w:space="0" w:color="auto"/>
            </w:tcBorders>
            <w:vAlign w:val="center"/>
          </w:tcPr>
          <w:p w14:paraId="48D43A59" w14:textId="77777777" w:rsidR="00536142" w:rsidRDefault="00536142" w:rsidP="00C12521">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168" w:type="dxa"/>
            <w:tcBorders>
              <w:top w:val="single" w:sz="4" w:space="0" w:color="auto"/>
              <w:left w:val="nil"/>
              <w:bottom w:val="single" w:sz="4" w:space="0" w:color="auto"/>
              <w:right w:val="single" w:sz="4" w:space="0" w:color="auto"/>
            </w:tcBorders>
            <w:vAlign w:val="center"/>
          </w:tcPr>
          <w:p w14:paraId="10CF37C2" w14:textId="77777777" w:rsidR="00536142" w:rsidRDefault="00536142" w:rsidP="00C12521">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90" w:type="dxa"/>
            <w:tcBorders>
              <w:top w:val="single" w:sz="4" w:space="0" w:color="auto"/>
              <w:left w:val="nil"/>
              <w:bottom w:val="single" w:sz="4" w:space="0" w:color="auto"/>
              <w:right w:val="single" w:sz="4" w:space="0" w:color="auto"/>
            </w:tcBorders>
            <w:vAlign w:val="center"/>
          </w:tcPr>
          <w:p w14:paraId="789AD5A1" w14:textId="77777777" w:rsidR="00536142" w:rsidRDefault="00536142" w:rsidP="00C12521">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859" w:type="dxa"/>
            <w:tcBorders>
              <w:top w:val="single" w:sz="4" w:space="0" w:color="auto"/>
              <w:left w:val="nil"/>
              <w:bottom w:val="single" w:sz="4" w:space="0" w:color="auto"/>
              <w:right w:val="single" w:sz="4" w:space="0" w:color="auto"/>
            </w:tcBorders>
            <w:vAlign w:val="center"/>
          </w:tcPr>
          <w:p w14:paraId="67027E9E" w14:textId="77777777" w:rsidR="00536142" w:rsidRDefault="00536142" w:rsidP="00C12521">
            <w:pPr>
              <w:widowControl/>
              <w:spacing w:line="240" w:lineRule="exact"/>
              <w:jc w:val="center"/>
              <w:rPr>
                <w:rFonts w:eastAsia="仿宋_GB2312"/>
                <w:color w:val="000000"/>
                <w:kern w:val="0"/>
                <w:szCs w:val="21"/>
              </w:rPr>
            </w:pPr>
            <w:r>
              <w:rPr>
                <w:rFonts w:eastAsia="仿宋_GB2312"/>
                <w:color w:val="000000"/>
                <w:kern w:val="0"/>
                <w:szCs w:val="21"/>
              </w:rPr>
              <w:t>年度</w:t>
            </w:r>
          </w:p>
          <w:p w14:paraId="65C05A6C" w14:textId="77777777" w:rsidR="00536142" w:rsidRDefault="00536142" w:rsidP="00C12521">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908" w:type="dxa"/>
            <w:tcBorders>
              <w:top w:val="single" w:sz="4" w:space="0" w:color="auto"/>
              <w:left w:val="nil"/>
              <w:bottom w:val="single" w:sz="4" w:space="0" w:color="auto"/>
              <w:right w:val="single" w:sz="4" w:space="0" w:color="auto"/>
            </w:tcBorders>
            <w:vAlign w:val="center"/>
          </w:tcPr>
          <w:p w14:paraId="1F59D813" w14:textId="77777777" w:rsidR="00536142" w:rsidRDefault="00536142" w:rsidP="00C12521">
            <w:pPr>
              <w:widowControl/>
              <w:spacing w:line="240" w:lineRule="exact"/>
              <w:jc w:val="center"/>
              <w:rPr>
                <w:rFonts w:eastAsia="仿宋_GB2312"/>
                <w:color w:val="000000"/>
                <w:kern w:val="0"/>
                <w:szCs w:val="21"/>
              </w:rPr>
            </w:pPr>
            <w:r>
              <w:rPr>
                <w:rFonts w:eastAsia="仿宋_GB2312"/>
                <w:color w:val="000000"/>
                <w:kern w:val="0"/>
                <w:szCs w:val="21"/>
              </w:rPr>
              <w:t>实际</w:t>
            </w:r>
          </w:p>
          <w:p w14:paraId="54C30786" w14:textId="77777777" w:rsidR="00536142" w:rsidRDefault="00536142" w:rsidP="00C12521">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8" w:type="dxa"/>
            <w:tcBorders>
              <w:top w:val="single" w:sz="4" w:space="0" w:color="auto"/>
              <w:left w:val="nil"/>
              <w:bottom w:val="single" w:sz="4" w:space="0" w:color="auto"/>
              <w:right w:val="single" w:sz="4" w:space="0" w:color="auto"/>
            </w:tcBorders>
            <w:vAlign w:val="center"/>
          </w:tcPr>
          <w:p w14:paraId="5904897A" w14:textId="77777777" w:rsidR="00536142" w:rsidRDefault="00536142" w:rsidP="00C12521">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993" w:type="dxa"/>
            <w:tcBorders>
              <w:top w:val="single" w:sz="4" w:space="0" w:color="auto"/>
              <w:left w:val="nil"/>
              <w:bottom w:val="single" w:sz="4" w:space="0" w:color="auto"/>
              <w:right w:val="single" w:sz="4" w:space="0" w:color="auto"/>
            </w:tcBorders>
            <w:vAlign w:val="center"/>
          </w:tcPr>
          <w:p w14:paraId="1E1AF972" w14:textId="77777777" w:rsidR="00536142" w:rsidRDefault="00536142" w:rsidP="00C12521">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946" w:type="dxa"/>
            <w:tcBorders>
              <w:top w:val="single" w:sz="4" w:space="0" w:color="auto"/>
              <w:left w:val="nil"/>
              <w:bottom w:val="single" w:sz="4" w:space="0" w:color="auto"/>
              <w:right w:val="single" w:sz="4" w:space="0" w:color="auto"/>
            </w:tcBorders>
            <w:vAlign w:val="center"/>
          </w:tcPr>
          <w:p w14:paraId="0BE04204" w14:textId="77777777" w:rsidR="00536142" w:rsidRDefault="00536142" w:rsidP="00C12521">
            <w:pPr>
              <w:widowControl/>
              <w:spacing w:line="240" w:lineRule="exact"/>
              <w:jc w:val="center"/>
              <w:rPr>
                <w:rFonts w:eastAsia="仿宋_GB2312"/>
                <w:color w:val="000000"/>
                <w:kern w:val="0"/>
                <w:szCs w:val="21"/>
              </w:rPr>
            </w:pPr>
            <w:r>
              <w:rPr>
                <w:rFonts w:eastAsia="仿宋_GB2312"/>
                <w:color w:val="000000"/>
                <w:kern w:val="0"/>
                <w:szCs w:val="21"/>
              </w:rPr>
              <w:t>偏差原因</w:t>
            </w:r>
          </w:p>
          <w:p w14:paraId="35513E63" w14:textId="77777777" w:rsidR="00536142" w:rsidRDefault="00536142" w:rsidP="00C12521">
            <w:pPr>
              <w:widowControl/>
              <w:spacing w:line="240" w:lineRule="exact"/>
              <w:jc w:val="center"/>
              <w:rPr>
                <w:rFonts w:eastAsia="仿宋_GB2312"/>
                <w:color w:val="000000"/>
                <w:kern w:val="0"/>
                <w:szCs w:val="21"/>
              </w:rPr>
            </w:pPr>
            <w:r>
              <w:rPr>
                <w:rFonts w:eastAsia="仿宋_GB2312"/>
                <w:color w:val="000000"/>
                <w:kern w:val="0"/>
                <w:szCs w:val="21"/>
              </w:rPr>
              <w:t>分析及</w:t>
            </w:r>
          </w:p>
          <w:p w14:paraId="08D338E1" w14:textId="77777777" w:rsidR="00536142" w:rsidRDefault="00536142" w:rsidP="00C12521">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rsidR="00536142" w14:paraId="23EE7074" w14:textId="77777777" w:rsidTr="00536142">
        <w:trPr>
          <w:trHeight w:val="340"/>
          <w:jc w:val="center"/>
        </w:trPr>
        <w:tc>
          <w:tcPr>
            <w:tcW w:w="1135" w:type="dxa"/>
            <w:vMerge/>
            <w:tcBorders>
              <w:left w:val="single" w:sz="4" w:space="0" w:color="auto"/>
              <w:right w:val="single" w:sz="4" w:space="0" w:color="auto"/>
            </w:tcBorders>
            <w:vAlign w:val="center"/>
          </w:tcPr>
          <w:p w14:paraId="065BD723" w14:textId="77777777" w:rsidR="00536142" w:rsidRDefault="00536142" w:rsidP="00515231">
            <w:pPr>
              <w:jc w:val="center"/>
              <w:rPr>
                <w:rFonts w:eastAsia="仿宋_GB2312"/>
                <w:color w:val="000000"/>
                <w:kern w:val="0"/>
                <w:szCs w:val="21"/>
              </w:rPr>
            </w:pPr>
          </w:p>
        </w:tc>
        <w:tc>
          <w:tcPr>
            <w:tcW w:w="992" w:type="dxa"/>
            <w:vMerge w:val="restart"/>
            <w:tcBorders>
              <w:top w:val="single" w:sz="4" w:space="0" w:color="auto"/>
              <w:left w:val="nil"/>
              <w:bottom w:val="single" w:sz="4" w:space="0" w:color="auto"/>
              <w:right w:val="single" w:sz="4" w:space="0" w:color="auto"/>
            </w:tcBorders>
            <w:vAlign w:val="center"/>
          </w:tcPr>
          <w:p w14:paraId="0C5910F1" w14:textId="77777777" w:rsidR="00536142" w:rsidRDefault="00536142" w:rsidP="00515231">
            <w:pPr>
              <w:widowControl/>
              <w:jc w:val="center"/>
              <w:rPr>
                <w:rFonts w:eastAsia="仿宋_GB2312"/>
                <w:color w:val="000000"/>
                <w:kern w:val="0"/>
                <w:szCs w:val="21"/>
              </w:rPr>
            </w:pPr>
            <w:r>
              <w:rPr>
                <w:rFonts w:eastAsia="仿宋_GB2312"/>
                <w:color w:val="000000"/>
                <w:kern w:val="0"/>
                <w:szCs w:val="21"/>
              </w:rPr>
              <w:t>产出</w:t>
            </w:r>
          </w:p>
          <w:p w14:paraId="4FEB9C01" w14:textId="77777777" w:rsidR="00536142" w:rsidRDefault="00536142" w:rsidP="00515231">
            <w:pPr>
              <w:widowControl/>
              <w:jc w:val="center"/>
              <w:rPr>
                <w:rFonts w:eastAsia="仿宋_GB2312"/>
                <w:color w:val="000000"/>
                <w:kern w:val="0"/>
                <w:szCs w:val="21"/>
              </w:rPr>
            </w:pPr>
            <w:r>
              <w:rPr>
                <w:rFonts w:eastAsia="仿宋_GB2312"/>
                <w:color w:val="000000"/>
                <w:kern w:val="0"/>
                <w:szCs w:val="21"/>
              </w:rPr>
              <w:t>指标</w:t>
            </w:r>
          </w:p>
          <w:p w14:paraId="1CCCC3E2" w14:textId="77777777" w:rsidR="00536142" w:rsidRDefault="00536142" w:rsidP="00515231">
            <w:pPr>
              <w:widowControl/>
              <w:jc w:val="center"/>
              <w:rPr>
                <w:rFonts w:eastAsia="仿宋_GB2312"/>
                <w:color w:val="000000"/>
                <w:kern w:val="0"/>
                <w:szCs w:val="21"/>
              </w:rPr>
            </w:pPr>
          </w:p>
          <w:p w14:paraId="76836FB1" w14:textId="77777777" w:rsidR="00536142" w:rsidRDefault="00536142" w:rsidP="00515231">
            <w:pPr>
              <w:widowControl/>
              <w:jc w:val="center"/>
              <w:rPr>
                <w:rFonts w:eastAsia="仿宋_GB2312"/>
                <w:color w:val="000000"/>
                <w:kern w:val="0"/>
                <w:szCs w:val="21"/>
              </w:rPr>
            </w:pPr>
            <w:r>
              <w:rPr>
                <w:rFonts w:eastAsia="仿宋_GB2312"/>
                <w:color w:val="000000"/>
                <w:kern w:val="0"/>
                <w:szCs w:val="21"/>
              </w:rPr>
              <w:t>(50</w:t>
            </w:r>
            <w:r>
              <w:rPr>
                <w:rFonts w:eastAsia="仿宋_GB2312"/>
                <w:color w:val="000000"/>
                <w:kern w:val="0"/>
                <w:szCs w:val="21"/>
              </w:rPr>
              <w:t>分</w:t>
            </w:r>
            <w:r>
              <w:rPr>
                <w:rFonts w:eastAsia="仿宋_GB2312"/>
                <w:color w:val="000000"/>
                <w:kern w:val="0"/>
                <w:szCs w:val="21"/>
              </w:rPr>
              <w:t>)</w:t>
            </w:r>
          </w:p>
        </w:tc>
        <w:tc>
          <w:tcPr>
            <w:tcW w:w="1168" w:type="dxa"/>
            <w:vMerge w:val="restart"/>
            <w:tcBorders>
              <w:top w:val="single" w:sz="4" w:space="0" w:color="auto"/>
              <w:left w:val="nil"/>
              <w:bottom w:val="single" w:sz="4" w:space="0" w:color="auto"/>
              <w:right w:val="single" w:sz="4" w:space="0" w:color="auto"/>
            </w:tcBorders>
            <w:vAlign w:val="center"/>
          </w:tcPr>
          <w:p w14:paraId="2B60DB27" w14:textId="77777777" w:rsidR="00536142" w:rsidRDefault="00536142" w:rsidP="00515231">
            <w:pPr>
              <w:widowControl/>
              <w:jc w:val="center"/>
              <w:rPr>
                <w:rFonts w:eastAsia="仿宋_GB2312"/>
                <w:color w:val="000000"/>
                <w:kern w:val="0"/>
                <w:szCs w:val="21"/>
              </w:rPr>
            </w:pPr>
            <w:r>
              <w:rPr>
                <w:rFonts w:eastAsia="仿宋_GB2312"/>
                <w:color w:val="000000"/>
                <w:kern w:val="0"/>
                <w:szCs w:val="21"/>
              </w:rPr>
              <w:t>数量指标</w:t>
            </w:r>
          </w:p>
        </w:tc>
        <w:tc>
          <w:tcPr>
            <w:tcW w:w="1290" w:type="dxa"/>
            <w:tcBorders>
              <w:top w:val="single" w:sz="4" w:space="0" w:color="auto"/>
              <w:left w:val="nil"/>
              <w:bottom w:val="single" w:sz="4" w:space="0" w:color="auto"/>
              <w:right w:val="single" w:sz="4" w:space="0" w:color="auto"/>
            </w:tcBorders>
            <w:vAlign w:val="center"/>
          </w:tcPr>
          <w:p w14:paraId="3DC438C4" w14:textId="77777777" w:rsidR="00536142" w:rsidRDefault="00536142" w:rsidP="00D520E4">
            <w:pPr>
              <w:widowControl/>
              <w:rPr>
                <w:rFonts w:eastAsia="仿宋_GB2312"/>
                <w:color w:val="000000"/>
                <w:kern w:val="0"/>
                <w:szCs w:val="21"/>
              </w:rPr>
            </w:pPr>
            <w:r w:rsidRPr="003E0072">
              <w:rPr>
                <w:rFonts w:eastAsia="仿宋_GB2312" w:hint="eastAsia"/>
                <w:color w:val="000000"/>
                <w:kern w:val="0"/>
                <w:szCs w:val="21"/>
              </w:rPr>
              <w:t>补助资金（义务教育、普通高中、中职、学前教育）</w:t>
            </w:r>
          </w:p>
        </w:tc>
        <w:tc>
          <w:tcPr>
            <w:tcW w:w="1859" w:type="dxa"/>
            <w:tcBorders>
              <w:top w:val="single" w:sz="4" w:space="0" w:color="auto"/>
              <w:left w:val="nil"/>
              <w:bottom w:val="single" w:sz="4" w:space="0" w:color="auto"/>
              <w:right w:val="single" w:sz="4" w:space="0" w:color="auto"/>
            </w:tcBorders>
            <w:vAlign w:val="center"/>
          </w:tcPr>
          <w:p w14:paraId="2BC289A0"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r>
              <w:rPr>
                <w:rFonts w:eastAsia="仿宋_GB2312"/>
                <w:color w:val="000000"/>
                <w:kern w:val="0"/>
                <w:szCs w:val="21"/>
              </w:rPr>
              <w:t>224.225</w:t>
            </w:r>
          </w:p>
        </w:tc>
        <w:tc>
          <w:tcPr>
            <w:tcW w:w="908" w:type="dxa"/>
            <w:tcBorders>
              <w:top w:val="single" w:sz="4" w:space="0" w:color="auto"/>
              <w:left w:val="nil"/>
              <w:bottom w:val="single" w:sz="4" w:space="0" w:color="auto"/>
              <w:right w:val="single" w:sz="4" w:space="0" w:color="auto"/>
            </w:tcBorders>
            <w:vAlign w:val="center"/>
          </w:tcPr>
          <w:p w14:paraId="61269178"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224.225</w:t>
            </w:r>
          </w:p>
        </w:tc>
        <w:tc>
          <w:tcPr>
            <w:tcW w:w="708" w:type="dxa"/>
            <w:tcBorders>
              <w:top w:val="single" w:sz="4" w:space="0" w:color="auto"/>
              <w:left w:val="nil"/>
              <w:bottom w:val="single" w:sz="4" w:space="0" w:color="auto"/>
              <w:right w:val="single" w:sz="4" w:space="0" w:color="auto"/>
            </w:tcBorders>
            <w:vAlign w:val="center"/>
          </w:tcPr>
          <w:p w14:paraId="1FA79A56" w14:textId="77777777" w:rsidR="00536142" w:rsidRDefault="00536142" w:rsidP="00515231">
            <w:pPr>
              <w:widowControl/>
              <w:jc w:val="center"/>
              <w:rPr>
                <w:rFonts w:eastAsia="仿宋_GB2312"/>
                <w:color w:val="000000"/>
                <w:kern w:val="0"/>
                <w:szCs w:val="21"/>
              </w:rPr>
            </w:pPr>
            <w:r>
              <w:rPr>
                <w:rFonts w:eastAsia="仿宋_GB2312" w:hint="eastAsia"/>
                <w:color w:val="000000"/>
                <w:kern w:val="0"/>
                <w:szCs w:val="21"/>
              </w:rPr>
              <w:t>2</w:t>
            </w:r>
            <w:r>
              <w:rPr>
                <w:rFonts w:eastAsia="仿宋_GB2312"/>
                <w:color w:val="000000"/>
                <w:kern w:val="0"/>
                <w:szCs w:val="21"/>
              </w:rPr>
              <w:t>0</w:t>
            </w:r>
          </w:p>
        </w:tc>
        <w:tc>
          <w:tcPr>
            <w:tcW w:w="993" w:type="dxa"/>
            <w:tcBorders>
              <w:top w:val="single" w:sz="4" w:space="0" w:color="auto"/>
              <w:left w:val="nil"/>
              <w:bottom w:val="single" w:sz="4" w:space="0" w:color="auto"/>
              <w:right w:val="single" w:sz="4" w:space="0" w:color="auto"/>
            </w:tcBorders>
            <w:vAlign w:val="center"/>
          </w:tcPr>
          <w:p w14:paraId="7BD8A4BD" w14:textId="77777777" w:rsidR="00536142" w:rsidRDefault="00536142" w:rsidP="00515231">
            <w:pPr>
              <w:widowControl/>
              <w:jc w:val="center"/>
              <w:rPr>
                <w:rFonts w:eastAsia="仿宋_GB2312"/>
                <w:color w:val="000000"/>
                <w:kern w:val="0"/>
                <w:szCs w:val="21"/>
              </w:rPr>
            </w:pPr>
            <w:r>
              <w:rPr>
                <w:rFonts w:eastAsia="仿宋_GB2312" w:hint="eastAsia"/>
                <w:color w:val="000000"/>
                <w:kern w:val="0"/>
                <w:szCs w:val="21"/>
              </w:rPr>
              <w:t>2</w:t>
            </w:r>
            <w:r>
              <w:rPr>
                <w:rFonts w:eastAsia="仿宋_GB2312"/>
                <w:color w:val="000000"/>
                <w:kern w:val="0"/>
                <w:szCs w:val="21"/>
              </w:rPr>
              <w:t>0</w:t>
            </w:r>
          </w:p>
        </w:tc>
        <w:tc>
          <w:tcPr>
            <w:tcW w:w="946" w:type="dxa"/>
            <w:tcBorders>
              <w:top w:val="single" w:sz="4" w:space="0" w:color="auto"/>
              <w:left w:val="nil"/>
              <w:bottom w:val="single" w:sz="4" w:space="0" w:color="auto"/>
              <w:right w:val="single" w:sz="4" w:space="0" w:color="auto"/>
            </w:tcBorders>
            <w:vAlign w:val="center"/>
          </w:tcPr>
          <w:p w14:paraId="4134DC26"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r>
      <w:tr w:rsidR="00536142" w14:paraId="756A2896" w14:textId="77777777" w:rsidTr="00536142">
        <w:trPr>
          <w:trHeight w:val="566"/>
          <w:jc w:val="center"/>
        </w:trPr>
        <w:tc>
          <w:tcPr>
            <w:tcW w:w="1135" w:type="dxa"/>
            <w:vMerge/>
            <w:tcBorders>
              <w:left w:val="single" w:sz="4" w:space="0" w:color="auto"/>
              <w:right w:val="single" w:sz="4" w:space="0" w:color="auto"/>
            </w:tcBorders>
            <w:vAlign w:val="center"/>
          </w:tcPr>
          <w:p w14:paraId="0D5CD308" w14:textId="77777777" w:rsidR="00536142" w:rsidRDefault="00536142" w:rsidP="00515231">
            <w:pPr>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14:paraId="3D1898EC" w14:textId="77777777" w:rsidR="00536142" w:rsidRDefault="00536142" w:rsidP="00515231">
            <w:pPr>
              <w:jc w:val="left"/>
              <w:rPr>
                <w:rFonts w:eastAsia="仿宋_GB2312"/>
                <w:color w:val="000000"/>
                <w:kern w:val="0"/>
                <w:szCs w:val="21"/>
              </w:rPr>
            </w:pPr>
          </w:p>
        </w:tc>
        <w:tc>
          <w:tcPr>
            <w:tcW w:w="1168" w:type="dxa"/>
            <w:vMerge/>
            <w:tcBorders>
              <w:top w:val="single" w:sz="4" w:space="0" w:color="auto"/>
              <w:left w:val="nil"/>
              <w:bottom w:val="single" w:sz="4" w:space="0" w:color="auto"/>
              <w:right w:val="single" w:sz="4" w:space="0" w:color="auto"/>
            </w:tcBorders>
            <w:vAlign w:val="center"/>
          </w:tcPr>
          <w:p w14:paraId="73AF665B" w14:textId="77777777" w:rsidR="00536142" w:rsidRDefault="00536142" w:rsidP="00515231">
            <w:pPr>
              <w:widowControl/>
              <w:jc w:val="center"/>
              <w:rPr>
                <w:rFonts w:eastAsia="仿宋_GB2312"/>
                <w:color w:val="000000"/>
                <w:kern w:val="0"/>
                <w:szCs w:val="21"/>
              </w:rPr>
            </w:pPr>
          </w:p>
        </w:tc>
        <w:tc>
          <w:tcPr>
            <w:tcW w:w="1290" w:type="dxa"/>
            <w:tcBorders>
              <w:top w:val="single" w:sz="4" w:space="0" w:color="auto"/>
              <w:left w:val="nil"/>
              <w:bottom w:val="single" w:sz="4" w:space="0" w:color="auto"/>
              <w:right w:val="single" w:sz="4" w:space="0" w:color="auto"/>
            </w:tcBorders>
            <w:vAlign w:val="center"/>
          </w:tcPr>
          <w:p w14:paraId="2AF69BFC" w14:textId="77777777" w:rsidR="00536142" w:rsidRDefault="00536142" w:rsidP="00515231">
            <w:pPr>
              <w:widowControl/>
              <w:jc w:val="left"/>
              <w:rPr>
                <w:rFonts w:eastAsia="仿宋_GB2312"/>
                <w:color w:val="000000"/>
                <w:kern w:val="0"/>
                <w:szCs w:val="21"/>
              </w:rPr>
            </w:pPr>
          </w:p>
        </w:tc>
        <w:tc>
          <w:tcPr>
            <w:tcW w:w="1859" w:type="dxa"/>
            <w:tcBorders>
              <w:top w:val="single" w:sz="4" w:space="0" w:color="auto"/>
              <w:left w:val="nil"/>
              <w:bottom w:val="single" w:sz="4" w:space="0" w:color="auto"/>
              <w:right w:val="single" w:sz="4" w:space="0" w:color="auto"/>
            </w:tcBorders>
            <w:vAlign w:val="center"/>
          </w:tcPr>
          <w:p w14:paraId="51CACDD0"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c>
          <w:tcPr>
            <w:tcW w:w="908" w:type="dxa"/>
            <w:tcBorders>
              <w:top w:val="single" w:sz="4" w:space="0" w:color="auto"/>
              <w:left w:val="nil"/>
              <w:bottom w:val="single" w:sz="4" w:space="0" w:color="auto"/>
              <w:right w:val="single" w:sz="4" w:space="0" w:color="auto"/>
            </w:tcBorders>
            <w:vAlign w:val="center"/>
          </w:tcPr>
          <w:p w14:paraId="6C469866" w14:textId="77777777" w:rsidR="00536142" w:rsidRDefault="00536142" w:rsidP="00515231">
            <w:pPr>
              <w:widowControl/>
              <w:jc w:val="left"/>
              <w:rPr>
                <w:rFonts w:eastAsia="仿宋_GB2312"/>
                <w:color w:val="000000"/>
                <w:kern w:val="0"/>
                <w:szCs w:val="21"/>
              </w:rPr>
            </w:pPr>
          </w:p>
        </w:tc>
        <w:tc>
          <w:tcPr>
            <w:tcW w:w="708" w:type="dxa"/>
            <w:tcBorders>
              <w:top w:val="single" w:sz="4" w:space="0" w:color="auto"/>
              <w:left w:val="nil"/>
              <w:bottom w:val="single" w:sz="4" w:space="0" w:color="auto"/>
              <w:right w:val="single" w:sz="4" w:space="0" w:color="auto"/>
            </w:tcBorders>
            <w:vAlign w:val="center"/>
          </w:tcPr>
          <w:p w14:paraId="6B517A36" w14:textId="77777777" w:rsidR="00536142" w:rsidRDefault="00536142" w:rsidP="00515231">
            <w:pPr>
              <w:widowControl/>
              <w:jc w:val="center"/>
              <w:rPr>
                <w:rFonts w:eastAsia="仿宋_GB2312"/>
                <w:color w:val="000000"/>
                <w:kern w:val="0"/>
                <w:szCs w:val="21"/>
              </w:rPr>
            </w:pPr>
          </w:p>
        </w:tc>
        <w:tc>
          <w:tcPr>
            <w:tcW w:w="993" w:type="dxa"/>
            <w:tcBorders>
              <w:top w:val="single" w:sz="4" w:space="0" w:color="auto"/>
              <w:left w:val="nil"/>
              <w:bottom w:val="single" w:sz="4" w:space="0" w:color="auto"/>
              <w:right w:val="single" w:sz="4" w:space="0" w:color="auto"/>
            </w:tcBorders>
            <w:vAlign w:val="center"/>
          </w:tcPr>
          <w:p w14:paraId="2FCA5EE2" w14:textId="77777777" w:rsidR="00536142" w:rsidRDefault="00536142" w:rsidP="00515231">
            <w:pPr>
              <w:widowControl/>
              <w:jc w:val="center"/>
              <w:rPr>
                <w:rFonts w:eastAsia="仿宋_GB2312"/>
                <w:color w:val="000000"/>
                <w:kern w:val="0"/>
                <w:szCs w:val="21"/>
              </w:rPr>
            </w:pPr>
          </w:p>
        </w:tc>
        <w:tc>
          <w:tcPr>
            <w:tcW w:w="946" w:type="dxa"/>
            <w:tcBorders>
              <w:top w:val="single" w:sz="4" w:space="0" w:color="auto"/>
              <w:left w:val="nil"/>
              <w:bottom w:val="single" w:sz="4" w:space="0" w:color="auto"/>
              <w:right w:val="single" w:sz="4" w:space="0" w:color="auto"/>
            </w:tcBorders>
            <w:vAlign w:val="center"/>
          </w:tcPr>
          <w:p w14:paraId="01A6C1EC"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r>
      <w:tr w:rsidR="00536142" w14:paraId="2DDF8F21" w14:textId="77777777" w:rsidTr="00536142">
        <w:trPr>
          <w:trHeight w:val="340"/>
          <w:jc w:val="center"/>
        </w:trPr>
        <w:tc>
          <w:tcPr>
            <w:tcW w:w="1135" w:type="dxa"/>
            <w:vMerge/>
            <w:tcBorders>
              <w:left w:val="single" w:sz="4" w:space="0" w:color="auto"/>
              <w:right w:val="single" w:sz="4" w:space="0" w:color="auto"/>
            </w:tcBorders>
            <w:vAlign w:val="center"/>
          </w:tcPr>
          <w:p w14:paraId="04A408FE" w14:textId="77777777" w:rsidR="00536142" w:rsidRDefault="00536142" w:rsidP="00515231">
            <w:pPr>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14:paraId="23F9B917" w14:textId="77777777" w:rsidR="00536142" w:rsidRDefault="00536142" w:rsidP="00515231">
            <w:pPr>
              <w:jc w:val="left"/>
              <w:rPr>
                <w:rFonts w:eastAsia="仿宋_GB2312"/>
                <w:color w:val="000000"/>
                <w:kern w:val="0"/>
                <w:szCs w:val="21"/>
              </w:rPr>
            </w:pPr>
          </w:p>
        </w:tc>
        <w:tc>
          <w:tcPr>
            <w:tcW w:w="1168" w:type="dxa"/>
            <w:vMerge w:val="restart"/>
            <w:tcBorders>
              <w:top w:val="single" w:sz="4" w:space="0" w:color="auto"/>
              <w:left w:val="nil"/>
              <w:bottom w:val="single" w:sz="4" w:space="0" w:color="auto"/>
              <w:right w:val="single" w:sz="4" w:space="0" w:color="auto"/>
            </w:tcBorders>
            <w:vAlign w:val="center"/>
          </w:tcPr>
          <w:p w14:paraId="3E3E5F67" w14:textId="77777777" w:rsidR="00536142" w:rsidRDefault="00536142" w:rsidP="00515231">
            <w:pPr>
              <w:widowControl/>
              <w:jc w:val="center"/>
              <w:rPr>
                <w:rFonts w:eastAsia="仿宋_GB2312"/>
                <w:color w:val="000000"/>
                <w:kern w:val="0"/>
                <w:szCs w:val="21"/>
              </w:rPr>
            </w:pPr>
            <w:r>
              <w:rPr>
                <w:rFonts w:eastAsia="仿宋_GB2312"/>
                <w:color w:val="000000"/>
                <w:kern w:val="0"/>
                <w:szCs w:val="21"/>
              </w:rPr>
              <w:t>质量指标</w:t>
            </w:r>
          </w:p>
        </w:tc>
        <w:tc>
          <w:tcPr>
            <w:tcW w:w="1290" w:type="dxa"/>
            <w:tcBorders>
              <w:top w:val="single" w:sz="4" w:space="0" w:color="auto"/>
              <w:left w:val="nil"/>
              <w:bottom w:val="single" w:sz="4" w:space="0" w:color="auto"/>
              <w:right w:val="single" w:sz="4" w:space="0" w:color="auto"/>
            </w:tcBorders>
            <w:vAlign w:val="center"/>
          </w:tcPr>
          <w:p w14:paraId="79DEC729" w14:textId="77777777" w:rsidR="00536142" w:rsidRDefault="00536142" w:rsidP="00515231">
            <w:pPr>
              <w:widowControl/>
              <w:jc w:val="left"/>
              <w:rPr>
                <w:rFonts w:eastAsia="仿宋_GB2312"/>
                <w:color w:val="000000"/>
                <w:kern w:val="0"/>
                <w:szCs w:val="21"/>
              </w:rPr>
            </w:pPr>
            <w:r>
              <w:rPr>
                <w:rFonts w:eastAsia="仿宋_GB2312" w:hint="eastAsia"/>
                <w:szCs w:val="21"/>
              </w:rPr>
              <w:t>按</w:t>
            </w:r>
            <w:r>
              <w:rPr>
                <w:rFonts w:eastAsia="仿宋_GB2312"/>
                <w:szCs w:val="21"/>
              </w:rPr>
              <w:t>标准拨付</w:t>
            </w:r>
          </w:p>
        </w:tc>
        <w:tc>
          <w:tcPr>
            <w:tcW w:w="1859" w:type="dxa"/>
            <w:tcBorders>
              <w:top w:val="single" w:sz="4" w:space="0" w:color="auto"/>
              <w:left w:val="nil"/>
              <w:bottom w:val="single" w:sz="4" w:space="0" w:color="auto"/>
              <w:right w:val="single" w:sz="4" w:space="0" w:color="auto"/>
            </w:tcBorders>
            <w:vAlign w:val="center"/>
          </w:tcPr>
          <w:p w14:paraId="728B5A71"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c>
          <w:tcPr>
            <w:tcW w:w="908" w:type="dxa"/>
            <w:tcBorders>
              <w:top w:val="single" w:sz="4" w:space="0" w:color="auto"/>
              <w:left w:val="nil"/>
              <w:bottom w:val="single" w:sz="4" w:space="0" w:color="auto"/>
              <w:right w:val="single" w:sz="4" w:space="0" w:color="auto"/>
            </w:tcBorders>
            <w:vAlign w:val="center"/>
          </w:tcPr>
          <w:p w14:paraId="67198647" w14:textId="77777777" w:rsidR="00536142" w:rsidRDefault="00536142" w:rsidP="00515231">
            <w:pPr>
              <w:widowControl/>
              <w:jc w:val="left"/>
              <w:rPr>
                <w:rFonts w:eastAsia="仿宋_GB2312"/>
                <w:color w:val="000000"/>
                <w:kern w:val="0"/>
                <w:szCs w:val="21"/>
              </w:rPr>
            </w:pPr>
            <w:r>
              <w:rPr>
                <w:rFonts w:eastAsia="仿宋_GB2312" w:hint="eastAsia"/>
                <w:szCs w:val="21"/>
              </w:rPr>
              <w:t>完成</w:t>
            </w:r>
          </w:p>
        </w:tc>
        <w:tc>
          <w:tcPr>
            <w:tcW w:w="708" w:type="dxa"/>
            <w:tcBorders>
              <w:top w:val="single" w:sz="4" w:space="0" w:color="auto"/>
              <w:left w:val="nil"/>
              <w:bottom w:val="single" w:sz="4" w:space="0" w:color="auto"/>
              <w:right w:val="single" w:sz="4" w:space="0" w:color="auto"/>
            </w:tcBorders>
            <w:vAlign w:val="center"/>
          </w:tcPr>
          <w:p w14:paraId="59413AEB" w14:textId="77777777" w:rsidR="00536142" w:rsidRDefault="00536142" w:rsidP="00515231">
            <w:pPr>
              <w:widowControl/>
              <w:jc w:val="center"/>
              <w:rPr>
                <w:rFonts w:eastAsia="仿宋_GB2312"/>
                <w:color w:val="000000"/>
                <w:kern w:val="0"/>
                <w:szCs w:val="21"/>
              </w:rPr>
            </w:pPr>
            <w:r>
              <w:rPr>
                <w:rFonts w:eastAsia="仿宋_GB2312" w:hint="eastAsia"/>
                <w:color w:val="000000"/>
                <w:kern w:val="0"/>
                <w:szCs w:val="21"/>
              </w:rPr>
              <w:t>1</w:t>
            </w:r>
            <w:r>
              <w:rPr>
                <w:rFonts w:eastAsia="仿宋_GB2312"/>
                <w:color w:val="000000"/>
                <w:kern w:val="0"/>
                <w:szCs w:val="21"/>
              </w:rPr>
              <w:t>0</w:t>
            </w:r>
          </w:p>
        </w:tc>
        <w:tc>
          <w:tcPr>
            <w:tcW w:w="993" w:type="dxa"/>
            <w:tcBorders>
              <w:top w:val="single" w:sz="4" w:space="0" w:color="auto"/>
              <w:left w:val="nil"/>
              <w:bottom w:val="single" w:sz="4" w:space="0" w:color="auto"/>
              <w:right w:val="single" w:sz="4" w:space="0" w:color="auto"/>
            </w:tcBorders>
            <w:vAlign w:val="center"/>
          </w:tcPr>
          <w:p w14:paraId="367E1D24" w14:textId="77777777" w:rsidR="00536142" w:rsidRDefault="00536142" w:rsidP="00515231">
            <w:pPr>
              <w:widowControl/>
              <w:jc w:val="center"/>
              <w:rPr>
                <w:rFonts w:eastAsia="仿宋_GB2312"/>
                <w:color w:val="000000"/>
                <w:kern w:val="0"/>
                <w:szCs w:val="21"/>
              </w:rPr>
            </w:pPr>
            <w:r>
              <w:rPr>
                <w:rFonts w:eastAsia="仿宋_GB2312" w:hint="eastAsia"/>
                <w:color w:val="000000"/>
                <w:kern w:val="0"/>
                <w:szCs w:val="21"/>
              </w:rPr>
              <w:t>1</w:t>
            </w:r>
            <w:r>
              <w:rPr>
                <w:rFonts w:eastAsia="仿宋_GB2312"/>
                <w:color w:val="000000"/>
                <w:kern w:val="0"/>
                <w:szCs w:val="21"/>
              </w:rPr>
              <w:t>0</w:t>
            </w:r>
          </w:p>
        </w:tc>
        <w:tc>
          <w:tcPr>
            <w:tcW w:w="946" w:type="dxa"/>
            <w:tcBorders>
              <w:top w:val="single" w:sz="4" w:space="0" w:color="auto"/>
              <w:left w:val="nil"/>
              <w:bottom w:val="single" w:sz="4" w:space="0" w:color="auto"/>
              <w:right w:val="single" w:sz="4" w:space="0" w:color="auto"/>
            </w:tcBorders>
            <w:vAlign w:val="center"/>
          </w:tcPr>
          <w:p w14:paraId="1F30CAC4"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r>
      <w:tr w:rsidR="00536142" w14:paraId="16486539" w14:textId="77777777" w:rsidTr="00536142">
        <w:trPr>
          <w:trHeight w:val="640"/>
          <w:jc w:val="center"/>
        </w:trPr>
        <w:tc>
          <w:tcPr>
            <w:tcW w:w="1135" w:type="dxa"/>
            <w:vMerge/>
            <w:tcBorders>
              <w:left w:val="single" w:sz="4" w:space="0" w:color="auto"/>
              <w:right w:val="single" w:sz="4" w:space="0" w:color="auto"/>
            </w:tcBorders>
            <w:vAlign w:val="center"/>
          </w:tcPr>
          <w:p w14:paraId="7482BB3A" w14:textId="77777777" w:rsidR="00536142" w:rsidRDefault="00536142" w:rsidP="00515231">
            <w:pPr>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14:paraId="5655A2E5" w14:textId="77777777" w:rsidR="00536142" w:rsidRDefault="00536142" w:rsidP="00515231">
            <w:pPr>
              <w:jc w:val="left"/>
              <w:rPr>
                <w:rFonts w:eastAsia="仿宋_GB2312"/>
                <w:color w:val="000000"/>
                <w:kern w:val="0"/>
                <w:szCs w:val="21"/>
              </w:rPr>
            </w:pPr>
          </w:p>
        </w:tc>
        <w:tc>
          <w:tcPr>
            <w:tcW w:w="1168" w:type="dxa"/>
            <w:vMerge/>
            <w:tcBorders>
              <w:top w:val="single" w:sz="4" w:space="0" w:color="auto"/>
              <w:left w:val="nil"/>
              <w:bottom w:val="single" w:sz="4" w:space="0" w:color="auto"/>
              <w:right w:val="single" w:sz="4" w:space="0" w:color="auto"/>
            </w:tcBorders>
            <w:vAlign w:val="center"/>
          </w:tcPr>
          <w:p w14:paraId="2E570ABA" w14:textId="77777777" w:rsidR="00536142" w:rsidRDefault="00536142" w:rsidP="00515231">
            <w:pPr>
              <w:widowControl/>
              <w:jc w:val="center"/>
              <w:rPr>
                <w:rFonts w:eastAsia="仿宋_GB2312"/>
                <w:color w:val="000000"/>
                <w:kern w:val="0"/>
                <w:szCs w:val="21"/>
              </w:rPr>
            </w:pPr>
          </w:p>
        </w:tc>
        <w:tc>
          <w:tcPr>
            <w:tcW w:w="1290" w:type="dxa"/>
            <w:tcBorders>
              <w:top w:val="single" w:sz="4" w:space="0" w:color="auto"/>
              <w:left w:val="nil"/>
              <w:bottom w:val="single" w:sz="4" w:space="0" w:color="auto"/>
              <w:right w:val="single" w:sz="4" w:space="0" w:color="auto"/>
            </w:tcBorders>
            <w:vAlign w:val="center"/>
          </w:tcPr>
          <w:p w14:paraId="5C434BBF" w14:textId="77777777" w:rsidR="00536142" w:rsidRDefault="00536142" w:rsidP="00515231">
            <w:pPr>
              <w:widowControl/>
              <w:jc w:val="left"/>
              <w:rPr>
                <w:rFonts w:eastAsia="仿宋_GB2312"/>
                <w:color w:val="000000"/>
                <w:kern w:val="0"/>
                <w:szCs w:val="21"/>
              </w:rPr>
            </w:pPr>
          </w:p>
        </w:tc>
        <w:tc>
          <w:tcPr>
            <w:tcW w:w="1859" w:type="dxa"/>
            <w:tcBorders>
              <w:top w:val="single" w:sz="4" w:space="0" w:color="auto"/>
              <w:left w:val="nil"/>
              <w:bottom w:val="single" w:sz="4" w:space="0" w:color="auto"/>
              <w:right w:val="single" w:sz="4" w:space="0" w:color="auto"/>
            </w:tcBorders>
            <w:vAlign w:val="center"/>
          </w:tcPr>
          <w:p w14:paraId="1CBDD7D9"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c>
          <w:tcPr>
            <w:tcW w:w="908" w:type="dxa"/>
            <w:tcBorders>
              <w:top w:val="single" w:sz="4" w:space="0" w:color="auto"/>
              <w:left w:val="nil"/>
              <w:bottom w:val="single" w:sz="4" w:space="0" w:color="auto"/>
              <w:right w:val="single" w:sz="4" w:space="0" w:color="auto"/>
            </w:tcBorders>
            <w:vAlign w:val="center"/>
          </w:tcPr>
          <w:p w14:paraId="3A0E642B" w14:textId="77777777" w:rsidR="00536142" w:rsidRDefault="00536142" w:rsidP="00515231">
            <w:pPr>
              <w:widowControl/>
              <w:jc w:val="left"/>
              <w:rPr>
                <w:rFonts w:eastAsia="仿宋_GB2312"/>
                <w:color w:val="000000"/>
                <w:kern w:val="0"/>
                <w:szCs w:val="21"/>
              </w:rPr>
            </w:pPr>
          </w:p>
        </w:tc>
        <w:tc>
          <w:tcPr>
            <w:tcW w:w="708" w:type="dxa"/>
            <w:tcBorders>
              <w:top w:val="single" w:sz="4" w:space="0" w:color="auto"/>
              <w:left w:val="nil"/>
              <w:bottom w:val="single" w:sz="4" w:space="0" w:color="auto"/>
              <w:right w:val="single" w:sz="4" w:space="0" w:color="auto"/>
            </w:tcBorders>
            <w:vAlign w:val="center"/>
          </w:tcPr>
          <w:p w14:paraId="55259246" w14:textId="77777777" w:rsidR="00536142" w:rsidRDefault="00536142" w:rsidP="00515231">
            <w:pPr>
              <w:widowControl/>
              <w:jc w:val="center"/>
              <w:rPr>
                <w:rFonts w:eastAsia="仿宋_GB2312"/>
                <w:color w:val="000000"/>
                <w:kern w:val="0"/>
                <w:szCs w:val="21"/>
              </w:rPr>
            </w:pPr>
          </w:p>
        </w:tc>
        <w:tc>
          <w:tcPr>
            <w:tcW w:w="993" w:type="dxa"/>
            <w:tcBorders>
              <w:top w:val="single" w:sz="4" w:space="0" w:color="auto"/>
              <w:left w:val="nil"/>
              <w:bottom w:val="single" w:sz="4" w:space="0" w:color="auto"/>
              <w:right w:val="single" w:sz="4" w:space="0" w:color="auto"/>
            </w:tcBorders>
            <w:vAlign w:val="center"/>
          </w:tcPr>
          <w:p w14:paraId="1D695A4E" w14:textId="77777777" w:rsidR="00536142" w:rsidRDefault="00536142" w:rsidP="00515231">
            <w:pPr>
              <w:widowControl/>
              <w:jc w:val="center"/>
              <w:rPr>
                <w:rFonts w:eastAsia="仿宋_GB2312"/>
                <w:color w:val="000000"/>
                <w:kern w:val="0"/>
                <w:szCs w:val="21"/>
              </w:rPr>
            </w:pPr>
          </w:p>
        </w:tc>
        <w:tc>
          <w:tcPr>
            <w:tcW w:w="946" w:type="dxa"/>
            <w:tcBorders>
              <w:top w:val="single" w:sz="4" w:space="0" w:color="auto"/>
              <w:left w:val="nil"/>
              <w:bottom w:val="single" w:sz="4" w:space="0" w:color="auto"/>
              <w:right w:val="single" w:sz="4" w:space="0" w:color="auto"/>
            </w:tcBorders>
            <w:vAlign w:val="center"/>
          </w:tcPr>
          <w:p w14:paraId="6DBA11C3"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r>
      <w:tr w:rsidR="00536142" w14:paraId="1A44F480" w14:textId="77777777" w:rsidTr="00536142">
        <w:trPr>
          <w:trHeight w:val="340"/>
          <w:jc w:val="center"/>
        </w:trPr>
        <w:tc>
          <w:tcPr>
            <w:tcW w:w="1135" w:type="dxa"/>
            <w:vMerge/>
            <w:tcBorders>
              <w:left w:val="single" w:sz="4" w:space="0" w:color="auto"/>
              <w:right w:val="single" w:sz="4" w:space="0" w:color="auto"/>
            </w:tcBorders>
            <w:vAlign w:val="center"/>
          </w:tcPr>
          <w:p w14:paraId="725FE716" w14:textId="77777777" w:rsidR="00536142" w:rsidRDefault="00536142" w:rsidP="00515231">
            <w:pPr>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14:paraId="64313DB6" w14:textId="77777777" w:rsidR="00536142" w:rsidRDefault="00536142" w:rsidP="00515231">
            <w:pPr>
              <w:jc w:val="left"/>
              <w:rPr>
                <w:rFonts w:eastAsia="仿宋_GB2312"/>
                <w:color w:val="000000"/>
                <w:kern w:val="0"/>
                <w:szCs w:val="21"/>
              </w:rPr>
            </w:pPr>
          </w:p>
        </w:tc>
        <w:tc>
          <w:tcPr>
            <w:tcW w:w="1168" w:type="dxa"/>
            <w:vMerge w:val="restart"/>
            <w:tcBorders>
              <w:top w:val="single" w:sz="4" w:space="0" w:color="auto"/>
              <w:left w:val="nil"/>
              <w:bottom w:val="single" w:sz="4" w:space="0" w:color="auto"/>
              <w:right w:val="single" w:sz="4" w:space="0" w:color="auto"/>
            </w:tcBorders>
            <w:vAlign w:val="center"/>
          </w:tcPr>
          <w:p w14:paraId="50195FBC" w14:textId="77777777" w:rsidR="00536142" w:rsidRDefault="00536142" w:rsidP="00515231">
            <w:pPr>
              <w:widowControl/>
              <w:jc w:val="center"/>
              <w:rPr>
                <w:rFonts w:eastAsia="仿宋_GB2312"/>
                <w:color w:val="000000"/>
                <w:kern w:val="0"/>
                <w:szCs w:val="21"/>
              </w:rPr>
            </w:pPr>
            <w:r>
              <w:rPr>
                <w:rFonts w:eastAsia="仿宋_GB2312"/>
                <w:color w:val="000000"/>
                <w:kern w:val="0"/>
                <w:szCs w:val="21"/>
              </w:rPr>
              <w:t>时效指标</w:t>
            </w:r>
          </w:p>
        </w:tc>
        <w:tc>
          <w:tcPr>
            <w:tcW w:w="1290" w:type="dxa"/>
            <w:tcBorders>
              <w:top w:val="single" w:sz="4" w:space="0" w:color="auto"/>
              <w:left w:val="nil"/>
              <w:bottom w:val="single" w:sz="4" w:space="0" w:color="auto"/>
              <w:right w:val="single" w:sz="4" w:space="0" w:color="auto"/>
            </w:tcBorders>
            <w:vAlign w:val="center"/>
          </w:tcPr>
          <w:p w14:paraId="787A895C" w14:textId="77777777" w:rsidR="00536142" w:rsidRDefault="00536142" w:rsidP="00515231">
            <w:pPr>
              <w:widowControl/>
              <w:jc w:val="left"/>
              <w:rPr>
                <w:rFonts w:eastAsia="仿宋_GB2312"/>
                <w:color w:val="000000"/>
                <w:kern w:val="0"/>
                <w:szCs w:val="21"/>
              </w:rPr>
            </w:pPr>
            <w:r w:rsidRPr="00077998">
              <w:rPr>
                <w:rFonts w:eastAsia="仿宋_GB2312" w:hint="eastAsia"/>
                <w:color w:val="000000"/>
                <w:kern w:val="0"/>
                <w:szCs w:val="21"/>
              </w:rPr>
              <w:t>按时发放</w:t>
            </w:r>
          </w:p>
        </w:tc>
        <w:tc>
          <w:tcPr>
            <w:tcW w:w="1859" w:type="dxa"/>
            <w:tcBorders>
              <w:top w:val="single" w:sz="4" w:space="0" w:color="auto"/>
              <w:left w:val="nil"/>
              <w:bottom w:val="single" w:sz="4" w:space="0" w:color="auto"/>
              <w:right w:val="single" w:sz="4" w:space="0" w:color="auto"/>
            </w:tcBorders>
            <w:vAlign w:val="center"/>
          </w:tcPr>
          <w:p w14:paraId="0FF47501"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c>
          <w:tcPr>
            <w:tcW w:w="908" w:type="dxa"/>
            <w:tcBorders>
              <w:top w:val="single" w:sz="4" w:space="0" w:color="auto"/>
              <w:left w:val="nil"/>
              <w:bottom w:val="single" w:sz="4" w:space="0" w:color="auto"/>
              <w:right w:val="single" w:sz="4" w:space="0" w:color="auto"/>
            </w:tcBorders>
            <w:vAlign w:val="center"/>
          </w:tcPr>
          <w:p w14:paraId="30394E1A" w14:textId="77777777" w:rsidR="00536142" w:rsidRDefault="00536142" w:rsidP="00515231">
            <w:pPr>
              <w:widowControl/>
              <w:jc w:val="left"/>
              <w:rPr>
                <w:rFonts w:eastAsia="仿宋_GB2312"/>
                <w:color w:val="000000"/>
                <w:kern w:val="0"/>
                <w:szCs w:val="21"/>
              </w:rPr>
            </w:pPr>
            <w:r>
              <w:rPr>
                <w:rFonts w:eastAsia="仿宋_GB2312" w:hint="eastAsia"/>
                <w:szCs w:val="21"/>
              </w:rPr>
              <w:t>完成</w:t>
            </w:r>
          </w:p>
        </w:tc>
        <w:tc>
          <w:tcPr>
            <w:tcW w:w="708" w:type="dxa"/>
            <w:tcBorders>
              <w:top w:val="single" w:sz="4" w:space="0" w:color="auto"/>
              <w:left w:val="nil"/>
              <w:bottom w:val="single" w:sz="4" w:space="0" w:color="auto"/>
              <w:right w:val="single" w:sz="4" w:space="0" w:color="auto"/>
            </w:tcBorders>
            <w:vAlign w:val="center"/>
          </w:tcPr>
          <w:p w14:paraId="217611C4" w14:textId="77777777" w:rsidR="00536142" w:rsidRDefault="00536142" w:rsidP="00515231">
            <w:pPr>
              <w:widowControl/>
              <w:jc w:val="center"/>
              <w:rPr>
                <w:rFonts w:eastAsia="仿宋_GB2312"/>
                <w:color w:val="000000"/>
                <w:kern w:val="0"/>
                <w:szCs w:val="21"/>
              </w:rPr>
            </w:pPr>
            <w:r>
              <w:rPr>
                <w:rFonts w:eastAsia="仿宋_GB2312" w:hint="eastAsia"/>
                <w:color w:val="000000"/>
                <w:kern w:val="0"/>
                <w:szCs w:val="21"/>
              </w:rPr>
              <w:t>1</w:t>
            </w:r>
            <w:r>
              <w:rPr>
                <w:rFonts w:eastAsia="仿宋_GB2312"/>
                <w:color w:val="000000"/>
                <w:kern w:val="0"/>
                <w:szCs w:val="21"/>
              </w:rPr>
              <w:t>0</w:t>
            </w:r>
          </w:p>
        </w:tc>
        <w:tc>
          <w:tcPr>
            <w:tcW w:w="993" w:type="dxa"/>
            <w:tcBorders>
              <w:top w:val="single" w:sz="4" w:space="0" w:color="auto"/>
              <w:left w:val="nil"/>
              <w:bottom w:val="single" w:sz="4" w:space="0" w:color="auto"/>
              <w:right w:val="single" w:sz="4" w:space="0" w:color="auto"/>
            </w:tcBorders>
            <w:vAlign w:val="center"/>
          </w:tcPr>
          <w:p w14:paraId="49944945" w14:textId="77777777" w:rsidR="00536142" w:rsidRDefault="00536142" w:rsidP="00515231">
            <w:pPr>
              <w:widowControl/>
              <w:jc w:val="center"/>
              <w:rPr>
                <w:rFonts w:eastAsia="仿宋_GB2312"/>
                <w:color w:val="000000"/>
                <w:kern w:val="0"/>
                <w:szCs w:val="21"/>
              </w:rPr>
            </w:pPr>
            <w:r>
              <w:rPr>
                <w:rFonts w:eastAsia="仿宋_GB2312" w:hint="eastAsia"/>
                <w:color w:val="000000"/>
                <w:kern w:val="0"/>
                <w:szCs w:val="21"/>
              </w:rPr>
              <w:t>1</w:t>
            </w:r>
            <w:r>
              <w:rPr>
                <w:rFonts w:eastAsia="仿宋_GB2312"/>
                <w:color w:val="000000"/>
                <w:kern w:val="0"/>
                <w:szCs w:val="21"/>
              </w:rPr>
              <w:t>0</w:t>
            </w:r>
          </w:p>
        </w:tc>
        <w:tc>
          <w:tcPr>
            <w:tcW w:w="946" w:type="dxa"/>
            <w:tcBorders>
              <w:top w:val="single" w:sz="4" w:space="0" w:color="auto"/>
              <w:left w:val="nil"/>
              <w:bottom w:val="single" w:sz="4" w:space="0" w:color="auto"/>
              <w:right w:val="single" w:sz="4" w:space="0" w:color="auto"/>
            </w:tcBorders>
            <w:vAlign w:val="center"/>
          </w:tcPr>
          <w:p w14:paraId="58CBB754"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r>
      <w:tr w:rsidR="00536142" w14:paraId="07CF9EEA" w14:textId="77777777" w:rsidTr="00536142">
        <w:trPr>
          <w:trHeight w:val="771"/>
          <w:jc w:val="center"/>
        </w:trPr>
        <w:tc>
          <w:tcPr>
            <w:tcW w:w="1135" w:type="dxa"/>
            <w:vMerge/>
            <w:tcBorders>
              <w:left w:val="single" w:sz="4" w:space="0" w:color="auto"/>
              <w:right w:val="single" w:sz="4" w:space="0" w:color="auto"/>
            </w:tcBorders>
            <w:vAlign w:val="center"/>
          </w:tcPr>
          <w:p w14:paraId="626483F3" w14:textId="77777777" w:rsidR="00536142" w:rsidRDefault="00536142" w:rsidP="00515231">
            <w:pPr>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14:paraId="4526FCFC" w14:textId="77777777" w:rsidR="00536142" w:rsidRDefault="00536142" w:rsidP="00515231">
            <w:pPr>
              <w:jc w:val="left"/>
              <w:rPr>
                <w:rFonts w:eastAsia="仿宋_GB2312"/>
                <w:color w:val="000000"/>
                <w:kern w:val="0"/>
                <w:szCs w:val="21"/>
              </w:rPr>
            </w:pPr>
          </w:p>
        </w:tc>
        <w:tc>
          <w:tcPr>
            <w:tcW w:w="1168" w:type="dxa"/>
            <w:vMerge/>
            <w:tcBorders>
              <w:top w:val="single" w:sz="4" w:space="0" w:color="auto"/>
              <w:left w:val="nil"/>
              <w:bottom w:val="single" w:sz="4" w:space="0" w:color="auto"/>
              <w:right w:val="single" w:sz="4" w:space="0" w:color="auto"/>
            </w:tcBorders>
            <w:vAlign w:val="center"/>
          </w:tcPr>
          <w:p w14:paraId="03C4251E" w14:textId="77777777" w:rsidR="00536142" w:rsidRDefault="00536142" w:rsidP="00515231">
            <w:pPr>
              <w:widowControl/>
              <w:jc w:val="center"/>
              <w:rPr>
                <w:rFonts w:eastAsia="仿宋_GB2312"/>
                <w:color w:val="000000"/>
                <w:kern w:val="0"/>
                <w:szCs w:val="21"/>
              </w:rPr>
            </w:pPr>
          </w:p>
        </w:tc>
        <w:tc>
          <w:tcPr>
            <w:tcW w:w="1290" w:type="dxa"/>
            <w:tcBorders>
              <w:top w:val="single" w:sz="4" w:space="0" w:color="auto"/>
              <w:left w:val="nil"/>
              <w:bottom w:val="single" w:sz="4" w:space="0" w:color="auto"/>
              <w:right w:val="single" w:sz="4" w:space="0" w:color="auto"/>
            </w:tcBorders>
            <w:vAlign w:val="center"/>
          </w:tcPr>
          <w:p w14:paraId="16D0B403" w14:textId="77777777" w:rsidR="00536142" w:rsidRDefault="00536142" w:rsidP="00515231">
            <w:pPr>
              <w:widowControl/>
              <w:jc w:val="left"/>
              <w:rPr>
                <w:rFonts w:eastAsia="仿宋_GB2312"/>
                <w:color w:val="000000"/>
                <w:kern w:val="0"/>
                <w:szCs w:val="21"/>
              </w:rPr>
            </w:pPr>
          </w:p>
        </w:tc>
        <w:tc>
          <w:tcPr>
            <w:tcW w:w="1859" w:type="dxa"/>
            <w:tcBorders>
              <w:top w:val="single" w:sz="4" w:space="0" w:color="auto"/>
              <w:left w:val="nil"/>
              <w:bottom w:val="single" w:sz="4" w:space="0" w:color="auto"/>
              <w:right w:val="single" w:sz="4" w:space="0" w:color="auto"/>
            </w:tcBorders>
            <w:vAlign w:val="center"/>
          </w:tcPr>
          <w:p w14:paraId="5F968ED6"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c>
          <w:tcPr>
            <w:tcW w:w="908" w:type="dxa"/>
            <w:tcBorders>
              <w:top w:val="single" w:sz="4" w:space="0" w:color="auto"/>
              <w:left w:val="nil"/>
              <w:bottom w:val="single" w:sz="4" w:space="0" w:color="auto"/>
              <w:right w:val="single" w:sz="4" w:space="0" w:color="auto"/>
            </w:tcBorders>
            <w:vAlign w:val="center"/>
          </w:tcPr>
          <w:p w14:paraId="2DF286FA" w14:textId="77777777" w:rsidR="00536142" w:rsidRDefault="00536142" w:rsidP="00515231">
            <w:pPr>
              <w:widowControl/>
              <w:jc w:val="left"/>
              <w:rPr>
                <w:rFonts w:eastAsia="仿宋_GB2312"/>
                <w:color w:val="000000"/>
                <w:kern w:val="0"/>
                <w:szCs w:val="21"/>
              </w:rPr>
            </w:pPr>
          </w:p>
        </w:tc>
        <w:tc>
          <w:tcPr>
            <w:tcW w:w="708" w:type="dxa"/>
            <w:tcBorders>
              <w:top w:val="single" w:sz="4" w:space="0" w:color="auto"/>
              <w:left w:val="nil"/>
              <w:bottom w:val="single" w:sz="4" w:space="0" w:color="auto"/>
              <w:right w:val="single" w:sz="4" w:space="0" w:color="auto"/>
            </w:tcBorders>
            <w:vAlign w:val="center"/>
          </w:tcPr>
          <w:p w14:paraId="4C30F97D" w14:textId="77777777" w:rsidR="00536142" w:rsidRDefault="00536142" w:rsidP="00515231">
            <w:pPr>
              <w:widowControl/>
              <w:jc w:val="center"/>
              <w:rPr>
                <w:rFonts w:eastAsia="仿宋_GB2312"/>
                <w:color w:val="000000"/>
                <w:kern w:val="0"/>
                <w:szCs w:val="21"/>
              </w:rPr>
            </w:pPr>
          </w:p>
        </w:tc>
        <w:tc>
          <w:tcPr>
            <w:tcW w:w="993" w:type="dxa"/>
            <w:tcBorders>
              <w:top w:val="single" w:sz="4" w:space="0" w:color="auto"/>
              <w:left w:val="nil"/>
              <w:bottom w:val="single" w:sz="4" w:space="0" w:color="auto"/>
              <w:right w:val="single" w:sz="4" w:space="0" w:color="auto"/>
            </w:tcBorders>
            <w:vAlign w:val="center"/>
          </w:tcPr>
          <w:p w14:paraId="0DE013FE" w14:textId="77777777" w:rsidR="00536142" w:rsidRDefault="00536142" w:rsidP="00515231">
            <w:pPr>
              <w:widowControl/>
              <w:jc w:val="center"/>
              <w:rPr>
                <w:rFonts w:eastAsia="仿宋_GB2312"/>
                <w:color w:val="000000"/>
                <w:kern w:val="0"/>
                <w:szCs w:val="21"/>
              </w:rPr>
            </w:pPr>
          </w:p>
        </w:tc>
        <w:tc>
          <w:tcPr>
            <w:tcW w:w="946" w:type="dxa"/>
            <w:tcBorders>
              <w:top w:val="single" w:sz="4" w:space="0" w:color="auto"/>
              <w:left w:val="nil"/>
              <w:bottom w:val="single" w:sz="4" w:space="0" w:color="auto"/>
              <w:right w:val="single" w:sz="4" w:space="0" w:color="auto"/>
            </w:tcBorders>
            <w:vAlign w:val="center"/>
          </w:tcPr>
          <w:p w14:paraId="686BBA1B"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r>
      <w:tr w:rsidR="00536142" w14:paraId="70F81F4A" w14:textId="77777777" w:rsidTr="00536142">
        <w:trPr>
          <w:trHeight w:val="340"/>
          <w:jc w:val="center"/>
        </w:trPr>
        <w:tc>
          <w:tcPr>
            <w:tcW w:w="1135" w:type="dxa"/>
            <w:vMerge/>
            <w:tcBorders>
              <w:left w:val="single" w:sz="4" w:space="0" w:color="auto"/>
              <w:right w:val="single" w:sz="4" w:space="0" w:color="auto"/>
            </w:tcBorders>
            <w:vAlign w:val="center"/>
          </w:tcPr>
          <w:p w14:paraId="43102936" w14:textId="77777777" w:rsidR="00536142" w:rsidRDefault="00536142" w:rsidP="00515231">
            <w:pPr>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14:paraId="5E09CAEA" w14:textId="77777777" w:rsidR="00536142" w:rsidRDefault="00536142" w:rsidP="00515231">
            <w:pPr>
              <w:jc w:val="left"/>
              <w:rPr>
                <w:rFonts w:eastAsia="仿宋_GB2312"/>
                <w:color w:val="000000"/>
                <w:kern w:val="0"/>
                <w:szCs w:val="21"/>
              </w:rPr>
            </w:pPr>
          </w:p>
        </w:tc>
        <w:tc>
          <w:tcPr>
            <w:tcW w:w="1168" w:type="dxa"/>
            <w:vMerge w:val="restart"/>
            <w:tcBorders>
              <w:top w:val="single" w:sz="4" w:space="0" w:color="auto"/>
              <w:left w:val="nil"/>
              <w:bottom w:val="single" w:sz="4" w:space="0" w:color="auto"/>
              <w:right w:val="single" w:sz="4" w:space="0" w:color="auto"/>
            </w:tcBorders>
            <w:vAlign w:val="center"/>
          </w:tcPr>
          <w:p w14:paraId="38BA6C18" w14:textId="77777777" w:rsidR="00536142" w:rsidRDefault="00536142" w:rsidP="00515231">
            <w:pPr>
              <w:widowControl/>
              <w:jc w:val="center"/>
              <w:rPr>
                <w:rFonts w:eastAsia="仿宋_GB2312"/>
                <w:color w:val="000000"/>
                <w:kern w:val="0"/>
                <w:szCs w:val="21"/>
              </w:rPr>
            </w:pPr>
            <w:r>
              <w:rPr>
                <w:rFonts w:eastAsia="仿宋_GB2312"/>
                <w:color w:val="000000"/>
                <w:kern w:val="0"/>
                <w:szCs w:val="21"/>
              </w:rPr>
              <w:t>成本指标</w:t>
            </w:r>
          </w:p>
        </w:tc>
        <w:tc>
          <w:tcPr>
            <w:tcW w:w="1290" w:type="dxa"/>
            <w:tcBorders>
              <w:top w:val="single" w:sz="4" w:space="0" w:color="auto"/>
              <w:left w:val="nil"/>
              <w:bottom w:val="single" w:sz="4" w:space="0" w:color="auto"/>
              <w:right w:val="single" w:sz="4" w:space="0" w:color="auto"/>
            </w:tcBorders>
            <w:vAlign w:val="center"/>
          </w:tcPr>
          <w:p w14:paraId="62D19C93" w14:textId="77777777" w:rsidR="00536142" w:rsidRDefault="00536142" w:rsidP="00515231">
            <w:pPr>
              <w:widowControl/>
              <w:jc w:val="left"/>
              <w:rPr>
                <w:rFonts w:eastAsia="仿宋_GB2312"/>
                <w:color w:val="000000"/>
                <w:kern w:val="0"/>
                <w:szCs w:val="21"/>
              </w:rPr>
            </w:pPr>
            <w:r>
              <w:rPr>
                <w:rFonts w:eastAsia="仿宋_GB2312" w:hint="eastAsia"/>
                <w:szCs w:val="21"/>
              </w:rPr>
              <w:t>控</w:t>
            </w:r>
            <w:r w:rsidRPr="003E0072">
              <w:rPr>
                <w:rFonts w:eastAsia="仿宋_GB2312" w:hint="eastAsia"/>
                <w:color w:val="000000"/>
                <w:kern w:val="0"/>
                <w:szCs w:val="21"/>
              </w:rPr>
              <w:t>制</w:t>
            </w:r>
            <w:r w:rsidRPr="003E0072">
              <w:rPr>
                <w:rFonts w:eastAsia="仿宋_GB2312"/>
                <w:color w:val="000000"/>
                <w:kern w:val="0"/>
                <w:szCs w:val="21"/>
              </w:rPr>
              <w:t>支出在预算</w:t>
            </w:r>
          </w:p>
        </w:tc>
        <w:tc>
          <w:tcPr>
            <w:tcW w:w="1859" w:type="dxa"/>
            <w:tcBorders>
              <w:top w:val="single" w:sz="4" w:space="0" w:color="auto"/>
              <w:left w:val="nil"/>
              <w:bottom w:val="single" w:sz="4" w:space="0" w:color="auto"/>
              <w:right w:val="single" w:sz="4" w:space="0" w:color="auto"/>
            </w:tcBorders>
            <w:vAlign w:val="center"/>
          </w:tcPr>
          <w:p w14:paraId="1E7094A9"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c>
          <w:tcPr>
            <w:tcW w:w="908" w:type="dxa"/>
            <w:tcBorders>
              <w:top w:val="single" w:sz="4" w:space="0" w:color="auto"/>
              <w:left w:val="nil"/>
              <w:bottom w:val="single" w:sz="4" w:space="0" w:color="auto"/>
              <w:right w:val="single" w:sz="4" w:space="0" w:color="auto"/>
            </w:tcBorders>
            <w:vAlign w:val="center"/>
          </w:tcPr>
          <w:p w14:paraId="6003E864" w14:textId="77777777" w:rsidR="00536142" w:rsidRDefault="00536142" w:rsidP="00515231">
            <w:pPr>
              <w:widowControl/>
              <w:jc w:val="left"/>
              <w:rPr>
                <w:rFonts w:eastAsia="仿宋_GB2312"/>
                <w:color w:val="000000"/>
                <w:kern w:val="0"/>
                <w:szCs w:val="21"/>
              </w:rPr>
            </w:pPr>
            <w:r>
              <w:rPr>
                <w:rFonts w:eastAsia="仿宋_GB2312" w:hint="eastAsia"/>
                <w:szCs w:val="21"/>
              </w:rPr>
              <w:t>完</w:t>
            </w:r>
            <w:r>
              <w:rPr>
                <w:rFonts w:eastAsia="仿宋_GB2312"/>
                <w:szCs w:val="21"/>
              </w:rPr>
              <w:t>成</w:t>
            </w:r>
          </w:p>
        </w:tc>
        <w:tc>
          <w:tcPr>
            <w:tcW w:w="708" w:type="dxa"/>
            <w:tcBorders>
              <w:top w:val="single" w:sz="4" w:space="0" w:color="auto"/>
              <w:left w:val="nil"/>
              <w:bottom w:val="single" w:sz="4" w:space="0" w:color="auto"/>
              <w:right w:val="single" w:sz="4" w:space="0" w:color="auto"/>
            </w:tcBorders>
            <w:vAlign w:val="center"/>
          </w:tcPr>
          <w:p w14:paraId="10F72BBB" w14:textId="77777777" w:rsidR="00536142" w:rsidRDefault="00536142" w:rsidP="00515231">
            <w:pPr>
              <w:widowControl/>
              <w:jc w:val="center"/>
              <w:rPr>
                <w:rFonts w:eastAsia="仿宋_GB2312"/>
                <w:color w:val="000000"/>
                <w:kern w:val="0"/>
                <w:szCs w:val="21"/>
              </w:rPr>
            </w:pPr>
            <w:r>
              <w:rPr>
                <w:rFonts w:eastAsia="仿宋_GB2312" w:hint="eastAsia"/>
                <w:color w:val="000000"/>
                <w:kern w:val="0"/>
                <w:szCs w:val="21"/>
              </w:rPr>
              <w:t>1</w:t>
            </w:r>
            <w:r>
              <w:rPr>
                <w:rFonts w:eastAsia="仿宋_GB2312"/>
                <w:color w:val="000000"/>
                <w:kern w:val="0"/>
                <w:szCs w:val="21"/>
              </w:rPr>
              <w:t>0</w:t>
            </w:r>
          </w:p>
        </w:tc>
        <w:tc>
          <w:tcPr>
            <w:tcW w:w="993" w:type="dxa"/>
            <w:tcBorders>
              <w:top w:val="single" w:sz="4" w:space="0" w:color="auto"/>
              <w:left w:val="nil"/>
              <w:bottom w:val="single" w:sz="4" w:space="0" w:color="auto"/>
              <w:right w:val="single" w:sz="4" w:space="0" w:color="auto"/>
            </w:tcBorders>
            <w:vAlign w:val="center"/>
          </w:tcPr>
          <w:p w14:paraId="755571E2" w14:textId="77777777" w:rsidR="00536142" w:rsidRDefault="00536142" w:rsidP="00515231">
            <w:pPr>
              <w:widowControl/>
              <w:jc w:val="center"/>
              <w:rPr>
                <w:rFonts w:eastAsia="仿宋_GB2312"/>
                <w:color w:val="000000"/>
                <w:kern w:val="0"/>
                <w:szCs w:val="21"/>
              </w:rPr>
            </w:pPr>
            <w:r>
              <w:rPr>
                <w:rFonts w:eastAsia="仿宋_GB2312" w:hint="eastAsia"/>
                <w:color w:val="000000"/>
                <w:kern w:val="0"/>
                <w:szCs w:val="21"/>
              </w:rPr>
              <w:t>1</w:t>
            </w:r>
            <w:r>
              <w:rPr>
                <w:rFonts w:eastAsia="仿宋_GB2312"/>
                <w:color w:val="000000"/>
                <w:kern w:val="0"/>
                <w:szCs w:val="21"/>
              </w:rPr>
              <w:t>0</w:t>
            </w:r>
          </w:p>
        </w:tc>
        <w:tc>
          <w:tcPr>
            <w:tcW w:w="946" w:type="dxa"/>
            <w:tcBorders>
              <w:top w:val="single" w:sz="4" w:space="0" w:color="auto"/>
              <w:left w:val="nil"/>
              <w:bottom w:val="single" w:sz="4" w:space="0" w:color="auto"/>
              <w:right w:val="single" w:sz="4" w:space="0" w:color="auto"/>
            </w:tcBorders>
            <w:vAlign w:val="center"/>
          </w:tcPr>
          <w:p w14:paraId="69FED9D8"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r>
      <w:tr w:rsidR="00536142" w14:paraId="497B5E8C" w14:textId="77777777" w:rsidTr="00536142">
        <w:trPr>
          <w:trHeight w:val="574"/>
          <w:jc w:val="center"/>
        </w:trPr>
        <w:tc>
          <w:tcPr>
            <w:tcW w:w="1135" w:type="dxa"/>
            <w:vMerge/>
            <w:tcBorders>
              <w:left w:val="single" w:sz="4" w:space="0" w:color="auto"/>
              <w:right w:val="single" w:sz="4" w:space="0" w:color="auto"/>
            </w:tcBorders>
            <w:vAlign w:val="center"/>
          </w:tcPr>
          <w:p w14:paraId="79D54254" w14:textId="77777777" w:rsidR="00536142" w:rsidRDefault="00536142" w:rsidP="00515231">
            <w:pPr>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14:paraId="055E98D0" w14:textId="77777777" w:rsidR="00536142" w:rsidRDefault="00536142" w:rsidP="00515231">
            <w:pPr>
              <w:widowControl/>
              <w:jc w:val="left"/>
              <w:rPr>
                <w:rFonts w:eastAsia="仿宋_GB2312"/>
                <w:color w:val="000000"/>
                <w:kern w:val="0"/>
                <w:szCs w:val="21"/>
              </w:rPr>
            </w:pPr>
          </w:p>
        </w:tc>
        <w:tc>
          <w:tcPr>
            <w:tcW w:w="1168" w:type="dxa"/>
            <w:vMerge/>
            <w:tcBorders>
              <w:top w:val="single" w:sz="4" w:space="0" w:color="auto"/>
              <w:left w:val="nil"/>
              <w:bottom w:val="single" w:sz="4" w:space="0" w:color="auto"/>
              <w:right w:val="single" w:sz="4" w:space="0" w:color="auto"/>
            </w:tcBorders>
            <w:vAlign w:val="center"/>
          </w:tcPr>
          <w:p w14:paraId="191926A0" w14:textId="77777777" w:rsidR="00536142" w:rsidRDefault="00536142" w:rsidP="00515231">
            <w:pPr>
              <w:widowControl/>
              <w:jc w:val="left"/>
              <w:rPr>
                <w:rFonts w:eastAsia="仿宋_GB2312"/>
                <w:color w:val="000000"/>
                <w:kern w:val="0"/>
                <w:szCs w:val="21"/>
              </w:rPr>
            </w:pPr>
          </w:p>
        </w:tc>
        <w:tc>
          <w:tcPr>
            <w:tcW w:w="1290" w:type="dxa"/>
            <w:tcBorders>
              <w:top w:val="single" w:sz="4" w:space="0" w:color="auto"/>
              <w:left w:val="nil"/>
              <w:bottom w:val="single" w:sz="4" w:space="0" w:color="auto"/>
              <w:right w:val="single" w:sz="4" w:space="0" w:color="auto"/>
            </w:tcBorders>
            <w:vAlign w:val="center"/>
          </w:tcPr>
          <w:p w14:paraId="74EB9167"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w:t>
            </w:r>
          </w:p>
        </w:tc>
        <w:tc>
          <w:tcPr>
            <w:tcW w:w="1859" w:type="dxa"/>
            <w:tcBorders>
              <w:top w:val="single" w:sz="4" w:space="0" w:color="auto"/>
              <w:left w:val="nil"/>
              <w:bottom w:val="single" w:sz="4" w:space="0" w:color="auto"/>
              <w:right w:val="single" w:sz="4" w:space="0" w:color="auto"/>
            </w:tcBorders>
            <w:vAlign w:val="center"/>
          </w:tcPr>
          <w:p w14:paraId="0C360EFD"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c>
          <w:tcPr>
            <w:tcW w:w="908" w:type="dxa"/>
            <w:tcBorders>
              <w:top w:val="single" w:sz="4" w:space="0" w:color="auto"/>
              <w:left w:val="nil"/>
              <w:bottom w:val="single" w:sz="4" w:space="0" w:color="auto"/>
              <w:right w:val="single" w:sz="4" w:space="0" w:color="auto"/>
            </w:tcBorders>
            <w:vAlign w:val="center"/>
          </w:tcPr>
          <w:p w14:paraId="10E9A90D" w14:textId="77777777" w:rsidR="00536142" w:rsidRDefault="00536142" w:rsidP="00515231">
            <w:pPr>
              <w:widowControl/>
              <w:jc w:val="left"/>
              <w:rPr>
                <w:rFonts w:eastAsia="仿宋_GB2312"/>
                <w:color w:val="000000"/>
                <w:kern w:val="0"/>
                <w:szCs w:val="21"/>
              </w:rPr>
            </w:pPr>
          </w:p>
        </w:tc>
        <w:tc>
          <w:tcPr>
            <w:tcW w:w="708" w:type="dxa"/>
            <w:tcBorders>
              <w:top w:val="single" w:sz="4" w:space="0" w:color="auto"/>
              <w:left w:val="nil"/>
              <w:bottom w:val="single" w:sz="4" w:space="0" w:color="auto"/>
              <w:right w:val="single" w:sz="4" w:space="0" w:color="auto"/>
            </w:tcBorders>
            <w:vAlign w:val="center"/>
          </w:tcPr>
          <w:p w14:paraId="6F07007B"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single" w:sz="4" w:space="0" w:color="auto"/>
              <w:left w:val="nil"/>
              <w:bottom w:val="single" w:sz="4" w:space="0" w:color="auto"/>
              <w:right w:val="single" w:sz="4" w:space="0" w:color="auto"/>
            </w:tcBorders>
            <w:vAlign w:val="center"/>
          </w:tcPr>
          <w:p w14:paraId="7AAA67B1"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c>
          <w:tcPr>
            <w:tcW w:w="946" w:type="dxa"/>
            <w:tcBorders>
              <w:top w:val="single" w:sz="4" w:space="0" w:color="auto"/>
              <w:left w:val="nil"/>
              <w:bottom w:val="single" w:sz="4" w:space="0" w:color="auto"/>
              <w:right w:val="single" w:sz="4" w:space="0" w:color="auto"/>
            </w:tcBorders>
            <w:vAlign w:val="center"/>
          </w:tcPr>
          <w:p w14:paraId="7658D8A0" w14:textId="77777777" w:rsidR="00536142" w:rsidRDefault="00536142" w:rsidP="00515231">
            <w:pPr>
              <w:widowControl/>
              <w:jc w:val="left"/>
              <w:rPr>
                <w:rFonts w:eastAsia="仿宋_GB2312"/>
                <w:color w:val="000000"/>
                <w:kern w:val="0"/>
                <w:szCs w:val="21"/>
              </w:rPr>
            </w:pPr>
            <w:r>
              <w:rPr>
                <w:rFonts w:eastAsia="仿宋_GB2312"/>
                <w:color w:val="000000"/>
                <w:kern w:val="0"/>
                <w:szCs w:val="21"/>
              </w:rPr>
              <w:t xml:space="preserve">　</w:t>
            </w:r>
          </w:p>
        </w:tc>
      </w:tr>
      <w:tr w:rsidR="00536142" w14:paraId="7CE1267A" w14:textId="77777777" w:rsidTr="00536142">
        <w:trPr>
          <w:trHeight w:val="340"/>
          <w:jc w:val="center"/>
        </w:trPr>
        <w:tc>
          <w:tcPr>
            <w:tcW w:w="1135" w:type="dxa"/>
            <w:vMerge/>
            <w:tcBorders>
              <w:left w:val="single" w:sz="4" w:space="0" w:color="auto"/>
              <w:right w:val="single" w:sz="4" w:space="0" w:color="auto"/>
            </w:tcBorders>
            <w:vAlign w:val="center"/>
          </w:tcPr>
          <w:p w14:paraId="1CE6F468" w14:textId="77777777" w:rsidR="00536142" w:rsidRDefault="00536142" w:rsidP="003E0072">
            <w:pPr>
              <w:jc w:val="center"/>
              <w:rPr>
                <w:rFonts w:eastAsia="仿宋_GB2312"/>
                <w:color w:val="000000"/>
                <w:kern w:val="0"/>
                <w:szCs w:val="21"/>
              </w:rPr>
            </w:pPr>
          </w:p>
        </w:tc>
        <w:tc>
          <w:tcPr>
            <w:tcW w:w="992" w:type="dxa"/>
            <w:vMerge w:val="restart"/>
            <w:tcBorders>
              <w:top w:val="single" w:sz="4" w:space="0" w:color="auto"/>
              <w:left w:val="nil"/>
              <w:right w:val="single" w:sz="4" w:space="0" w:color="auto"/>
            </w:tcBorders>
            <w:vAlign w:val="center"/>
          </w:tcPr>
          <w:p w14:paraId="633B0190" w14:textId="77777777" w:rsidR="00536142" w:rsidRDefault="00536142" w:rsidP="003E0072">
            <w:pPr>
              <w:widowControl/>
              <w:jc w:val="center"/>
              <w:rPr>
                <w:rFonts w:eastAsia="仿宋_GB2312"/>
                <w:color w:val="000000"/>
                <w:kern w:val="0"/>
                <w:szCs w:val="21"/>
              </w:rPr>
            </w:pPr>
            <w:r>
              <w:rPr>
                <w:rFonts w:eastAsia="仿宋_GB2312"/>
                <w:color w:val="000000"/>
                <w:kern w:val="0"/>
                <w:szCs w:val="21"/>
              </w:rPr>
              <w:t>效益</w:t>
            </w:r>
          </w:p>
          <w:p w14:paraId="69B7CB99" w14:textId="77777777" w:rsidR="00536142" w:rsidRDefault="00536142" w:rsidP="00AD78AA">
            <w:pPr>
              <w:widowControl/>
              <w:jc w:val="center"/>
              <w:rPr>
                <w:rFonts w:eastAsia="仿宋_GB2312"/>
                <w:color w:val="000000"/>
                <w:kern w:val="0"/>
                <w:szCs w:val="21"/>
              </w:rPr>
            </w:pPr>
            <w:r>
              <w:rPr>
                <w:rFonts w:eastAsia="仿宋_GB2312"/>
                <w:color w:val="000000"/>
                <w:kern w:val="0"/>
                <w:szCs w:val="21"/>
              </w:rPr>
              <w:t>指标</w:t>
            </w:r>
          </w:p>
          <w:p w14:paraId="4B0AA810" w14:textId="77777777" w:rsidR="00536142" w:rsidRPr="00BE2E7B" w:rsidRDefault="00536142" w:rsidP="003E0072">
            <w:pPr>
              <w:widowControl/>
              <w:jc w:val="left"/>
              <w:rPr>
                <w:rFonts w:eastAsia="仿宋_GB2312"/>
                <w:color w:val="000000"/>
                <w:kern w:val="0"/>
                <w:sz w:val="18"/>
                <w:szCs w:val="18"/>
              </w:rPr>
            </w:pPr>
            <w:r w:rsidRPr="00BE2E7B">
              <w:rPr>
                <w:rFonts w:eastAsia="仿宋_GB2312"/>
                <w:color w:val="000000"/>
                <w:kern w:val="0"/>
                <w:sz w:val="18"/>
                <w:szCs w:val="18"/>
              </w:rPr>
              <w:t>（</w:t>
            </w:r>
            <w:r w:rsidRPr="00BE2E7B">
              <w:rPr>
                <w:rFonts w:eastAsia="仿宋_GB2312"/>
                <w:color w:val="000000"/>
                <w:kern w:val="0"/>
                <w:sz w:val="18"/>
                <w:szCs w:val="18"/>
              </w:rPr>
              <w:t>30</w:t>
            </w:r>
            <w:r w:rsidRPr="00BE2E7B">
              <w:rPr>
                <w:rFonts w:eastAsia="仿宋_GB2312"/>
                <w:color w:val="000000"/>
                <w:kern w:val="0"/>
                <w:sz w:val="18"/>
                <w:szCs w:val="18"/>
              </w:rPr>
              <w:t>分）</w:t>
            </w:r>
          </w:p>
          <w:p w14:paraId="72DE54D6" w14:textId="77777777" w:rsidR="00536142" w:rsidRDefault="00536142" w:rsidP="003E0072">
            <w:pPr>
              <w:jc w:val="left"/>
              <w:rPr>
                <w:rFonts w:eastAsia="仿宋_GB2312"/>
                <w:color w:val="000000"/>
                <w:kern w:val="0"/>
                <w:szCs w:val="21"/>
              </w:rPr>
            </w:pPr>
            <w:r>
              <w:rPr>
                <w:rFonts w:eastAsia="仿宋_GB2312"/>
                <w:color w:val="000000"/>
                <w:kern w:val="0"/>
                <w:szCs w:val="21"/>
              </w:rPr>
              <w:t xml:space="preserve">　</w:t>
            </w:r>
          </w:p>
        </w:tc>
        <w:tc>
          <w:tcPr>
            <w:tcW w:w="1168" w:type="dxa"/>
            <w:vMerge w:val="restart"/>
            <w:tcBorders>
              <w:top w:val="single" w:sz="4" w:space="0" w:color="auto"/>
              <w:left w:val="nil"/>
              <w:bottom w:val="single" w:sz="4" w:space="0" w:color="auto"/>
              <w:right w:val="single" w:sz="4" w:space="0" w:color="auto"/>
            </w:tcBorders>
            <w:vAlign w:val="center"/>
          </w:tcPr>
          <w:p w14:paraId="56698C94" w14:textId="77777777" w:rsidR="00536142" w:rsidRDefault="00536142" w:rsidP="003E0072">
            <w:pPr>
              <w:widowControl/>
              <w:jc w:val="center"/>
              <w:rPr>
                <w:rFonts w:eastAsia="仿宋_GB2312"/>
                <w:color w:val="000000"/>
                <w:kern w:val="0"/>
                <w:szCs w:val="21"/>
              </w:rPr>
            </w:pPr>
            <w:r>
              <w:rPr>
                <w:rFonts w:eastAsia="仿宋_GB2312"/>
                <w:color w:val="000000"/>
                <w:kern w:val="0"/>
                <w:szCs w:val="21"/>
              </w:rPr>
              <w:t>经济效</w:t>
            </w:r>
          </w:p>
          <w:p w14:paraId="2A42E6E7" w14:textId="77777777" w:rsidR="00536142" w:rsidRDefault="00536142" w:rsidP="003E0072">
            <w:pPr>
              <w:widowControl/>
              <w:jc w:val="center"/>
              <w:rPr>
                <w:rFonts w:eastAsia="仿宋_GB2312"/>
                <w:color w:val="000000"/>
                <w:kern w:val="0"/>
                <w:szCs w:val="21"/>
              </w:rPr>
            </w:pPr>
            <w:r>
              <w:rPr>
                <w:rFonts w:eastAsia="仿宋_GB2312"/>
                <w:color w:val="000000"/>
                <w:kern w:val="0"/>
                <w:szCs w:val="21"/>
              </w:rPr>
              <w:t>益指标</w:t>
            </w:r>
          </w:p>
        </w:tc>
        <w:tc>
          <w:tcPr>
            <w:tcW w:w="1290" w:type="dxa"/>
            <w:tcBorders>
              <w:top w:val="single" w:sz="4" w:space="0" w:color="auto"/>
              <w:left w:val="nil"/>
              <w:bottom w:val="single" w:sz="4" w:space="0" w:color="auto"/>
              <w:right w:val="single" w:sz="4" w:space="0" w:color="auto"/>
            </w:tcBorders>
            <w:vAlign w:val="center"/>
          </w:tcPr>
          <w:p w14:paraId="63A0FD4A" w14:textId="77777777" w:rsidR="00536142" w:rsidRDefault="00536142" w:rsidP="003E0072">
            <w:pPr>
              <w:widowControl/>
              <w:jc w:val="left"/>
              <w:rPr>
                <w:rFonts w:eastAsia="仿宋_GB2312"/>
                <w:color w:val="000000"/>
                <w:kern w:val="0"/>
                <w:szCs w:val="21"/>
              </w:rPr>
            </w:pPr>
            <w:r>
              <w:rPr>
                <w:rFonts w:eastAsia="仿宋_GB2312" w:hint="eastAsia"/>
                <w:szCs w:val="21"/>
              </w:rPr>
              <w:t>公</w:t>
            </w:r>
            <w:r w:rsidRPr="003E0072">
              <w:rPr>
                <w:rFonts w:eastAsia="仿宋_GB2312"/>
                <w:color w:val="000000"/>
                <w:kern w:val="0"/>
                <w:szCs w:val="21"/>
              </w:rPr>
              <w:t>益项</w:t>
            </w:r>
            <w:r w:rsidRPr="003E0072">
              <w:rPr>
                <w:rFonts w:eastAsia="仿宋_GB2312" w:hint="eastAsia"/>
                <w:color w:val="000000"/>
                <w:kern w:val="0"/>
                <w:szCs w:val="21"/>
              </w:rPr>
              <w:t>目</w:t>
            </w:r>
          </w:p>
        </w:tc>
        <w:tc>
          <w:tcPr>
            <w:tcW w:w="1859" w:type="dxa"/>
            <w:tcBorders>
              <w:top w:val="single" w:sz="4" w:space="0" w:color="auto"/>
              <w:left w:val="nil"/>
              <w:bottom w:val="single" w:sz="4" w:space="0" w:color="auto"/>
              <w:right w:val="single" w:sz="4" w:space="0" w:color="auto"/>
            </w:tcBorders>
            <w:vAlign w:val="center"/>
          </w:tcPr>
          <w:p w14:paraId="3221E3C3" w14:textId="77777777" w:rsidR="00536142" w:rsidRDefault="00536142" w:rsidP="003E0072">
            <w:pPr>
              <w:widowControl/>
              <w:jc w:val="left"/>
              <w:rPr>
                <w:rFonts w:eastAsia="仿宋_GB2312"/>
                <w:color w:val="000000"/>
                <w:kern w:val="0"/>
                <w:szCs w:val="21"/>
              </w:rPr>
            </w:pPr>
            <w:r>
              <w:rPr>
                <w:rFonts w:eastAsia="仿宋_GB2312"/>
                <w:color w:val="000000"/>
                <w:kern w:val="0"/>
                <w:szCs w:val="21"/>
              </w:rPr>
              <w:t xml:space="preserve">　</w:t>
            </w:r>
            <w:r>
              <w:rPr>
                <w:rFonts w:eastAsia="仿宋_GB2312"/>
                <w:color w:val="000000"/>
                <w:kern w:val="0"/>
                <w:szCs w:val="21"/>
              </w:rPr>
              <w:t>224.225</w:t>
            </w:r>
          </w:p>
        </w:tc>
        <w:tc>
          <w:tcPr>
            <w:tcW w:w="908" w:type="dxa"/>
            <w:tcBorders>
              <w:top w:val="single" w:sz="4" w:space="0" w:color="auto"/>
              <w:left w:val="nil"/>
              <w:bottom w:val="single" w:sz="4" w:space="0" w:color="auto"/>
              <w:right w:val="single" w:sz="4" w:space="0" w:color="auto"/>
            </w:tcBorders>
            <w:vAlign w:val="center"/>
          </w:tcPr>
          <w:p w14:paraId="592B8E8C" w14:textId="77777777" w:rsidR="00536142" w:rsidRDefault="00536142" w:rsidP="003E0072">
            <w:pPr>
              <w:widowControl/>
              <w:jc w:val="left"/>
              <w:rPr>
                <w:rFonts w:eastAsia="仿宋_GB2312"/>
                <w:color w:val="000000"/>
                <w:kern w:val="0"/>
                <w:szCs w:val="21"/>
              </w:rPr>
            </w:pPr>
            <w:r>
              <w:rPr>
                <w:rFonts w:eastAsia="仿宋_GB2312"/>
                <w:color w:val="000000"/>
                <w:kern w:val="0"/>
                <w:szCs w:val="21"/>
              </w:rPr>
              <w:t>224.225</w:t>
            </w:r>
          </w:p>
        </w:tc>
        <w:tc>
          <w:tcPr>
            <w:tcW w:w="708" w:type="dxa"/>
            <w:tcBorders>
              <w:top w:val="single" w:sz="4" w:space="0" w:color="auto"/>
              <w:left w:val="nil"/>
              <w:bottom w:val="single" w:sz="4" w:space="0" w:color="auto"/>
              <w:right w:val="single" w:sz="4" w:space="0" w:color="auto"/>
            </w:tcBorders>
            <w:vAlign w:val="center"/>
          </w:tcPr>
          <w:p w14:paraId="77088179" w14:textId="77777777" w:rsidR="00536142" w:rsidRDefault="00536142" w:rsidP="003E0072">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1</w:t>
            </w:r>
            <w:r>
              <w:rPr>
                <w:rFonts w:eastAsia="仿宋_GB2312"/>
                <w:color w:val="000000"/>
                <w:kern w:val="0"/>
                <w:szCs w:val="21"/>
              </w:rPr>
              <w:t>5</w:t>
            </w:r>
          </w:p>
        </w:tc>
        <w:tc>
          <w:tcPr>
            <w:tcW w:w="993" w:type="dxa"/>
            <w:tcBorders>
              <w:top w:val="single" w:sz="4" w:space="0" w:color="auto"/>
              <w:left w:val="nil"/>
              <w:bottom w:val="single" w:sz="4" w:space="0" w:color="auto"/>
              <w:right w:val="single" w:sz="4" w:space="0" w:color="auto"/>
            </w:tcBorders>
            <w:vAlign w:val="center"/>
          </w:tcPr>
          <w:p w14:paraId="1C5BFF63" w14:textId="77777777" w:rsidR="00536142" w:rsidRDefault="00536142" w:rsidP="003E0072">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1</w:t>
            </w:r>
            <w:r>
              <w:rPr>
                <w:rFonts w:eastAsia="仿宋_GB2312"/>
                <w:color w:val="000000"/>
                <w:kern w:val="0"/>
                <w:szCs w:val="21"/>
              </w:rPr>
              <w:t>5</w:t>
            </w:r>
          </w:p>
        </w:tc>
        <w:tc>
          <w:tcPr>
            <w:tcW w:w="946" w:type="dxa"/>
            <w:tcBorders>
              <w:top w:val="single" w:sz="4" w:space="0" w:color="auto"/>
              <w:left w:val="nil"/>
              <w:bottom w:val="single" w:sz="4" w:space="0" w:color="auto"/>
              <w:right w:val="single" w:sz="4" w:space="0" w:color="auto"/>
            </w:tcBorders>
            <w:vAlign w:val="center"/>
          </w:tcPr>
          <w:p w14:paraId="10613955" w14:textId="77777777" w:rsidR="00536142" w:rsidRDefault="00536142" w:rsidP="003E0072">
            <w:pPr>
              <w:widowControl/>
              <w:jc w:val="left"/>
              <w:rPr>
                <w:rFonts w:eastAsia="仿宋_GB2312"/>
                <w:color w:val="000000"/>
                <w:kern w:val="0"/>
                <w:szCs w:val="21"/>
              </w:rPr>
            </w:pPr>
            <w:r>
              <w:rPr>
                <w:rFonts w:eastAsia="仿宋_GB2312"/>
                <w:color w:val="000000"/>
                <w:kern w:val="0"/>
                <w:szCs w:val="21"/>
              </w:rPr>
              <w:t xml:space="preserve">　</w:t>
            </w:r>
          </w:p>
        </w:tc>
      </w:tr>
      <w:tr w:rsidR="00536142" w14:paraId="2187A7B8" w14:textId="77777777" w:rsidTr="00536142">
        <w:trPr>
          <w:trHeight w:val="340"/>
          <w:jc w:val="center"/>
        </w:trPr>
        <w:tc>
          <w:tcPr>
            <w:tcW w:w="1135" w:type="dxa"/>
            <w:vMerge/>
            <w:tcBorders>
              <w:left w:val="single" w:sz="4" w:space="0" w:color="auto"/>
              <w:right w:val="single" w:sz="4" w:space="0" w:color="auto"/>
            </w:tcBorders>
            <w:vAlign w:val="center"/>
          </w:tcPr>
          <w:p w14:paraId="648E03CA" w14:textId="77777777" w:rsidR="00536142" w:rsidRDefault="00536142" w:rsidP="00681BDA">
            <w:pPr>
              <w:jc w:val="center"/>
              <w:rPr>
                <w:rFonts w:eastAsia="仿宋_GB2312"/>
                <w:color w:val="000000"/>
                <w:kern w:val="0"/>
                <w:szCs w:val="21"/>
              </w:rPr>
            </w:pPr>
          </w:p>
        </w:tc>
        <w:tc>
          <w:tcPr>
            <w:tcW w:w="992" w:type="dxa"/>
            <w:vMerge/>
            <w:tcBorders>
              <w:left w:val="nil"/>
              <w:right w:val="single" w:sz="4" w:space="0" w:color="auto"/>
            </w:tcBorders>
            <w:vAlign w:val="center"/>
          </w:tcPr>
          <w:p w14:paraId="373444C2" w14:textId="77777777" w:rsidR="00536142" w:rsidRDefault="00536142" w:rsidP="00681BDA">
            <w:pPr>
              <w:jc w:val="left"/>
              <w:rPr>
                <w:rFonts w:eastAsia="仿宋_GB2312"/>
                <w:color w:val="000000"/>
                <w:kern w:val="0"/>
                <w:szCs w:val="21"/>
              </w:rPr>
            </w:pPr>
          </w:p>
        </w:tc>
        <w:tc>
          <w:tcPr>
            <w:tcW w:w="1168" w:type="dxa"/>
            <w:vMerge/>
            <w:tcBorders>
              <w:top w:val="single" w:sz="4" w:space="0" w:color="auto"/>
              <w:left w:val="nil"/>
              <w:bottom w:val="single" w:sz="4" w:space="0" w:color="auto"/>
              <w:right w:val="single" w:sz="4" w:space="0" w:color="auto"/>
            </w:tcBorders>
            <w:vAlign w:val="center"/>
          </w:tcPr>
          <w:p w14:paraId="6B3EA14A" w14:textId="77777777" w:rsidR="00536142" w:rsidRDefault="00536142" w:rsidP="00681BDA">
            <w:pPr>
              <w:widowControl/>
              <w:jc w:val="center"/>
              <w:rPr>
                <w:rFonts w:eastAsia="仿宋_GB2312"/>
                <w:color w:val="000000"/>
                <w:kern w:val="0"/>
                <w:szCs w:val="21"/>
              </w:rPr>
            </w:pPr>
          </w:p>
        </w:tc>
        <w:tc>
          <w:tcPr>
            <w:tcW w:w="1290" w:type="dxa"/>
            <w:tcBorders>
              <w:top w:val="single" w:sz="4" w:space="0" w:color="auto"/>
              <w:left w:val="nil"/>
              <w:bottom w:val="single" w:sz="4" w:space="0" w:color="auto"/>
              <w:right w:val="single" w:sz="4" w:space="0" w:color="auto"/>
            </w:tcBorders>
            <w:vAlign w:val="center"/>
          </w:tcPr>
          <w:p w14:paraId="5CBE736A" w14:textId="77777777" w:rsidR="00536142" w:rsidRDefault="00536142" w:rsidP="00681BDA">
            <w:pPr>
              <w:widowControl/>
              <w:jc w:val="left"/>
              <w:rPr>
                <w:rFonts w:eastAsia="仿宋_GB2312"/>
                <w:color w:val="000000"/>
                <w:kern w:val="0"/>
                <w:szCs w:val="21"/>
              </w:rPr>
            </w:pPr>
          </w:p>
        </w:tc>
        <w:tc>
          <w:tcPr>
            <w:tcW w:w="1859" w:type="dxa"/>
            <w:tcBorders>
              <w:top w:val="single" w:sz="4" w:space="0" w:color="auto"/>
              <w:left w:val="nil"/>
              <w:bottom w:val="single" w:sz="4" w:space="0" w:color="auto"/>
              <w:right w:val="single" w:sz="4" w:space="0" w:color="auto"/>
            </w:tcBorders>
            <w:vAlign w:val="center"/>
          </w:tcPr>
          <w:p w14:paraId="115E9A21"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08" w:type="dxa"/>
            <w:tcBorders>
              <w:top w:val="single" w:sz="4" w:space="0" w:color="auto"/>
              <w:left w:val="nil"/>
              <w:bottom w:val="single" w:sz="4" w:space="0" w:color="auto"/>
              <w:right w:val="single" w:sz="4" w:space="0" w:color="auto"/>
            </w:tcBorders>
            <w:vAlign w:val="center"/>
          </w:tcPr>
          <w:p w14:paraId="754B97B0"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708" w:type="dxa"/>
            <w:tcBorders>
              <w:top w:val="single" w:sz="4" w:space="0" w:color="auto"/>
              <w:left w:val="nil"/>
              <w:bottom w:val="single" w:sz="4" w:space="0" w:color="auto"/>
              <w:right w:val="single" w:sz="4" w:space="0" w:color="auto"/>
            </w:tcBorders>
            <w:vAlign w:val="center"/>
          </w:tcPr>
          <w:p w14:paraId="70072183"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single" w:sz="4" w:space="0" w:color="auto"/>
              <w:left w:val="nil"/>
              <w:bottom w:val="single" w:sz="4" w:space="0" w:color="auto"/>
              <w:right w:val="single" w:sz="4" w:space="0" w:color="auto"/>
            </w:tcBorders>
            <w:vAlign w:val="center"/>
          </w:tcPr>
          <w:p w14:paraId="5C9D920E"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46" w:type="dxa"/>
            <w:tcBorders>
              <w:top w:val="single" w:sz="4" w:space="0" w:color="auto"/>
              <w:left w:val="nil"/>
              <w:bottom w:val="single" w:sz="4" w:space="0" w:color="auto"/>
              <w:right w:val="single" w:sz="4" w:space="0" w:color="auto"/>
            </w:tcBorders>
            <w:vAlign w:val="center"/>
          </w:tcPr>
          <w:p w14:paraId="23F8F97B"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r>
      <w:tr w:rsidR="00536142" w14:paraId="17E839EC" w14:textId="77777777" w:rsidTr="00536142">
        <w:trPr>
          <w:trHeight w:val="340"/>
          <w:jc w:val="center"/>
        </w:trPr>
        <w:tc>
          <w:tcPr>
            <w:tcW w:w="1135" w:type="dxa"/>
            <w:vMerge/>
            <w:tcBorders>
              <w:left w:val="single" w:sz="4" w:space="0" w:color="auto"/>
              <w:right w:val="single" w:sz="4" w:space="0" w:color="auto"/>
            </w:tcBorders>
            <w:vAlign w:val="center"/>
          </w:tcPr>
          <w:p w14:paraId="6C3A14FC" w14:textId="77777777" w:rsidR="00536142" w:rsidRDefault="00536142" w:rsidP="00681BDA">
            <w:pPr>
              <w:jc w:val="center"/>
              <w:rPr>
                <w:rFonts w:eastAsia="仿宋_GB2312"/>
                <w:color w:val="000000"/>
                <w:kern w:val="0"/>
                <w:szCs w:val="21"/>
              </w:rPr>
            </w:pPr>
          </w:p>
        </w:tc>
        <w:tc>
          <w:tcPr>
            <w:tcW w:w="992" w:type="dxa"/>
            <w:vMerge/>
            <w:tcBorders>
              <w:left w:val="nil"/>
              <w:right w:val="single" w:sz="4" w:space="0" w:color="auto"/>
            </w:tcBorders>
            <w:vAlign w:val="center"/>
          </w:tcPr>
          <w:p w14:paraId="0B43EAE8" w14:textId="77777777" w:rsidR="00536142" w:rsidRDefault="00536142" w:rsidP="00681BDA">
            <w:pPr>
              <w:jc w:val="left"/>
              <w:rPr>
                <w:rFonts w:eastAsia="仿宋_GB2312"/>
                <w:color w:val="000000"/>
                <w:kern w:val="0"/>
                <w:szCs w:val="21"/>
              </w:rPr>
            </w:pPr>
          </w:p>
        </w:tc>
        <w:tc>
          <w:tcPr>
            <w:tcW w:w="1168" w:type="dxa"/>
            <w:vMerge w:val="restart"/>
            <w:tcBorders>
              <w:top w:val="single" w:sz="4" w:space="0" w:color="auto"/>
              <w:left w:val="nil"/>
              <w:bottom w:val="single" w:sz="4" w:space="0" w:color="auto"/>
              <w:right w:val="single" w:sz="4" w:space="0" w:color="auto"/>
            </w:tcBorders>
            <w:vAlign w:val="center"/>
          </w:tcPr>
          <w:p w14:paraId="4797745D" w14:textId="77777777" w:rsidR="00536142" w:rsidRDefault="00536142" w:rsidP="00681BDA">
            <w:pPr>
              <w:widowControl/>
              <w:jc w:val="center"/>
              <w:rPr>
                <w:rFonts w:eastAsia="仿宋_GB2312"/>
                <w:color w:val="000000"/>
                <w:kern w:val="0"/>
                <w:szCs w:val="21"/>
              </w:rPr>
            </w:pPr>
            <w:r>
              <w:rPr>
                <w:rFonts w:eastAsia="仿宋_GB2312"/>
                <w:color w:val="000000"/>
                <w:kern w:val="0"/>
                <w:szCs w:val="21"/>
              </w:rPr>
              <w:t>社会效</w:t>
            </w:r>
          </w:p>
          <w:p w14:paraId="1857E276" w14:textId="77777777" w:rsidR="00536142" w:rsidRDefault="00536142" w:rsidP="00681BDA">
            <w:pPr>
              <w:widowControl/>
              <w:jc w:val="center"/>
              <w:rPr>
                <w:rFonts w:eastAsia="仿宋_GB2312"/>
                <w:color w:val="000000"/>
                <w:kern w:val="0"/>
                <w:szCs w:val="21"/>
              </w:rPr>
            </w:pPr>
            <w:r>
              <w:rPr>
                <w:rFonts w:eastAsia="仿宋_GB2312"/>
                <w:color w:val="000000"/>
                <w:kern w:val="0"/>
                <w:szCs w:val="21"/>
              </w:rPr>
              <w:t>益指标</w:t>
            </w:r>
          </w:p>
        </w:tc>
        <w:tc>
          <w:tcPr>
            <w:tcW w:w="1290" w:type="dxa"/>
            <w:tcBorders>
              <w:top w:val="single" w:sz="4" w:space="0" w:color="auto"/>
              <w:left w:val="nil"/>
              <w:bottom w:val="single" w:sz="4" w:space="0" w:color="auto"/>
              <w:right w:val="single" w:sz="4" w:space="0" w:color="auto"/>
            </w:tcBorders>
            <w:vAlign w:val="center"/>
          </w:tcPr>
          <w:p w14:paraId="7E979810" w14:textId="77777777" w:rsidR="00536142" w:rsidRDefault="00536142" w:rsidP="003E0072">
            <w:pPr>
              <w:widowControl/>
              <w:jc w:val="center"/>
              <w:rPr>
                <w:rFonts w:eastAsia="仿宋_GB2312"/>
                <w:color w:val="000000"/>
                <w:kern w:val="0"/>
                <w:szCs w:val="21"/>
              </w:rPr>
            </w:pPr>
            <w:r w:rsidRPr="003E0072">
              <w:rPr>
                <w:rFonts w:eastAsia="仿宋_GB2312" w:hint="eastAsia"/>
                <w:color w:val="000000"/>
                <w:kern w:val="0"/>
                <w:szCs w:val="21"/>
              </w:rPr>
              <w:t>补助资金发放按政策落实到位</w:t>
            </w:r>
          </w:p>
        </w:tc>
        <w:tc>
          <w:tcPr>
            <w:tcW w:w="1859" w:type="dxa"/>
            <w:tcBorders>
              <w:top w:val="single" w:sz="4" w:space="0" w:color="auto"/>
              <w:left w:val="nil"/>
              <w:bottom w:val="single" w:sz="4" w:space="0" w:color="auto"/>
              <w:right w:val="single" w:sz="4" w:space="0" w:color="auto"/>
            </w:tcBorders>
            <w:vAlign w:val="center"/>
          </w:tcPr>
          <w:p w14:paraId="18B19DCB"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08" w:type="dxa"/>
            <w:tcBorders>
              <w:top w:val="single" w:sz="4" w:space="0" w:color="auto"/>
              <w:left w:val="nil"/>
              <w:bottom w:val="single" w:sz="4" w:space="0" w:color="auto"/>
              <w:right w:val="single" w:sz="4" w:space="0" w:color="auto"/>
            </w:tcBorders>
            <w:vAlign w:val="center"/>
          </w:tcPr>
          <w:p w14:paraId="70FF3183"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szCs w:val="21"/>
              </w:rPr>
              <w:t>完</w:t>
            </w:r>
            <w:r>
              <w:rPr>
                <w:rFonts w:eastAsia="仿宋_GB2312"/>
                <w:szCs w:val="21"/>
              </w:rPr>
              <w:t>成</w:t>
            </w:r>
          </w:p>
        </w:tc>
        <w:tc>
          <w:tcPr>
            <w:tcW w:w="708" w:type="dxa"/>
            <w:tcBorders>
              <w:top w:val="single" w:sz="4" w:space="0" w:color="auto"/>
              <w:left w:val="nil"/>
              <w:bottom w:val="single" w:sz="4" w:space="0" w:color="auto"/>
              <w:right w:val="single" w:sz="4" w:space="0" w:color="auto"/>
            </w:tcBorders>
            <w:vAlign w:val="center"/>
          </w:tcPr>
          <w:p w14:paraId="091B5459"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1</w:t>
            </w:r>
            <w:r>
              <w:rPr>
                <w:rFonts w:eastAsia="仿宋_GB2312"/>
                <w:color w:val="000000"/>
                <w:kern w:val="0"/>
                <w:szCs w:val="21"/>
              </w:rPr>
              <w:t>5</w:t>
            </w:r>
          </w:p>
        </w:tc>
        <w:tc>
          <w:tcPr>
            <w:tcW w:w="993" w:type="dxa"/>
            <w:tcBorders>
              <w:top w:val="single" w:sz="4" w:space="0" w:color="auto"/>
              <w:left w:val="nil"/>
              <w:bottom w:val="single" w:sz="4" w:space="0" w:color="auto"/>
              <w:right w:val="single" w:sz="4" w:space="0" w:color="auto"/>
            </w:tcBorders>
            <w:vAlign w:val="center"/>
          </w:tcPr>
          <w:p w14:paraId="787F8137"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1</w:t>
            </w:r>
            <w:r>
              <w:rPr>
                <w:rFonts w:eastAsia="仿宋_GB2312"/>
                <w:color w:val="000000"/>
                <w:kern w:val="0"/>
                <w:szCs w:val="21"/>
              </w:rPr>
              <w:t>5</w:t>
            </w:r>
          </w:p>
        </w:tc>
        <w:tc>
          <w:tcPr>
            <w:tcW w:w="946" w:type="dxa"/>
            <w:tcBorders>
              <w:top w:val="single" w:sz="4" w:space="0" w:color="auto"/>
              <w:left w:val="nil"/>
              <w:bottom w:val="single" w:sz="4" w:space="0" w:color="auto"/>
              <w:right w:val="single" w:sz="4" w:space="0" w:color="auto"/>
            </w:tcBorders>
            <w:vAlign w:val="center"/>
          </w:tcPr>
          <w:p w14:paraId="4E8D2599"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r>
      <w:tr w:rsidR="00536142" w14:paraId="6D21E632" w14:textId="77777777" w:rsidTr="00536142">
        <w:trPr>
          <w:trHeight w:val="340"/>
          <w:jc w:val="center"/>
        </w:trPr>
        <w:tc>
          <w:tcPr>
            <w:tcW w:w="1135" w:type="dxa"/>
            <w:vMerge/>
            <w:tcBorders>
              <w:left w:val="single" w:sz="4" w:space="0" w:color="auto"/>
              <w:right w:val="single" w:sz="4" w:space="0" w:color="auto"/>
            </w:tcBorders>
            <w:vAlign w:val="center"/>
          </w:tcPr>
          <w:p w14:paraId="4302D652" w14:textId="77777777" w:rsidR="00536142" w:rsidRDefault="00536142" w:rsidP="00681BDA">
            <w:pPr>
              <w:jc w:val="center"/>
              <w:rPr>
                <w:rFonts w:eastAsia="仿宋_GB2312"/>
                <w:color w:val="000000"/>
                <w:kern w:val="0"/>
                <w:szCs w:val="21"/>
              </w:rPr>
            </w:pPr>
          </w:p>
        </w:tc>
        <w:tc>
          <w:tcPr>
            <w:tcW w:w="992" w:type="dxa"/>
            <w:vMerge/>
            <w:tcBorders>
              <w:left w:val="nil"/>
              <w:right w:val="single" w:sz="4" w:space="0" w:color="auto"/>
            </w:tcBorders>
            <w:vAlign w:val="center"/>
          </w:tcPr>
          <w:p w14:paraId="5EE4DB7B" w14:textId="77777777" w:rsidR="00536142" w:rsidRDefault="00536142" w:rsidP="00681BDA">
            <w:pPr>
              <w:jc w:val="left"/>
              <w:rPr>
                <w:rFonts w:eastAsia="仿宋_GB2312"/>
                <w:color w:val="000000"/>
                <w:kern w:val="0"/>
                <w:szCs w:val="21"/>
              </w:rPr>
            </w:pPr>
          </w:p>
        </w:tc>
        <w:tc>
          <w:tcPr>
            <w:tcW w:w="1168" w:type="dxa"/>
            <w:vMerge/>
            <w:tcBorders>
              <w:top w:val="single" w:sz="4" w:space="0" w:color="auto"/>
              <w:left w:val="nil"/>
              <w:bottom w:val="single" w:sz="4" w:space="0" w:color="auto"/>
              <w:right w:val="single" w:sz="4" w:space="0" w:color="auto"/>
            </w:tcBorders>
            <w:vAlign w:val="center"/>
          </w:tcPr>
          <w:p w14:paraId="0CC4F9C5" w14:textId="77777777" w:rsidR="00536142" w:rsidRDefault="00536142" w:rsidP="00681BDA">
            <w:pPr>
              <w:widowControl/>
              <w:jc w:val="center"/>
              <w:rPr>
                <w:rFonts w:eastAsia="仿宋_GB2312"/>
                <w:color w:val="000000"/>
                <w:kern w:val="0"/>
                <w:szCs w:val="21"/>
              </w:rPr>
            </w:pPr>
          </w:p>
        </w:tc>
        <w:tc>
          <w:tcPr>
            <w:tcW w:w="1290" w:type="dxa"/>
            <w:tcBorders>
              <w:top w:val="single" w:sz="4" w:space="0" w:color="auto"/>
              <w:left w:val="nil"/>
              <w:bottom w:val="single" w:sz="4" w:space="0" w:color="auto"/>
              <w:right w:val="single" w:sz="4" w:space="0" w:color="auto"/>
            </w:tcBorders>
            <w:vAlign w:val="center"/>
          </w:tcPr>
          <w:p w14:paraId="7BAEA63F" w14:textId="77777777" w:rsidR="00536142" w:rsidRDefault="00536142" w:rsidP="00681BDA">
            <w:pPr>
              <w:widowControl/>
              <w:jc w:val="left"/>
              <w:rPr>
                <w:rFonts w:eastAsia="仿宋_GB2312"/>
                <w:color w:val="000000"/>
                <w:kern w:val="0"/>
                <w:szCs w:val="21"/>
              </w:rPr>
            </w:pPr>
          </w:p>
        </w:tc>
        <w:tc>
          <w:tcPr>
            <w:tcW w:w="1859" w:type="dxa"/>
            <w:tcBorders>
              <w:top w:val="single" w:sz="4" w:space="0" w:color="auto"/>
              <w:left w:val="nil"/>
              <w:bottom w:val="single" w:sz="4" w:space="0" w:color="auto"/>
              <w:right w:val="single" w:sz="4" w:space="0" w:color="auto"/>
            </w:tcBorders>
            <w:vAlign w:val="center"/>
          </w:tcPr>
          <w:p w14:paraId="762CBB1D"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08" w:type="dxa"/>
            <w:tcBorders>
              <w:top w:val="single" w:sz="4" w:space="0" w:color="auto"/>
              <w:left w:val="nil"/>
              <w:bottom w:val="single" w:sz="4" w:space="0" w:color="auto"/>
              <w:right w:val="single" w:sz="4" w:space="0" w:color="auto"/>
            </w:tcBorders>
            <w:vAlign w:val="center"/>
          </w:tcPr>
          <w:p w14:paraId="2D134E08"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708" w:type="dxa"/>
            <w:tcBorders>
              <w:top w:val="single" w:sz="4" w:space="0" w:color="auto"/>
              <w:left w:val="nil"/>
              <w:bottom w:val="single" w:sz="4" w:space="0" w:color="auto"/>
              <w:right w:val="single" w:sz="4" w:space="0" w:color="auto"/>
            </w:tcBorders>
            <w:vAlign w:val="center"/>
          </w:tcPr>
          <w:p w14:paraId="58A5648B"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single" w:sz="4" w:space="0" w:color="auto"/>
              <w:left w:val="nil"/>
              <w:bottom w:val="single" w:sz="4" w:space="0" w:color="auto"/>
              <w:right w:val="single" w:sz="4" w:space="0" w:color="auto"/>
            </w:tcBorders>
            <w:vAlign w:val="center"/>
          </w:tcPr>
          <w:p w14:paraId="5C0F07F4"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46" w:type="dxa"/>
            <w:tcBorders>
              <w:top w:val="single" w:sz="4" w:space="0" w:color="auto"/>
              <w:left w:val="nil"/>
              <w:bottom w:val="single" w:sz="4" w:space="0" w:color="auto"/>
              <w:right w:val="single" w:sz="4" w:space="0" w:color="auto"/>
            </w:tcBorders>
            <w:vAlign w:val="center"/>
          </w:tcPr>
          <w:p w14:paraId="47B10537"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r>
      <w:tr w:rsidR="00536142" w14:paraId="3151B572" w14:textId="77777777" w:rsidTr="00536142">
        <w:trPr>
          <w:trHeight w:val="590"/>
          <w:jc w:val="center"/>
        </w:trPr>
        <w:tc>
          <w:tcPr>
            <w:tcW w:w="1135" w:type="dxa"/>
            <w:vMerge/>
            <w:tcBorders>
              <w:left w:val="single" w:sz="4" w:space="0" w:color="auto"/>
              <w:right w:val="single" w:sz="4" w:space="0" w:color="auto"/>
            </w:tcBorders>
            <w:vAlign w:val="center"/>
          </w:tcPr>
          <w:p w14:paraId="4888F67D" w14:textId="77777777" w:rsidR="00536142" w:rsidRDefault="00536142" w:rsidP="00681BDA">
            <w:pPr>
              <w:jc w:val="center"/>
              <w:rPr>
                <w:rFonts w:eastAsia="仿宋_GB2312"/>
                <w:color w:val="000000"/>
                <w:kern w:val="0"/>
                <w:szCs w:val="21"/>
              </w:rPr>
            </w:pPr>
          </w:p>
        </w:tc>
        <w:tc>
          <w:tcPr>
            <w:tcW w:w="992" w:type="dxa"/>
            <w:vMerge/>
            <w:tcBorders>
              <w:left w:val="nil"/>
              <w:right w:val="single" w:sz="4" w:space="0" w:color="auto"/>
            </w:tcBorders>
            <w:vAlign w:val="center"/>
          </w:tcPr>
          <w:p w14:paraId="4964E9A8" w14:textId="77777777" w:rsidR="00536142" w:rsidRDefault="00536142" w:rsidP="00681BDA">
            <w:pPr>
              <w:jc w:val="left"/>
              <w:rPr>
                <w:rFonts w:eastAsia="仿宋_GB2312"/>
                <w:color w:val="000000"/>
                <w:kern w:val="0"/>
                <w:szCs w:val="21"/>
              </w:rPr>
            </w:pPr>
          </w:p>
        </w:tc>
        <w:tc>
          <w:tcPr>
            <w:tcW w:w="1168" w:type="dxa"/>
            <w:vMerge w:val="restart"/>
            <w:tcBorders>
              <w:top w:val="single" w:sz="4" w:space="0" w:color="auto"/>
              <w:left w:val="single" w:sz="4" w:space="0" w:color="auto"/>
              <w:bottom w:val="single" w:sz="4" w:space="0" w:color="auto"/>
              <w:right w:val="single" w:sz="4" w:space="0" w:color="auto"/>
            </w:tcBorders>
            <w:vAlign w:val="center"/>
          </w:tcPr>
          <w:p w14:paraId="3F64C07A" w14:textId="77777777" w:rsidR="00536142" w:rsidRDefault="00536142" w:rsidP="00681BDA">
            <w:pPr>
              <w:widowControl/>
              <w:jc w:val="center"/>
              <w:rPr>
                <w:rFonts w:eastAsia="仿宋_GB2312"/>
                <w:color w:val="000000"/>
                <w:kern w:val="0"/>
                <w:szCs w:val="21"/>
              </w:rPr>
            </w:pPr>
            <w:r>
              <w:rPr>
                <w:rFonts w:eastAsia="仿宋_GB2312"/>
                <w:color w:val="000000"/>
                <w:kern w:val="0"/>
                <w:szCs w:val="21"/>
              </w:rPr>
              <w:t>生态效</w:t>
            </w:r>
          </w:p>
          <w:p w14:paraId="1738D81F" w14:textId="77777777" w:rsidR="00536142" w:rsidRDefault="00536142" w:rsidP="00681BDA">
            <w:pPr>
              <w:widowControl/>
              <w:jc w:val="center"/>
              <w:rPr>
                <w:rFonts w:eastAsia="仿宋_GB2312"/>
                <w:color w:val="000000"/>
                <w:kern w:val="0"/>
                <w:szCs w:val="21"/>
              </w:rPr>
            </w:pPr>
            <w:r>
              <w:rPr>
                <w:rFonts w:eastAsia="仿宋_GB2312"/>
                <w:color w:val="000000"/>
                <w:kern w:val="0"/>
                <w:szCs w:val="21"/>
              </w:rPr>
              <w:t>益指标</w:t>
            </w:r>
          </w:p>
        </w:tc>
        <w:tc>
          <w:tcPr>
            <w:tcW w:w="1290" w:type="dxa"/>
            <w:tcBorders>
              <w:top w:val="single" w:sz="4" w:space="0" w:color="auto"/>
              <w:left w:val="single" w:sz="4" w:space="0" w:color="auto"/>
              <w:bottom w:val="single" w:sz="4" w:space="0" w:color="auto"/>
              <w:right w:val="single" w:sz="4" w:space="0" w:color="auto"/>
            </w:tcBorders>
            <w:vAlign w:val="center"/>
          </w:tcPr>
          <w:p w14:paraId="7AC7E1E5" w14:textId="77777777" w:rsidR="00536142" w:rsidRDefault="00536142" w:rsidP="00681BDA">
            <w:pPr>
              <w:widowControl/>
              <w:jc w:val="left"/>
              <w:rPr>
                <w:rFonts w:eastAsia="仿宋_GB2312"/>
                <w:color w:val="000000"/>
                <w:kern w:val="0"/>
                <w:szCs w:val="21"/>
              </w:rPr>
            </w:pPr>
          </w:p>
        </w:tc>
        <w:tc>
          <w:tcPr>
            <w:tcW w:w="1859" w:type="dxa"/>
            <w:tcBorders>
              <w:top w:val="single" w:sz="4" w:space="0" w:color="auto"/>
              <w:left w:val="single" w:sz="4" w:space="0" w:color="auto"/>
              <w:bottom w:val="single" w:sz="4" w:space="0" w:color="auto"/>
              <w:right w:val="single" w:sz="4" w:space="0" w:color="auto"/>
            </w:tcBorders>
            <w:vAlign w:val="center"/>
          </w:tcPr>
          <w:p w14:paraId="6131F6B7"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08" w:type="dxa"/>
            <w:tcBorders>
              <w:top w:val="single" w:sz="4" w:space="0" w:color="auto"/>
              <w:left w:val="single" w:sz="4" w:space="0" w:color="auto"/>
              <w:bottom w:val="single" w:sz="4" w:space="0" w:color="auto"/>
              <w:right w:val="single" w:sz="4" w:space="0" w:color="auto"/>
            </w:tcBorders>
            <w:vAlign w:val="center"/>
          </w:tcPr>
          <w:p w14:paraId="54D2B34E"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32359599"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single" w:sz="4" w:space="0" w:color="auto"/>
              <w:left w:val="nil"/>
              <w:bottom w:val="single" w:sz="4" w:space="0" w:color="auto"/>
              <w:right w:val="single" w:sz="4" w:space="0" w:color="auto"/>
            </w:tcBorders>
            <w:vAlign w:val="center"/>
          </w:tcPr>
          <w:p w14:paraId="4CB8D564"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46" w:type="dxa"/>
            <w:tcBorders>
              <w:top w:val="single" w:sz="4" w:space="0" w:color="auto"/>
              <w:left w:val="nil"/>
              <w:bottom w:val="single" w:sz="4" w:space="0" w:color="auto"/>
              <w:right w:val="single" w:sz="4" w:space="0" w:color="auto"/>
            </w:tcBorders>
            <w:vAlign w:val="center"/>
          </w:tcPr>
          <w:p w14:paraId="69DF29C1"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r>
      <w:tr w:rsidR="00536142" w14:paraId="795CB1C5" w14:textId="77777777" w:rsidTr="00536142">
        <w:trPr>
          <w:trHeight w:val="340"/>
          <w:jc w:val="center"/>
        </w:trPr>
        <w:tc>
          <w:tcPr>
            <w:tcW w:w="1135" w:type="dxa"/>
            <w:vMerge/>
            <w:tcBorders>
              <w:left w:val="single" w:sz="4" w:space="0" w:color="auto"/>
              <w:right w:val="single" w:sz="4" w:space="0" w:color="auto"/>
            </w:tcBorders>
            <w:vAlign w:val="center"/>
          </w:tcPr>
          <w:p w14:paraId="26AA9235" w14:textId="77777777" w:rsidR="00536142" w:rsidRDefault="00536142" w:rsidP="00681BDA">
            <w:pPr>
              <w:jc w:val="center"/>
              <w:rPr>
                <w:rFonts w:eastAsia="仿宋_GB2312"/>
                <w:color w:val="000000"/>
                <w:kern w:val="0"/>
                <w:szCs w:val="21"/>
              </w:rPr>
            </w:pPr>
          </w:p>
        </w:tc>
        <w:tc>
          <w:tcPr>
            <w:tcW w:w="992" w:type="dxa"/>
            <w:vMerge/>
            <w:tcBorders>
              <w:left w:val="nil"/>
              <w:right w:val="single" w:sz="4" w:space="0" w:color="auto"/>
            </w:tcBorders>
            <w:vAlign w:val="center"/>
          </w:tcPr>
          <w:p w14:paraId="78B7D324" w14:textId="77777777" w:rsidR="00536142" w:rsidRDefault="00536142" w:rsidP="00681BDA">
            <w:pPr>
              <w:jc w:val="left"/>
              <w:rPr>
                <w:rFonts w:eastAsia="仿宋_GB2312"/>
                <w:color w:val="000000"/>
                <w:kern w:val="0"/>
                <w:szCs w:val="21"/>
              </w:rPr>
            </w:pPr>
          </w:p>
        </w:tc>
        <w:tc>
          <w:tcPr>
            <w:tcW w:w="1168" w:type="dxa"/>
            <w:vMerge/>
            <w:tcBorders>
              <w:top w:val="single" w:sz="4" w:space="0" w:color="auto"/>
              <w:left w:val="nil"/>
              <w:bottom w:val="single" w:sz="4" w:space="0" w:color="auto"/>
              <w:right w:val="single" w:sz="4" w:space="0" w:color="auto"/>
            </w:tcBorders>
            <w:vAlign w:val="center"/>
          </w:tcPr>
          <w:p w14:paraId="3F2C0EC1" w14:textId="77777777" w:rsidR="00536142" w:rsidRDefault="00536142" w:rsidP="00681BDA">
            <w:pPr>
              <w:widowControl/>
              <w:jc w:val="left"/>
              <w:rPr>
                <w:rFonts w:eastAsia="仿宋_GB2312"/>
                <w:color w:val="000000"/>
                <w:kern w:val="0"/>
                <w:szCs w:val="21"/>
              </w:rPr>
            </w:pPr>
          </w:p>
        </w:tc>
        <w:tc>
          <w:tcPr>
            <w:tcW w:w="1290" w:type="dxa"/>
            <w:tcBorders>
              <w:top w:val="single" w:sz="4" w:space="0" w:color="auto"/>
              <w:left w:val="nil"/>
              <w:bottom w:val="single" w:sz="4" w:space="0" w:color="auto"/>
              <w:right w:val="single" w:sz="4" w:space="0" w:color="auto"/>
            </w:tcBorders>
            <w:vAlign w:val="center"/>
          </w:tcPr>
          <w:p w14:paraId="183ED390" w14:textId="77777777" w:rsidR="00536142" w:rsidRDefault="00536142" w:rsidP="00681BDA">
            <w:pPr>
              <w:widowControl/>
              <w:jc w:val="left"/>
              <w:rPr>
                <w:rFonts w:eastAsia="仿宋_GB2312"/>
                <w:color w:val="000000"/>
                <w:kern w:val="0"/>
                <w:szCs w:val="21"/>
              </w:rPr>
            </w:pPr>
          </w:p>
        </w:tc>
        <w:tc>
          <w:tcPr>
            <w:tcW w:w="1859" w:type="dxa"/>
            <w:tcBorders>
              <w:top w:val="single" w:sz="4" w:space="0" w:color="auto"/>
              <w:left w:val="nil"/>
              <w:bottom w:val="single" w:sz="4" w:space="0" w:color="auto"/>
              <w:right w:val="single" w:sz="4" w:space="0" w:color="auto"/>
            </w:tcBorders>
            <w:vAlign w:val="center"/>
          </w:tcPr>
          <w:p w14:paraId="3D46FFCC"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08" w:type="dxa"/>
            <w:tcBorders>
              <w:top w:val="single" w:sz="4" w:space="0" w:color="auto"/>
              <w:left w:val="nil"/>
              <w:bottom w:val="single" w:sz="4" w:space="0" w:color="auto"/>
              <w:right w:val="single" w:sz="4" w:space="0" w:color="auto"/>
            </w:tcBorders>
            <w:vAlign w:val="center"/>
          </w:tcPr>
          <w:p w14:paraId="67D00FB2"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33F710A8"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nil"/>
              <w:left w:val="nil"/>
              <w:bottom w:val="single" w:sz="4" w:space="0" w:color="auto"/>
              <w:right w:val="single" w:sz="4" w:space="0" w:color="auto"/>
            </w:tcBorders>
            <w:vAlign w:val="center"/>
          </w:tcPr>
          <w:p w14:paraId="2846D393"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46" w:type="dxa"/>
            <w:tcBorders>
              <w:top w:val="nil"/>
              <w:left w:val="nil"/>
              <w:bottom w:val="single" w:sz="4" w:space="0" w:color="auto"/>
              <w:right w:val="single" w:sz="4" w:space="0" w:color="auto"/>
            </w:tcBorders>
            <w:vAlign w:val="center"/>
          </w:tcPr>
          <w:p w14:paraId="402F8060"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r>
      <w:tr w:rsidR="00536142" w14:paraId="783D50EB" w14:textId="77777777" w:rsidTr="00536142">
        <w:trPr>
          <w:trHeight w:val="750"/>
          <w:jc w:val="center"/>
        </w:trPr>
        <w:tc>
          <w:tcPr>
            <w:tcW w:w="1135" w:type="dxa"/>
            <w:vMerge/>
            <w:tcBorders>
              <w:left w:val="single" w:sz="4" w:space="0" w:color="auto"/>
              <w:right w:val="single" w:sz="4" w:space="0" w:color="auto"/>
            </w:tcBorders>
            <w:vAlign w:val="center"/>
          </w:tcPr>
          <w:p w14:paraId="741CDD08" w14:textId="77777777" w:rsidR="00536142" w:rsidRDefault="00536142" w:rsidP="00681BDA">
            <w:pPr>
              <w:widowControl/>
              <w:jc w:val="center"/>
              <w:rPr>
                <w:rFonts w:eastAsia="仿宋_GB2312"/>
                <w:color w:val="000000"/>
                <w:kern w:val="0"/>
                <w:szCs w:val="21"/>
              </w:rPr>
            </w:pPr>
          </w:p>
        </w:tc>
        <w:tc>
          <w:tcPr>
            <w:tcW w:w="992" w:type="dxa"/>
            <w:vMerge/>
            <w:tcBorders>
              <w:left w:val="single" w:sz="4" w:space="0" w:color="auto"/>
              <w:right w:val="single" w:sz="4" w:space="0" w:color="auto"/>
            </w:tcBorders>
            <w:vAlign w:val="center"/>
          </w:tcPr>
          <w:p w14:paraId="12586F86" w14:textId="77777777" w:rsidR="00536142" w:rsidRDefault="00536142" w:rsidP="00681BDA">
            <w:pPr>
              <w:widowControl/>
              <w:jc w:val="left"/>
              <w:rPr>
                <w:rFonts w:eastAsia="仿宋_GB2312"/>
                <w:color w:val="000000"/>
                <w:kern w:val="0"/>
                <w:szCs w:val="21"/>
              </w:rPr>
            </w:pPr>
          </w:p>
        </w:tc>
        <w:tc>
          <w:tcPr>
            <w:tcW w:w="1168" w:type="dxa"/>
            <w:vMerge w:val="restart"/>
            <w:tcBorders>
              <w:top w:val="single" w:sz="4" w:space="0" w:color="auto"/>
              <w:left w:val="single" w:sz="4" w:space="0" w:color="auto"/>
              <w:right w:val="single" w:sz="4" w:space="0" w:color="auto"/>
            </w:tcBorders>
            <w:vAlign w:val="center"/>
          </w:tcPr>
          <w:p w14:paraId="65BB25A5" w14:textId="77777777" w:rsidR="00536142" w:rsidRDefault="00536142" w:rsidP="00681BDA">
            <w:pPr>
              <w:widowControl/>
              <w:jc w:val="center"/>
              <w:rPr>
                <w:rFonts w:eastAsia="仿宋_GB2312"/>
                <w:color w:val="000000"/>
                <w:kern w:val="0"/>
                <w:szCs w:val="21"/>
              </w:rPr>
            </w:pPr>
            <w:r>
              <w:rPr>
                <w:rFonts w:eastAsia="仿宋_GB2312"/>
                <w:color w:val="000000"/>
                <w:kern w:val="0"/>
                <w:szCs w:val="21"/>
              </w:rPr>
              <w:t>可持续影响指标</w:t>
            </w:r>
          </w:p>
        </w:tc>
        <w:tc>
          <w:tcPr>
            <w:tcW w:w="1290" w:type="dxa"/>
            <w:tcBorders>
              <w:top w:val="single" w:sz="4" w:space="0" w:color="auto"/>
              <w:left w:val="single" w:sz="4" w:space="0" w:color="auto"/>
              <w:bottom w:val="single" w:sz="4" w:space="0" w:color="auto"/>
              <w:right w:val="single" w:sz="4" w:space="0" w:color="auto"/>
            </w:tcBorders>
            <w:vAlign w:val="center"/>
          </w:tcPr>
          <w:p w14:paraId="57A00D19" w14:textId="77777777" w:rsidR="00536142" w:rsidRDefault="00536142" w:rsidP="00681BDA">
            <w:pPr>
              <w:widowControl/>
              <w:jc w:val="left"/>
              <w:rPr>
                <w:rFonts w:eastAsia="仿宋_GB2312"/>
                <w:color w:val="000000"/>
                <w:kern w:val="0"/>
                <w:szCs w:val="21"/>
              </w:rPr>
            </w:pPr>
          </w:p>
        </w:tc>
        <w:tc>
          <w:tcPr>
            <w:tcW w:w="1859" w:type="dxa"/>
            <w:tcBorders>
              <w:top w:val="single" w:sz="4" w:space="0" w:color="auto"/>
              <w:left w:val="single" w:sz="4" w:space="0" w:color="auto"/>
              <w:bottom w:val="single" w:sz="4" w:space="0" w:color="auto"/>
              <w:right w:val="single" w:sz="4" w:space="0" w:color="auto"/>
            </w:tcBorders>
            <w:vAlign w:val="center"/>
          </w:tcPr>
          <w:p w14:paraId="32234FF9"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08" w:type="dxa"/>
            <w:tcBorders>
              <w:top w:val="single" w:sz="4" w:space="0" w:color="auto"/>
              <w:left w:val="single" w:sz="4" w:space="0" w:color="auto"/>
              <w:bottom w:val="single" w:sz="4" w:space="0" w:color="auto"/>
              <w:right w:val="single" w:sz="4" w:space="0" w:color="auto"/>
            </w:tcBorders>
            <w:vAlign w:val="center"/>
          </w:tcPr>
          <w:p w14:paraId="0FBFDFC6"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4EF85A03"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8A20FF0"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46" w:type="dxa"/>
            <w:tcBorders>
              <w:top w:val="single" w:sz="4" w:space="0" w:color="auto"/>
              <w:left w:val="single" w:sz="4" w:space="0" w:color="auto"/>
              <w:bottom w:val="single" w:sz="4" w:space="0" w:color="auto"/>
              <w:right w:val="single" w:sz="4" w:space="0" w:color="auto"/>
            </w:tcBorders>
            <w:vAlign w:val="center"/>
          </w:tcPr>
          <w:p w14:paraId="6C4A44C6"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r>
      <w:tr w:rsidR="00536142" w14:paraId="58535F53" w14:textId="77777777" w:rsidTr="00536142">
        <w:trPr>
          <w:trHeight w:val="340"/>
          <w:jc w:val="center"/>
        </w:trPr>
        <w:tc>
          <w:tcPr>
            <w:tcW w:w="1135" w:type="dxa"/>
            <w:vMerge/>
            <w:tcBorders>
              <w:left w:val="single" w:sz="4" w:space="0" w:color="auto"/>
              <w:right w:val="single" w:sz="4" w:space="0" w:color="auto"/>
            </w:tcBorders>
            <w:vAlign w:val="center"/>
          </w:tcPr>
          <w:p w14:paraId="63564446" w14:textId="77777777" w:rsidR="00536142" w:rsidRDefault="00536142" w:rsidP="00681BDA">
            <w:pPr>
              <w:jc w:val="left"/>
              <w:rPr>
                <w:rFonts w:eastAsia="仿宋_GB2312"/>
                <w:color w:val="000000"/>
                <w:kern w:val="0"/>
                <w:szCs w:val="21"/>
              </w:rPr>
            </w:pPr>
          </w:p>
        </w:tc>
        <w:tc>
          <w:tcPr>
            <w:tcW w:w="992" w:type="dxa"/>
            <w:vMerge/>
            <w:tcBorders>
              <w:left w:val="single" w:sz="4" w:space="0" w:color="auto"/>
              <w:bottom w:val="single" w:sz="4" w:space="0" w:color="auto"/>
              <w:right w:val="single" w:sz="4" w:space="0" w:color="auto"/>
            </w:tcBorders>
            <w:vAlign w:val="center"/>
          </w:tcPr>
          <w:p w14:paraId="7F8629D6" w14:textId="77777777" w:rsidR="00536142" w:rsidRDefault="00536142" w:rsidP="00681BDA">
            <w:pPr>
              <w:widowControl/>
              <w:jc w:val="left"/>
              <w:rPr>
                <w:rFonts w:eastAsia="仿宋_GB2312"/>
                <w:color w:val="000000"/>
                <w:kern w:val="0"/>
                <w:szCs w:val="21"/>
              </w:rPr>
            </w:pPr>
          </w:p>
        </w:tc>
        <w:tc>
          <w:tcPr>
            <w:tcW w:w="1168" w:type="dxa"/>
            <w:vMerge/>
            <w:tcBorders>
              <w:left w:val="single" w:sz="4" w:space="0" w:color="auto"/>
              <w:bottom w:val="single" w:sz="4" w:space="0" w:color="auto"/>
              <w:right w:val="single" w:sz="4" w:space="0" w:color="auto"/>
            </w:tcBorders>
            <w:vAlign w:val="center"/>
          </w:tcPr>
          <w:p w14:paraId="58FFF2F9" w14:textId="77777777" w:rsidR="00536142" w:rsidRDefault="00536142" w:rsidP="00681BDA">
            <w:pPr>
              <w:widowControl/>
              <w:jc w:val="left"/>
              <w:rPr>
                <w:rFonts w:eastAsia="仿宋_GB2312"/>
                <w:color w:val="000000"/>
                <w:kern w:val="0"/>
                <w:szCs w:val="21"/>
              </w:rPr>
            </w:pPr>
          </w:p>
        </w:tc>
        <w:tc>
          <w:tcPr>
            <w:tcW w:w="1290" w:type="dxa"/>
            <w:tcBorders>
              <w:top w:val="nil"/>
              <w:left w:val="nil"/>
              <w:bottom w:val="single" w:sz="4" w:space="0" w:color="auto"/>
              <w:right w:val="single" w:sz="4" w:space="0" w:color="auto"/>
            </w:tcBorders>
            <w:vAlign w:val="center"/>
          </w:tcPr>
          <w:p w14:paraId="6E191A96" w14:textId="77777777" w:rsidR="00536142" w:rsidRDefault="00536142" w:rsidP="00681BDA">
            <w:pPr>
              <w:widowControl/>
              <w:jc w:val="left"/>
              <w:rPr>
                <w:rFonts w:eastAsia="仿宋_GB2312"/>
                <w:color w:val="000000"/>
                <w:kern w:val="0"/>
                <w:szCs w:val="21"/>
              </w:rPr>
            </w:pPr>
          </w:p>
        </w:tc>
        <w:tc>
          <w:tcPr>
            <w:tcW w:w="1859" w:type="dxa"/>
            <w:tcBorders>
              <w:top w:val="nil"/>
              <w:left w:val="nil"/>
              <w:bottom w:val="single" w:sz="4" w:space="0" w:color="auto"/>
              <w:right w:val="single" w:sz="4" w:space="0" w:color="auto"/>
            </w:tcBorders>
            <w:vAlign w:val="center"/>
          </w:tcPr>
          <w:p w14:paraId="541DEE6B"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08" w:type="dxa"/>
            <w:tcBorders>
              <w:top w:val="nil"/>
              <w:left w:val="nil"/>
              <w:bottom w:val="single" w:sz="4" w:space="0" w:color="auto"/>
              <w:right w:val="single" w:sz="4" w:space="0" w:color="auto"/>
            </w:tcBorders>
            <w:vAlign w:val="center"/>
          </w:tcPr>
          <w:p w14:paraId="1B505784"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743A11DB"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nil"/>
              <w:left w:val="nil"/>
              <w:bottom w:val="single" w:sz="4" w:space="0" w:color="auto"/>
              <w:right w:val="single" w:sz="4" w:space="0" w:color="auto"/>
            </w:tcBorders>
            <w:vAlign w:val="center"/>
          </w:tcPr>
          <w:p w14:paraId="72CBF385"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46" w:type="dxa"/>
            <w:tcBorders>
              <w:top w:val="nil"/>
              <w:left w:val="nil"/>
              <w:bottom w:val="single" w:sz="4" w:space="0" w:color="auto"/>
              <w:right w:val="single" w:sz="4" w:space="0" w:color="auto"/>
            </w:tcBorders>
            <w:vAlign w:val="center"/>
          </w:tcPr>
          <w:p w14:paraId="154A23FD"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r>
      <w:tr w:rsidR="00536142" w14:paraId="5E235878" w14:textId="77777777" w:rsidTr="00536142">
        <w:trPr>
          <w:trHeight w:val="1065"/>
          <w:jc w:val="center"/>
        </w:trPr>
        <w:tc>
          <w:tcPr>
            <w:tcW w:w="1135" w:type="dxa"/>
            <w:vMerge/>
            <w:tcBorders>
              <w:left w:val="single" w:sz="4" w:space="0" w:color="auto"/>
              <w:right w:val="single" w:sz="4" w:space="0" w:color="auto"/>
            </w:tcBorders>
            <w:vAlign w:val="center"/>
          </w:tcPr>
          <w:p w14:paraId="117CD8C2" w14:textId="77777777" w:rsidR="00536142" w:rsidRDefault="00536142" w:rsidP="00681BDA">
            <w:pPr>
              <w:jc w:val="left"/>
              <w:rPr>
                <w:rFonts w:eastAsia="仿宋_GB2312"/>
                <w:color w:val="000000"/>
                <w:kern w:val="0"/>
                <w:szCs w:val="21"/>
              </w:rPr>
            </w:pPr>
          </w:p>
        </w:tc>
        <w:tc>
          <w:tcPr>
            <w:tcW w:w="992" w:type="dxa"/>
            <w:vMerge w:val="restart"/>
            <w:tcBorders>
              <w:top w:val="nil"/>
              <w:left w:val="nil"/>
              <w:right w:val="single" w:sz="4" w:space="0" w:color="auto"/>
            </w:tcBorders>
            <w:vAlign w:val="center"/>
          </w:tcPr>
          <w:p w14:paraId="7D9449A3" w14:textId="77777777" w:rsidR="00536142" w:rsidRPr="00BE2E7B" w:rsidRDefault="00536142" w:rsidP="00681BDA">
            <w:pPr>
              <w:widowControl/>
              <w:jc w:val="center"/>
              <w:rPr>
                <w:rFonts w:eastAsia="仿宋_GB2312"/>
                <w:color w:val="000000"/>
                <w:kern w:val="0"/>
                <w:sz w:val="18"/>
                <w:szCs w:val="18"/>
              </w:rPr>
            </w:pPr>
            <w:r w:rsidRPr="00BE2E7B">
              <w:rPr>
                <w:rFonts w:eastAsia="仿宋_GB2312"/>
                <w:color w:val="000000"/>
                <w:kern w:val="0"/>
                <w:sz w:val="18"/>
                <w:szCs w:val="18"/>
              </w:rPr>
              <w:t>满意度</w:t>
            </w:r>
          </w:p>
          <w:p w14:paraId="3CD9F723" w14:textId="77777777" w:rsidR="00536142" w:rsidRPr="00BE2E7B" w:rsidRDefault="00536142" w:rsidP="00681BDA">
            <w:pPr>
              <w:widowControl/>
              <w:jc w:val="center"/>
              <w:rPr>
                <w:rFonts w:eastAsia="仿宋_GB2312"/>
                <w:color w:val="000000"/>
                <w:kern w:val="0"/>
                <w:sz w:val="18"/>
                <w:szCs w:val="18"/>
              </w:rPr>
            </w:pPr>
            <w:r w:rsidRPr="00BE2E7B">
              <w:rPr>
                <w:rFonts w:eastAsia="仿宋_GB2312"/>
                <w:color w:val="000000"/>
                <w:kern w:val="0"/>
                <w:sz w:val="18"/>
                <w:szCs w:val="18"/>
              </w:rPr>
              <w:t>指标</w:t>
            </w:r>
          </w:p>
          <w:p w14:paraId="10EADC8C" w14:textId="77777777" w:rsidR="00536142" w:rsidRDefault="00536142" w:rsidP="00681BDA">
            <w:pPr>
              <w:widowControl/>
              <w:jc w:val="center"/>
              <w:rPr>
                <w:rFonts w:eastAsia="仿宋_GB2312"/>
                <w:color w:val="000000"/>
                <w:kern w:val="0"/>
                <w:szCs w:val="21"/>
              </w:rPr>
            </w:pPr>
            <w:r w:rsidRPr="00BE2E7B">
              <w:rPr>
                <w:rFonts w:eastAsia="仿宋_GB2312"/>
                <w:color w:val="000000"/>
                <w:kern w:val="0"/>
                <w:sz w:val="18"/>
                <w:szCs w:val="18"/>
              </w:rPr>
              <w:t>（</w:t>
            </w:r>
            <w:r w:rsidRPr="00BE2E7B">
              <w:rPr>
                <w:rFonts w:eastAsia="仿宋_GB2312"/>
                <w:color w:val="000000"/>
                <w:kern w:val="0"/>
                <w:sz w:val="18"/>
                <w:szCs w:val="18"/>
              </w:rPr>
              <w:t>10</w:t>
            </w:r>
            <w:r w:rsidRPr="00BE2E7B">
              <w:rPr>
                <w:rFonts w:eastAsia="仿宋_GB2312"/>
                <w:color w:val="000000"/>
                <w:kern w:val="0"/>
                <w:sz w:val="18"/>
                <w:szCs w:val="18"/>
              </w:rPr>
              <w:t>分）</w:t>
            </w:r>
          </w:p>
        </w:tc>
        <w:tc>
          <w:tcPr>
            <w:tcW w:w="1168" w:type="dxa"/>
            <w:vMerge w:val="restart"/>
            <w:tcBorders>
              <w:top w:val="nil"/>
              <w:left w:val="nil"/>
              <w:right w:val="single" w:sz="4" w:space="0" w:color="auto"/>
            </w:tcBorders>
            <w:vAlign w:val="center"/>
          </w:tcPr>
          <w:p w14:paraId="1D1BB0BE" w14:textId="77777777" w:rsidR="00536142" w:rsidRDefault="00536142" w:rsidP="00681BDA">
            <w:pPr>
              <w:widowControl/>
              <w:jc w:val="center"/>
              <w:rPr>
                <w:rFonts w:eastAsia="仿宋_GB2312"/>
                <w:color w:val="000000"/>
                <w:kern w:val="0"/>
                <w:szCs w:val="21"/>
              </w:rPr>
            </w:pPr>
            <w:r>
              <w:rPr>
                <w:rFonts w:eastAsia="仿宋_GB2312"/>
                <w:color w:val="000000"/>
                <w:kern w:val="0"/>
                <w:szCs w:val="21"/>
              </w:rPr>
              <w:t>服务对象满意度指标</w:t>
            </w:r>
          </w:p>
        </w:tc>
        <w:tc>
          <w:tcPr>
            <w:tcW w:w="1290" w:type="dxa"/>
            <w:tcBorders>
              <w:top w:val="nil"/>
              <w:left w:val="nil"/>
              <w:bottom w:val="single" w:sz="4" w:space="0" w:color="auto"/>
              <w:right w:val="single" w:sz="4" w:space="0" w:color="auto"/>
            </w:tcBorders>
            <w:vAlign w:val="center"/>
          </w:tcPr>
          <w:p w14:paraId="4A58203F" w14:textId="77777777" w:rsidR="00536142" w:rsidRDefault="00536142" w:rsidP="00681BDA">
            <w:pPr>
              <w:widowControl/>
              <w:jc w:val="left"/>
              <w:rPr>
                <w:rFonts w:eastAsia="仿宋_GB2312"/>
                <w:color w:val="000000"/>
                <w:kern w:val="0"/>
                <w:szCs w:val="21"/>
              </w:rPr>
            </w:pPr>
            <w:r w:rsidRPr="00437BA7">
              <w:rPr>
                <w:rFonts w:eastAsia="仿宋_GB2312" w:hint="eastAsia"/>
                <w:sz w:val="15"/>
                <w:szCs w:val="15"/>
              </w:rPr>
              <w:t>教师、</w:t>
            </w:r>
            <w:r w:rsidRPr="00437BA7">
              <w:rPr>
                <w:rFonts w:eastAsia="仿宋_GB2312"/>
                <w:sz w:val="15"/>
                <w:szCs w:val="15"/>
              </w:rPr>
              <w:t>家长</w:t>
            </w:r>
            <w:r w:rsidRPr="00437BA7">
              <w:rPr>
                <w:rFonts w:eastAsia="仿宋_GB2312" w:hint="eastAsia"/>
                <w:sz w:val="15"/>
                <w:szCs w:val="15"/>
              </w:rPr>
              <w:t>和</w:t>
            </w:r>
            <w:r w:rsidRPr="00437BA7">
              <w:rPr>
                <w:rFonts w:eastAsia="仿宋_GB2312"/>
                <w:sz w:val="15"/>
                <w:szCs w:val="15"/>
              </w:rPr>
              <w:t>学生的满意度</w:t>
            </w:r>
          </w:p>
        </w:tc>
        <w:tc>
          <w:tcPr>
            <w:tcW w:w="1859" w:type="dxa"/>
            <w:tcBorders>
              <w:top w:val="nil"/>
              <w:left w:val="nil"/>
              <w:bottom w:val="single" w:sz="4" w:space="0" w:color="auto"/>
              <w:right w:val="single" w:sz="4" w:space="0" w:color="auto"/>
            </w:tcBorders>
            <w:vAlign w:val="center"/>
          </w:tcPr>
          <w:p w14:paraId="31D9E5B5"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08" w:type="dxa"/>
            <w:tcBorders>
              <w:top w:val="nil"/>
              <w:left w:val="nil"/>
              <w:bottom w:val="single" w:sz="4" w:space="0" w:color="auto"/>
              <w:right w:val="single" w:sz="4" w:space="0" w:color="auto"/>
            </w:tcBorders>
            <w:vAlign w:val="center"/>
          </w:tcPr>
          <w:p w14:paraId="0F4E1BE9"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9</w:t>
            </w:r>
            <w:r>
              <w:rPr>
                <w:rFonts w:eastAsia="仿宋_GB2312"/>
                <w:color w:val="000000"/>
                <w:kern w:val="0"/>
                <w:szCs w:val="21"/>
              </w:rPr>
              <w:t>9%</w:t>
            </w:r>
          </w:p>
        </w:tc>
        <w:tc>
          <w:tcPr>
            <w:tcW w:w="708" w:type="dxa"/>
            <w:tcBorders>
              <w:top w:val="nil"/>
              <w:left w:val="nil"/>
              <w:bottom w:val="single" w:sz="4" w:space="0" w:color="auto"/>
              <w:right w:val="single" w:sz="4" w:space="0" w:color="auto"/>
            </w:tcBorders>
            <w:vAlign w:val="center"/>
          </w:tcPr>
          <w:p w14:paraId="4291743D"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1</w:t>
            </w:r>
            <w:r>
              <w:rPr>
                <w:rFonts w:eastAsia="仿宋_GB2312"/>
                <w:color w:val="000000"/>
                <w:kern w:val="0"/>
                <w:szCs w:val="21"/>
              </w:rPr>
              <w:t>0</w:t>
            </w:r>
          </w:p>
        </w:tc>
        <w:tc>
          <w:tcPr>
            <w:tcW w:w="993" w:type="dxa"/>
            <w:tcBorders>
              <w:top w:val="nil"/>
              <w:left w:val="nil"/>
              <w:bottom w:val="single" w:sz="4" w:space="0" w:color="auto"/>
              <w:right w:val="single" w:sz="4" w:space="0" w:color="auto"/>
            </w:tcBorders>
            <w:vAlign w:val="center"/>
          </w:tcPr>
          <w:p w14:paraId="612523A5"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9</w:t>
            </w:r>
          </w:p>
        </w:tc>
        <w:tc>
          <w:tcPr>
            <w:tcW w:w="946" w:type="dxa"/>
            <w:tcBorders>
              <w:top w:val="nil"/>
              <w:left w:val="nil"/>
              <w:bottom w:val="single" w:sz="4" w:space="0" w:color="auto"/>
              <w:right w:val="single" w:sz="4" w:space="0" w:color="auto"/>
            </w:tcBorders>
            <w:vAlign w:val="center"/>
          </w:tcPr>
          <w:p w14:paraId="68D568D3"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r>
      <w:tr w:rsidR="00536142" w14:paraId="4C4F9A7C" w14:textId="77777777" w:rsidTr="00536142">
        <w:trPr>
          <w:trHeight w:val="971"/>
          <w:jc w:val="center"/>
        </w:trPr>
        <w:tc>
          <w:tcPr>
            <w:tcW w:w="1135" w:type="dxa"/>
            <w:vMerge/>
            <w:tcBorders>
              <w:left w:val="single" w:sz="4" w:space="0" w:color="auto"/>
              <w:bottom w:val="single" w:sz="4" w:space="0" w:color="auto"/>
              <w:right w:val="single" w:sz="4" w:space="0" w:color="auto"/>
            </w:tcBorders>
            <w:vAlign w:val="center"/>
          </w:tcPr>
          <w:p w14:paraId="0D05CA10" w14:textId="77777777" w:rsidR="00536142" w:rsidRDefault="00536142" w:rsidP="00681BDA">
            <w:pPr>
              <w:widowControl/>
              <w:jc w:val="left"/>
              <w:rPr>
                <w:rFonts w:eastAsia="仿宋_GB2312"/>
                <w:color w:val="000000"/>
                <w:kern w:val="0"/>
                <w:szCs w:val="21"/>
              </w:rPr>
            </w:pPr>
          </w:p>
        </w:tc>
        <w:tc>
          <w:tcPr>
            <w:tcW w:w="992" w:type="dxa"/>
            <w:vMerge/>
            <w:tcBorders>
              <w:left w:val="nil"/>
              <w:bottom w:val="single" w:sz="4" w:space="0" w:color="auto"/>
              <w:right w:val="single" w:sz="4" w:space="0" w:color="auto"/>
            </w:tcBorders>
            <w:vAlign w:val="center"/>
          </w:tcPr>
          <w:p w14:paraId="322592D1" w14:textId="77777777" w:rsidR="00536142" w:rsidRDefault="00536142" w:rsidP="00681BDA">
            <w:pPr>
              <w:widowControl/>
              <w:jc w:val="left"/>
              <w:rPr>
                <w:rFonts w:eastAsia="仿宋_GB2312"/>
                <w:color w:val="000000"/>
                <w:kern w:val="0"/>
                <w:szCs w:val="21"/>
              </w:rPr>
            </w:pPr>
          </w:p>
        </w:tc>
        <w:tc>
          <w:tcPr>
            <w:tcW w:w="1168" w:type="dxa"/>
            <w:vMerge/>
            <w:tcBorders>
              <w:left w:val="nil"/>
              <w:bottom w:val="single" w:sz="4" w:space="0" w:color="auto"/>
              <w:right w:val="single" w:sz="4" w:space="0" w:color="auto"/>
            </w:tcBorders>
            <w:vAlign w:val="center"/>
          </w:tcPr>
          <w:p w14:paraId="667E2EF2" w14:textId="77777777" w:rsidR="00536142" w:rsidRDefault="00536142" w:rsidP="00681BDA">
            <w:pPr>
              <w:widowControl/>
              <w:jc w:val="left"/>
              <w:rPr>
                <w:rFonts w:eastAsia="仿宋_GB2312"/>
                <w:color w:val="000000"/>
                <w:kern w:val="0"/>
                <w:szCs w:val="21"/>
              </w:rPr>
            </w:pPr>
          </w:p>
        </w:tc>
        <w:tc>
          <w:tcPr>
            <w:tcW w:w="1290" w:type="dxa"/>
            <w:tcBorders>
              <w:top w:val="nil"/>
              <w:left w:val="nil"/>
              <w:bottom w:val="single" w:sz="4" w:space="0" w:color="auto"/>
              <w:right w:val="single" w:sz="4" w:space="0" w:color="auto"/>
            </w:tcBorders>
            <w:vAlign w:val="center"/>
          </w:tcPr>
          <w:p w14:paraId="11DBDDA6"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w:t>
            </w:r>
          </w:p>
        </w:tc>
        <w:tc>
          <w:tcPr>
            <w:tcW w:w="1859" w:type="dxa"/>
            <w:tcBorders>
              <w:top w:val="nil"/>
              <w:left w:val="nil"/>
              <w:bottom w:val="single" w:sz="4" w:space="0" w:color="auto"/>
              <w:right w:val="single" w:sz="4" w:space="0" w:color="auto"/>
            </w:tcBorders>
            <w:vAlign w:val="center"/>
          </w:tcPr>
          <w:p w14:paraId="3AD2D3B7"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08" w:type="dxa"/>
            <w:tcBorders>
              <w:top w:val="nil"/>
              <w:left w:val="nil"/>
              <w:bottom w:val="single" w:sz="4" w:space="0" w:color="auto"/>
              <w:right w:val="single" w:sz="4" w:space="0" w:color="auto"/>
            </w:tcBorders>
            <w:vAlign w:val="center"/>
          </w:tcPr>
          <w:p w14:paraId="4510E5FA"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34538123"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nil"/>
              <w:left w:val="nil"/>
              <w:bottom w:val="single" w:sz="4" w:space="0" w:color="auto"/>
              <w:right w:val="single" w:sz="4" w:space="0" w:color="auto"/>
            </w:tcBorders>
            <w:vAlign w:val="center"/>
          </w:tcPr>
          <w:p w14:paraId="028DE2FA"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c>
          <w:tcPr>
            <w:tcW w:w="946" w:type="dxa"/>
            <w:tcBorders>
              <w:top w:val="nil"/>
              <w:left w:val="nil"/>
              <w:bottom w:val="single" w:sz="4" w:space="0" w:color="auto"/>
              <w:right w:val="single" w:sz="4" w:space="0" w:color="auto"/>
            </w:tcBorders>
            <w:vAlign w:val="center"/>
          </w:tcPr>
          <w:p w14:paraId="18493A55"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r>
      <w:tr w:rsidR="00536142" w14:paraId="1F0EE569" w14:textId="77777777" w:rsidTr="00536142">
        <w:trPr>
          <w:trHeight w:val="340"/>
          <w:jc w:val="center"/>
        </w:trPr>
        <w:tc>
          <w:tcPr>
            <w:tcW w:w="7352" w:type="dxa"/>
            <w:gridSpan w:val="6"/>
            <w:tcBorders>
              <w:top w:val="single" w:sz="4" w:space="0" w:color="auto"/>
              <w:left w:val="single" w:sz="4" w:space="0" w:color="auto"/>
              <w:bottom w:val="single" w:sz="4" w:space="0" w:color="auto"/>
              <w:right w:val="single" w:sz="4" w:space="0" w:color="000000"/>
            </w:tcBorders>
            <w:vAlign w:val="center"/>
          </w:tcPr>
          <w:p w14:paraId="24E65C18" w14:textId="77777777" w:rsidR="00536142" w:rsidRDefault="00536142" w:rsidP="00681BDA">
            <w:pPr>
              <w:widowControl/>
              <w:jc w:val="center"/>
              <w:rPr>
                <w:rFonts w:eastAsia="仿宋_GB2312"/>
                <w:color w:val="000000"/>
                <w:kern w:val="0"/>
                <w:szCs w:val="21"/>
              </w:rPr>
            </w:pPr>
            <w:r>
              <w:rPr>
                <w:rFonts w:eastAsia="仿宋_GB2312"/>
                <w:color w:val="000000"/>
                <w:kern w:val="0"/>
                <w:szCs w:val="21"/>
              </w:rPr>
              <w:t>总分</w:t>
            </w:r>
          </w:p>
        </w:tc>
        <w:tc>
          <w:tcPr>
            <w:tcW w:w="708" w:type="dxa"/>
            <w:tcBorders>
              <w:top w:val="nil"/>
              <w:left w:val="nil"/>
              <w:bottom w:val="single" w:sz="4" w:space="0" w:color="auto"/>
              <w:right w:val="single" w:sz="4" w:space="0" w:color="auto"/>
            </w:tcBorders>
            <w:vAlign w:val="center"/>
          </w:tcPr>
          <w:p w14:paraId="3467BE6A" w14:textId="77777777" w:rsidR="00536142" w:rsidRDefault="00536142" w:rsidP="00681BDA">
            <w:pPr>
              <w:widowControl/>
              <w:jc w:val="center"/>
              <w:rPr>
                <w:rFonts w:eastAsia="仿宋_GB2312"/>
                <w:color w:val="000000"/>
                <w:kern w:val="0"/>
                <w:szCs w:val="21"/>
              </w:rPr>
            </w:pPr>
            <w:r>
              <w:rPr>
                <w:rFonts w:eastAsia="仿宋_GB2312"/>
                <w:color w:val="000000"/>
                <w:kern w:val="0"/>
                <w:szCs w:val="21"/>
              </w:rPr>
              <w:t>100</w:t>
            </w:r>
          </w:p>
        </w:tc>
        <w:tc>
          <w:tcPr>
            <w:tcW w:w="993" w:type="dxa"/>
            <w:tcBorders>
              <w:top w:val="nil"/>
              <w:left w:val="nil"/>
              <w:bottom w:val="single" w:sz="4" w:space="0" w:color="auto"/>
              <w:right w:val="single" w:sz="4" w:space="0" w:color="auto"/>
            </w:tcBorders>
            <w:vAlign w:val="center"/>
          </w:tcPr>
          <w:p w14:paraId="0B00BD1B"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9</w:t>
            </w:r>
            <w:r>
              <w:rPr>
                <w:rFonts w:eastAsia="仿宋_GB2312"/>
                <w:color w:val="000000"/>
                <w:kern w:val="0"/>
                <w:szCs w:val="21"/>
              </w:rPr>
              <w:t>9</w:t>
            </w:r>
          </w:p>
        </w:tc>
        <w:tc>
          <w:tcPr>
            <w:tcW w:w="946" w:type="dxa"/>
            <w:tcBorders>
              <w:top w:val="nil"/>
              <w:left w:val="nil"/>
              <w:bottom w:val="single" w:sz="4" w:space="0" w:color="auto"/>
              <w:right w:val="single" w:sz="4" w:space="0" w:color="auto"/>
            </w:tcBorders>
            <w:vAlign w:val="center"/>
          </w:tcPr>
          <w:p w14:paraId="36636B0F" w14:textId="77777777" w:rsidR="00536142" w:rsidRDefault="00536142" w:rsidP="00681BDA">
            <w:pPr>
              <w:widowControl/>
              <w:jc w:val="left"/>
              <w:rPr>
                <w:rFonts w:eastAsia="仿宋_GB2312"/>
                <w:color w:val="000000"/>
                <w:kern w:val="0"/>
                <w:szCs w:val="21"/>
              </w:rPr>
            </w:pPr>
            <w:r>
              <w:rPr>
                <w:rFonts w:eastAsia="仿宋_GB2312"/>
                <w:color w:val="000000"/>
                <w:kern w:val="0"/>
                <w:szCs w:val="21"/>
              </w:rPr>
              <w:t xml:space="preserve">　</w:t>
            </w:r>
          </w:p>
        </w:tc>
      </w:tr>
    </w:tbl>
    <w:p w14:paraId="1983A126" w14:textId="0437D1B6" w:rsidR="00632779" w:rsidRPr="000B63BF" w:rsidRDefault="00E86772" w:rsidP="005C1091">
      <w:pPr>
        <w:spacing w:beforeLines="50" w:before="156"/>
        <w:rPr>
          <w:rFonts w:eastAsia="仿宋_GB2312"/>
          <w:sz w:val="24"/>
        </w:rPr>
      </w:pPr>
      <w:r>
        <w:rPr>
          <w:rFonts w:eastAsia="仿宋_GB2312"/>
          <w:sz w:val="24"/>
        </w:rPr>
        <w:t>填表人：</w:t>
      </w:r>
      <w:r w:rsidR="003E0072">
        <w:rPr>
          <w:rFonts w:eastAsia="仿宋_GB2312" w:hint="eastAsia"/>
          <w:sz w:val="24"/>
        </w:rPr>
        <w:t>李莉</w:t>
      </w:r>
      <w:r>
        <w:rPr>
          <w:rFonts w:eastAsia="仿宋_GB2312"/>
          <w:sz w:val="24"/>
        </w:rPr>
        <w:t>填报日期：</w:t>
      </w:r>
      <w:r w:rsidR="00C0700A">
        <w:rPr>
          <w:rFonts w:eastAsia="仿宋_GB2312" w:hint="eastAsia"/>
          <w:sz w:val="24"/>
        </w:rPr>
        <w:t>2</w:t>
      </w:r>
      <w:r w:rsidR="00C0700A">
        <w:rPr>
          <w:rFonts w:eastAsia="仿宋_GB2312"/>
          <w:sz w:val="24"/>
        </w:rPr>
        <w:t>021-7-15</w:t>
      </w:r>
      <w:r>
        <w:rPr>
          <w:rFonts w:eastAsia="仿宋_GB2312"/>
          <w:sz w:val="24"/>
        </w:rPr>
        <w:t>联系电话：</w:t>
      </w:r>
      <w:r w:rsidR="00D520E4" w:rsidRPr="00D520E4">
        <w:rPr>
          <w:rFonts w:eastAsia="仿宋_GB2312"/>
          <w:sz w:val="24"/>
        </w:rPr>
        <w:t>13762083969</w:t>
      </w:r>
      <w:r w:rsidR="00077998">
        <w:rPr>
          <w:rFonts w:eastAsia="仿宋_GB2312"/>
          <w:sz w:val="24"/>
        </w:rPr>
        <w:t xml:space="preserve"> </w:t>
      </w:r>
      <w:r>
        <w:rPr>
          <w:rFonts w:eastAsia="仿宋_GB2312"/>
          <w:sz w:val="24"/>
        </w:rPr>
        <w:t>单位负责人签字：</w:t>
      </w:r>
    </w:p>
    <w:p w14:paraId="7B289FAA" w14:textId="77777777" w:rsidR="00D520E4" w:rsidRDefault="00D520E4" w:rsidP="00D520E4">
      <w:pPr>
        <w:spacing w:line="540" w:lineRule="exact"/>
        <w:ind w:firstLineChars="150" w:firstLine="663"/>
        <w:rPr>
          <w:rFonts w:ascii="黑体" w:eastAsia="黑体" w:hAnsi="黑体" w:cs="方正小标宋简体"/>
          <w:b/>
          <w:sz w:val="44"/>
          <w:szCs w:val="44"/>
        </w:rPr>
      </w:pPr>
    </w:p>
    <w:p w14:paraId="2B6ED064" w14:textId="77777777" w:rsidR="00F222EA" w:rsidRDefault="00F222EA" w:rsidP="00D520E4">
      <w:pPr>
        <w:spacing w:line="540" w:lineRule="exact"/>
        <w:ind w:firstLineChars="150" w:firstLine="660"/>
        <w:jc w:val="center"/>
        <w:rPr>
          <w:rFonts w:ascii="宋体" w:hAnsi="宋体" w:cs="方正小标宋简体"/>
          <w:bCs/>
          <w:sz w:val="44"/>
          <w:szCs w:val="44"/>
        </w:rPr>
      </w:pPr>
    </w:p>
    <w:p w14:paraId="2DE4840C" w14:textId="77777777" w:rsidR="00F222EA" w:rsidRDefault="00F222EA" w:rsidP="00D520E4">
      <w:pPr>
        <w:spacing w:line="540" w:lineRule="exact"/>
        <w:ind w:firstLineChars="150" w:firstLine="660"/>
        <w:jc w:val="center"/>
        <w:rPr>
          <w:rFonts w:ascii="宋体" w:hAnsi="宋体" w:cs="方正小标宋简体"/>
          <w:bCs/>
          <w:sz w:val="44"/>
          <w:szCs w:val="44"/>
        </w:rPr>
      </w:pPr>
    </w:p>
    <w:p w14:paraId="5369650A" w14:textId="77777777" w:rsidR="00F222EA" w:rsidRDefault="00F222EA" w:rsidP="00D520E4">
      <w:pPr>
        <w:spacing w:line="540" w:lineRule="exact"/>
        <w:ind w:firstLineChars="150" w:firstLine="660"/>
        <w:jc w:val="center"/>
        <w:rPr>
          <w:rFonts w:ascii="宋体" w:hAnsi="宋体" w:cs="方正小标宋简体"/>
          <w:bCs/>
          <w:sz w:val="44"/>
          <w:szCs w:val="44"/>
        </w:rPr>
      </w:pPr>
    </w:p>
    <w:p w14:paraId="38893961" w14:textId="77777777" w:rsidR="00F222EA" w:rsidRDefault="00F222EA" w:rsidP="00D520E4">
      <w:pPr>
        <w:spacing w:line="540" w:lineRule="exact"/>
        <w:ind w:firstLineChars="150" w:firstLine="660"/>
        <w:jc w:val="center"/>
        <w:rPr>
          <w:rFonts w:ascii="宋体" w:hAnsi="宋体" w:cs="方正小标宋简体"/>
          <w:bCs/>
          <w:sz w:val="44"/>
          <w:szCs w:val="44"/>
        </w:rPr>
      </w:pPr>
    </w:p>
    <w:p w14:paraId="69C9E487" w14:textId="0D56084D" w:rsidR="00632779" w:rsidRPr="00D520E4" w:rsidRDefault="00632779" w:rsidP="00D520E4">
      <w:pPr>
        <w:spacing w:line="540" w:lineRule="exact"/>
        <w:ind w:firstLineChars="150" w:firstLine="660"/>
        <w:jc w:val="center"/>
        <w:rPr>
          <w:rFonts w:ascii="宋体" w:hAnsi="宋体" w:cs="方正小标宋简体"/>
          <w:bCs/>
          <w:sz w:val="44"/>
          <w:szCs w:val="44"/>
        </w:rPr>
      </w:pPr>
      <w:r w:rsidRPr="00D520E4">
        <w:rPr>
          <w:rFonts w:ascii="宋体" w:hAnsi="宋体" w:cs="方正小标宋简体" w:hint="eastAsia"/>
          <w:bCs/>
          <w:sz w:val="44"/>
          <w:szCs w:val="44"/>
        </w:rPr>
        <w:t>20</w:t>
      </w:r>
      <w:r w:rsidRPr="00D520E4">
        <w:rPr>
          <w:rFonts w:ascii="宋体" w:hAnsi="宋体" w:cs="方正小标宋简体"/>
          <w:bCs/>
          <w:sz w:val="44"/>
          <w:szCs w:val="44"/>
        </w:rPr>
        <w:t>20</w:t>
      </w:r>
      <w:r w:rsidRPr="00D520E4">
        <w:rPr>
          <w:rFonts w:ascii="宋体" w:hAnsi="宋体" w:cs="方正小标宋简体" w:hint="eastAsia"/>
          <w:bCs/>
          <w:sz w:val="44"/>
          <w:szCs w:val="44"/>
        </w:rPr>
        <w:t>年度</w:t>
      </w:r>
      <w:r w:rsidR="005059A2" w:rsidRPr="00D520E4">
        <w:rPr>
          <w:rFonts w:ascii="宋体" w:hAnsi="宋体" w:cs="方正小标宋简体" w:hint="eastAsia"/>
          <w:bCs/>
          <w:sz w:val="44"/>
          <w:szCs w:val="44"/>
        </w:rPr>
        <w:t>建档立卡贫困户子女资助</w:t>
      </w:r>
    </w:p>
    <w:p w14:paraId="0150F1F4" w14:textId="77777777" w:rsidR="00632779" w:rsidRPr="00D520E4" w:rsidRDefault="00632779" w:rsidP="00D520E4">
      <w:pPr>
        <w:spacing w:line="540" w:lineRule="exact"/>
        <w:ind w:firstLineChars="150" w:firstLine="660"/>
        <w:jc w:val="center"/>
        <w:rPr>
          <w:rFonts w:ascii="宋体" w:hAnsi="宋体" w:cs="方正小标宋简体"/>
          <w:bCs/>
          <w:sz w:val="44"/>
          <w:szCs w:val="44"/>
        </w:rPr>
      </w:pPr>
      <w:r w:rsidRPr="00D520E4">
        <w:rPr>
          <w:rFonts w:ascii="宋体" w:hAnsi="宋体" w:cs="方正小标宋简体"/>
          <w:bCs/>
          <w:sz w:val="44"/>
          <w:szCs w:val="44"/>
        </w:rPr>
        <w:t>绩效自评报告</w:t>
      </w:r>
    </w:p>
    <w:p w14:paraId="195EC821"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一、预算支出概况</w:t>
      </w:r>
    </w:p>
    <w:p w14:paraId="64304D17"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（一）项目实施单位基本情况。</w:t>
      </w:r>
    </w:p>
    <w:p w14:paraId="2C0A4C0D" w14:textId="77777777" w:rsidR="00C745E9" w:rsidRPr="00D520E4" w:rsidRDefault="000E0C9D"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 xml:space="preserve">    </w:t>
      </w:r>
      <w:r w:rsidR="007309AD" w:rsidRPr="00D520E4">
        <w:rPr>
          <w:rFonts w:ascii="仿宋" w:eastAsia="仿宋" w:hAnsi="仿宋" w:cs="宋体" w:hint="eastAsia"/>
          <w:sz w:val="32"/>
          <w:szCs w:val="32"/>
        </w:rPr>
        <w:t>学生资助管理中心负责协调、帮助云溪范围内家庭经济困难的学生完成学业，主要任务为贫困幼儿入园补助发放、义务教育家庭经济困难学生生活补助发放、高中国家助学金发放、中职国家助学金发放。</w:t>
      </w:r>
    </w:p>
    <w:p w14:paraId="2214650B"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（二）预算资金基本情况包括预算资金基本性质、用途和主要内容、涉及范围等。</w:t>
      </w:r>
    </w:p>
    <w:p w14:paraId="03751411" w14:textId="77777777" w:rsidR="007309AD" w:rsidRPr="00D520E4" w:rsidRDefault="00DB0B02"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20</w:t>
      </w:r>
      <w:r w:rsidRPr="00D520E4">
        <w:rPr>
          <w:rFonts w:ascii="仿宋" w:eastAsia="仿宋" w:hAnsi="仿宋" w:cs="宋体"/>
          <w:sz w:val="32"/>
          <w:szCs w:val="32"/>
        </w:rPr>
        <w:t>20年</w:t>
      </w:r>
      <w:r w:rsidRPr="00D520E4">
        <w:rPr>
          <w:rFonts w:ascii="仿宋" w:eastAsia="仿宋" w:hAnsi="仿宋" w:cs="宋体" w:hint="eastAsia"/>
          <w:sz w:val="32"/>
          <w:szCs w:val="32"/>
        </w:rPr>
        <w:t>补助资金根据《湖南省财政厅  湖南省教育厅关于下达20</w:t>
      </w:r>
      <w:r w:rsidRPr="00D520E4">
        <w:rPr>
          <w:rFonts w:ascii="仿宋" w:eastAsia="仿宋" w:hAnsi="仿宋" w:cs="宋体"/>
          <w:sz w:val="32"/>
          <w:szCs w:val="32"/>
        </w:rPr>
        <w:t>20</w:t>
      </w:r>
      <w:r w:rsidRPr="00D520E4">
        <w:rPr>
          <w:rFonts w:ascii="仿宋" w:eastAsia="仿宋" w:hAnsi="仿宋" w:cs="宋体" w:hint="eastAsia"/>
          <w:sz w:val="32"/>
          <w:szCs w:val="32"/>
        </w:rPr>
        <w:t>年城乡义务教育经费保障机制中央和省级资金的通知》(湘财预【2020】314号、湘财预【2019】337号、湘财预【2019】303号和湘财预【2020】244号，</w:t>
      </w:r>
      <w:r w:rsidR="002C0AD3" w:rsidRPr="00D520E4">
        <w:rPr>
          <w:rFonts w:ascii="仿宋" w:eastAsia="仿宋" w:hAnsi="仿宋" w:cs="宋体" w:hint="eastAsia"/>
          <w:sz w:val="32"/>
          <w:szCs w:val="32"/>
        </w:rPr>
        <w:t>岳云财预指【2021】2020</w:t>
      </w:r>
      <w:r w:rsidR="00297130" w:rsidRPr="00D520E4">
        <w:rPr>
          <w:rFonts w:ascii="仿宋" w:eastAsia="仿宋" w:hAnsi="仿宋" w:cs="宋体" w:hint="eastAsia"/>
          <w:sz w:val="32"/>
          <w:szCs w:val="32"/>
        </w:rPr>
        <w:t>下达我区的困难补助</w:t>
      </w:r>
      <w:r w:rsidR="00297130" w:rsidRPr="00D520E4">
        <w:rPr>
          <w:rFonts w:ascii="仿宋" w:eastAsia="仿宋" w:hAnsi="仿宋" w:cs="宋体"/>
          <w:sz w:val="32"/>
          <w:szCs w:val="32"/>
        </w:rPr>
        <w:t>经费</w:t>
      </w:r>
      <w:r w:rsidR="007309AD" w:rsidRPr="00D520E4">
        <w:rPr>
          <w:rFonts w:ascii="仿宋" w:eastAsia="仿宋" w:hAnsi="仿宋" w:cs="宋体" w:hint="eastAsia"/>
          <w:sz w:val="32"/>
          <w:szCs w:val="32"/>
        </w:rPr>
        <w:t>中央专项资金</w:t>
      </w:r>
      <w:r w:rsidR="00DD46EA" w:rsidRPr="00D520E4">
        <w:rPr>
          <w:rFonts w:ascii="仿宋" w:eastAsia="仿宋" w:hAnsi="仿宋" w:cs="宋体" w:hint="eastAsia"/>
          <w:sz w:val="32"/>
          <w:szCs w:val="32"/>
        </w:rPr>
        <w:t>57.5138</w:t>
      </w:r>
      <w:r w:rsidR="007309AD" w:rsidRPr="00D520E4">
        <w:rPr>
          <w:rFonts w:ascii="仿宋" w:eastAsia="仿宋" w:hAnsi="仿宋" w:cs="宋体" w:hint="eastAsia"/>
          <w:sz w:val="32"/>
          <w:szCs w:val="32"/>
        </w:rPr>
        <w:t>万元，省级专项资金11.26万元, 市级专项资金0万元，本级财政预算资金122.59万元，</w:t>
      </w:r>
      <w:r w:rsidR="00DD46EA" w:rsidRPr="00D520E4">
        <w:rPr>
          <w:rFonts w:ascii="仿宋" w:eastAsia="仿宋" w:hAnsi="仿宋" w:cs="宋体" w:hint="eastAsia"/>
          <w:sz w:val="32"/>
          <w:szCs w:val="32"/>
        </w:rPr>
        <w:t>上年结余32.8612万元，</w:t>
      </w:r>
      <w:r w:rsidR="007309AD" w:rsidRPr="00D520E4">
        <w:rPr>
          <w:rFonts w:ascii="仿宋" w:eastAsia="仿宋" w:hAnsi="仿宋" w:cs="宋体" w:hint="eastAsia"/>
          <w:sz w:val="32"/>
          <w:szCs w:val="32"/>
        </w:rPr>
        <w:t>合计224.225万元。</w:t>
      </w:r>
    </w:p>
    <w:p w14:paraId="3D8F8513"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（三）预算资金绩效目标，包括总体目标和年度目标。</w:t>
      </w:r>
    </w:p>
    <w:p w14:paraId="45F10CE2" w14:textId="77777777" w:rsidR="002C0AD3" w:rsidRPr="00D520E4" w:rsidRDefault="002C0AD3"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预期目标：确保各项困难补助足额及时发放到位，及时解决贫困户家庭孩子就学问题，提高学生入学率，降低辍学率，不让一个贫困户家庭孩子因贫失学。</w:t>
      </w:r>
    </w:p>
    <w:p w14:paraId="4B8811EB"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二、预算资金使用及管理情况</w:t>
      </w:r>
    </w:p>
    <w:p w14:paraId="3E2439B7"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（一）预算资金及自筹资金的安排落实、总投入等情况。</w:t>
      </w:r>
    </w:p>
    <w:p w14:paraId="0EC6F70D" w14:textId="77777777" w:rsidR="00431FAA" w:rsidRPr="00D520E4" w:rsidRDefault="002C0AD3"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2020年困难补助资金</w:t>
      </w:r>
      <w:r w:rsidR="00431FAA" w:rsidRPr="00D520E4">
        <w:rPr>
          <w:rFonts w:ascii="仿宋" w:eastAsia="仿宋" w:hAnsi="仿宋" w:cs="宋体"/>
          <w:sz w:val="32"/>
          <w:szCs w:val="32"/>
        </w:rPr>
        <w:t>中央</w:t>
      </w:r>
      <w:r w:rsidR="00431FAA" w:rsidRPr="00D520E4">
        <w:rPr>
          <w:rFonts w:ascii="仿宋" w:eastAsia="仿宋" w:hAnsi="仿宋" w:cs="宋体" w:hint="eastAsia"/>
          <w:sz w:val="32"/>
          <w:szCs w:val="32"/>
        </w:rPr>
        <w:t>、</w:t>
      </w:r>
      <w:r w:rsidR="00431FAA" w:rsidRPr="00D520E4">
        <w:rPr>
          <w:rFonts w:ascii="仿宋" w:eastAsia="仿宋" w:hAnsi="仿宋" w:cs="宋体"/>
          <w:sz w:val="32"/>
          <w:szCs w:val="32"/>
        </w:rPr>
        <w:t>省级</w:t>
      </w:r>
      <w:r w:rsidR="00431FAA" w:rsidRPr="00D520E4">
        <w:rPr>
          <w:rFonts w:ascii="仿宋" w:eastAsia="仿宋" w:hAnsi="仿宋" w:cs="宋体" w:hint="eastAsia"/>
          <w:sz w:val="32"/>
          <w:szCs w:val="32"/>
        </w:rPr>
        <w:t>、</w:t>
      </w:r>
      <w:r w:rsidR="00431FAA" w:rsidRPr="00D520E4">
        <w:rPr>
          <w:rFonts w:ascii="仿宋" w:eastAsia="仿宋" w:hAnsi="仿宋" w:cs="宋体"/>
          <w:sz w:val="32"/>
          <w:szCs w:val="32"/>
        </w:rPr>
        <w:t>市级及区级资金共</w:t>
      </w:r>
      <w:r w:rsidRPr="00D520E4">
        <w:rPr>
          <w:rFonts w:ascii="仿宋" w:eastAsia="仿宋" w:hAnsi="仿宋" w:cs="宋体" w:hint="eastAsia"/>
          <w:sz w:val="32"/>
          <w:szCs w:val="32"/>
        </w:rPr>
        <w:t>224.225</w:t>
      </w:r>
      <w:r w:rsidR="00431FAA" w:rsidRPr="00D520E4">
        <w:rPr>
          <w:rFonts w:ascii="仿宋" w:eastAsia="仿宋" w:hAnsi="仿宋" w:cs="宋体" w:hint="eastAsia"/>
          <w:sz w:val="32"/>
          <w:szCs w:val="32"/>
        </w:rPr>
        <w:lastRenderedPageBreak/>
        <w:t>万元，由区财政局全额拨付到位。</w:t>
      </w:r>
    </w:p>
    <w:p w14:paraId="020071D6"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（二）预算资金实际使用情况。</w:t>
      </w:r>
    </w:p>
    <w:p w14:paraId="661BD67D" w14:textId="77777777" w:rsidR="00F7151D" w:rsidRPr="00D520E4" w:rsidRDefault="00F7151D"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区教体局将收到的</w:t>
      </w:r>
      <w:r w:rsidR="002C0AD3" w:rsidRPr="00D520E4">
        <w:rPr>
          <w:rFonts w:ascii="仿宋" w:eastAsia="仿宋" w:hAnsi="仿宋" w:cs="宋体" w:hint="eastAsia"/>
          <w:sz w:val="32"/>
          <w:szCs w:val="32"/>
        </w:rPr>
        <w:t>困难补助资金</w:t>
      </w:r>
      <w:r w:rsidRPr="00D520E4">
        <w:rPr>
          <w:rFonts w:ascii="仿宋" w:eastAsia="仿宋" w:hAnsi="仿宋" w:cs="宋体"/>
          <w:sz w:val="32"/>
          <w:szCs w:val="32"/>
        </w:rPr>
        <w:t>中央</w:t>
      </w:r>
      <w:r w:rsidRPr="00D520E4">
        <w:rPr>
          <w:rFonts w:ascii="仿宋" w:eastAsia="仿宋" w:hAnsi="仿宋" w:cs="宋体" w:hint="eastAsia"/>
          <w:sz w:val="32"/>
          <w:szCs w:val="32"/>
        </w:rPr>
        <w:t>、</w:t>
      </w:r>
      <w:r w:rsidRPr="00D520E4">
        <w:rPr>
          <w:rFonts w:ascii="仿宋" w:eastAsia="仿宋" w:hAnsi="仿宋" w:cs="宋体"/>
          <w:sz w:val="32"/>
          <w:szCs w:val="32"/>
        </w:rPr>
        <w:t>省级</w:t>
      </w:r>
      <w:r w:rsidRPr="00D520E4">
        <w:rPr>
          <w:rFonts w:ascii="仿宋" w:eastAsia="仿宋" w:hAnsi="仿宋" w:cs="宋体" w:hint="eastAsia"/>
          <w:sz w:val="32"/>
          <w:szCs w:val="32"/>
        </w:rPr>
        <w:t>、</w:t>
      </w:r>
      <w:r w:rsidRPr="00D520E4">
        <w:rPr>
          <w:rFonts w:ascii="仿宋" w:eastAsia="仿宋" w:hAnsi="仿宋" w:cs="宋体"/>
          <w:sz w:val="32"/>
          <w:szCs w:val="32"/>
        </w:rPr>
        <w:t>市级及区级资金共</w:t>
      </w:r>
      <w:r w:rsidR="002C0AD3" w:rsidRPr="00D520E4">
        <w:rPr>
          <w:rFonts w:ascii="仿宋" w:eastAsia="仿宋" w:hAnsi="仿宋" w:cs="宋体" w:hint="eastAsia"/>
          <w:sz w:val="32"/>
          <w:szCs w:val="32"/>
        </w:rPr>
        <w:t>224.225</w:t>
      </w:r>
      <w:r w:rsidRPr="00D520E4">
        <w:rPr>
          <w:rFonts w:ascii="仿宋" w:eastAsia="仿宋" w:hAnsi="仿宋" w:cs="宋体" w:hint="eastAsia"/>
          <w:sz w:val="32"/>
          <w:szCs w:val="32"/>
        </w:rPr>
        <w:t>万元，全部按上级文件要求</w:t>
      </w:r>
      <w:r w:rsidR="002C0AD3" w:rsidRPr="00D520E4">
        <w:rPr>
          <w:rFonts w:ascii="仿宋" w:eastAsia="仿宋" w:hAnsi="仿宋" w:cs="宋体" w:hint="eastAsia"/>
          <w:sz w:val="32"/>
          <w:szCs w:val="32"/>
        </w:rPr>
        <w:t>通过财政“一卡通”及时足额发放给困难学生或其监护人。</w:t>
      </w:r>
    </w:p>
    <w:p w14:paraId="550058A5"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（三）预算资金管理情况分析，主要包括管理制度、办法的制订及执行情况。</w:t>
      </w:r>
    </w:p>
    <w:p w14:paraId="09559D9E" w14:textId="77777777" w:rsidR="002C0AD3" w:rsidRPr="00D520E4" w:rsidRDefault="005F676D"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区教体局计财股负责管理项目资金的收付，区学生资助管理中心和各学校负责困难学生的摸底核实汇总上报。为了加强专项资金的管理，下发了《岳阳市云溪区教育体育局关于认真做好家庭经济困难学生生活补助发放工作的通知》。</w:t>
      </w:r>
    </w:p>
    <w:p w14:paraId="348C6A8D"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三、预算支出组织实施情况</w:t>
      </w:r>
    </w:p>
    <w:p w14:paraId="09E066E3"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（一）资金使用管理情况</w:t>
      </w:r>
    </w:p>
    <w:p w14:paraId="00D7C6C5" w14:textId="77777777" w:rsidR="001F3451" w:rsidRPr="00D520E4" w:rsidRDefault="005F676D"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家庭经济困难学生生活补助资金均按照政策要求，对建档立卡等贫困学生的各项资助资金，通过财政“一卡通”及时足额发放。为了加强专项资金的管理，下发了《岳阳市云溪区教育体育局关于认真做好家庭经济困难学生生活补助发放工作的通知》。</w:t>
      </w:r>
    </w:p>
    <w:p w14:paraId="70F11ECC"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（二）项目组织实施情况。</w:t>
      </w:r>
    </w:p>
    <w:p w14:paraId="6D3770E4" w14:textId="77777777" w:rsidR="002E5CCD" w:rsidRPr="00D520E4" w:rsidRDefault="002E5CCD"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确保各项困难补助足额及时发放到位，及时解决贫困户家庭孩子就学问题，提高学生入学率，降低辍学率，不让一个贫困户家庭孩子因贫失学。</w:t>
      </w:r>
    </w:p>
    <w:p w14:paraId="02F2DF15" w14:textId="77777777" w:rsidR="002E5CCD" w:rsidRPr="00D520E4" w:rsidRDefault="002E5CCD"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困难补助资金</w:t>
      </w:r>
      <w:r w:rsidR="005B62A5" w:rsidRPr="00D520E4">
        <w:rPr>
          <w:rFonts w:ascii="仿宋" w:eastAsia="仿宋" w:hAnsi="仿宋" w:cs="宋体" w:hint="eastAsia"/>
          <w:sz w:val="32"/>
          <w:szCs w:val="32"/>
        </w:rPr>
        <w:t>为公益项目，</w:t>
      </w:r>
      <w:r w:rsidRPr="00D520E4">
        <w:rPr>
          <w:rFonts w:ascii="仿宋" w:eastAsia="仿宋" w:hAnsi="仿宋" w:cs="宋体" w:hint="eastAsia"/>
          <w:sz w:val="32"/>
          <w:szCs w:val="32"/>
        </w:rPr>
        <w:t>及时解决贫困户家庭孩子就学问题，不让一个贫困户家庭孩子因贫失学。</w:t>
      </w:r>
    </w:p>
    <w:p w14:paraId="3A64CCAC"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四、预算支出绩效情况</w:t>
      </w:r>
    </w:p>
    <w:p w14:paraId="480CA420"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（一）预算支出决策情况。</w:t>
      </w:r>
    </w:p>
    <w:p w14:paraId="28012E9A" w14:textId="77777777" w:rsidR="00F7151D" w:rsidRPr="00D520E4" w:rsidRDefault="00275E9D"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预算支出按国家相关政策，按</w:t>
      </w:r>
      <w:r w:rsidR="002E5CCD" w:rsidRPr="00D520E4">
        <w:rPr>
          <w:rFonts w:ascii="仿宋" w:eastAsia="仿宋" w:hAnsi="仿宋" w:cs="宋体" w:hint="eastAsia"/>
          <w:sz w:val="32"/>
          <w:szCs w:val="32"/>
        </w:rPr>
        <w:t>上级相关资助标准发放</w:t>
      </w:r>
      <w:r w:rsidRPr="00D520E4">
        <w:rPr>
          <w:rFonts w:ascii="仿宋" w:eastAsia="仿宋" w:hAnsi="仿宋" w:cs="宋体" w:hint="eastAsia"/>
          <w:sz w:val="32"/>
          <w:szCs w:val="32"/>
        </w:rPr>
        <w:t>。</w:t>
      </w:r>
    </w:p>
    <w:p w14:paraId="50658EA7"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（二）预算支出过程情况。</w:t>
      </w:r>
    </w:p>
    <w:p w14:paraId="631E8C29" w14:textId="77777777" w:rsidR="00F7151D" w:rsidRPr="00D520E4" w:rsidRDefault="00275E9D"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预算支出按学期拨款，期初开学</w:t>
      </w:r>
      <w:r w:rsidR="002E5CCD" w:rsidRPr="00D520E4">
        <w:rPr>
          <w:rFonts w:ascii="仿宋" w:eastAsia="仿宋" w:hAnsi="仿宋" w:cs="宋体" w:hint="eastAsia"/>
          <w:sz w:val="32"/>
          <w:szCs w:val="32"/>
        </w:rPr>
        <w:t>摸底核实汇总上报</w:t>
      </w:r>
      <w:r w:rsidRPr="00D520E4">
        <w:rPr>
          <w:rFonts w:ascii="仿宋" w:eastAsia="仿宋" w:hAnsi="仿宋" w:cs="宋体" w:hint="eastAsia"/>
          <w:sz w:val="32"/>
          <w:szCs w:val="32"/>
        </w:rPr>
        <w:t>，期中</w:t>
      </w:r>
      <w:r w:rsidR="005C1091" w:rsidRPr="00D520E4">
        <w:rPr>
          <w:rFonts w:ascii="仿宋" w:eastAsia="仿宋" w:hAnsi="仿宋" w:cs="宋体" w:hint="eastAsia"/>
          <w:sz w:val="32"/>
          <w:szCs w:val="32"/>
        </w:rPr>
        <w:t>通过</w:t>
      </w:r>
      <w:r w:rsidR="002F7BC2" w:rsidRPr="00D520E4">
        <w:rPr>
          <w:rFonts w:ascii="仿宋" w:eastAsia="仿宋" w:hAnsi="仿宋" w:cs="宋体" w:hint="eastAsia"/>
          <w:sz w:val="32"/>
          <w:szCs w:val="32"/>
        </w:rPr>
        <w:lastRenderedPageBreak/>
        <w:t>财政“一卡通”及时足额发放。</w:t>
      </w:r>
    </w:p>
    <w:p w14:paraId="25F3E586"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（三）预算支出产出情况。</w:t>
      </w:r>
    </w:p>
    <w:p w14:paraId="18B91D59" w14:textId="77777777" w:rsidR="00F7151D" w:rsidRPr="00D520E4" w:rsidRDefault="00275E9D"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此专项为公益项目，</w:t>
      </w:r>
      <w:r w:rsidR="002F7BC2" w:rsidRPr="00D520E4">
        <w:rPr>
          <w:rFonts w:ascii="仿宋" w:eastAsia="仿宋" w:hAnsi="仿宋" w:cs="宋体" w:hint="eastAsia"/>
          <w:sz w:val="32"/>
          <w:szCs w:val="32"/>
        </w:rPr>
        <w:t>及时解决贫困户家庭孩子就学问题，不让一个贫困户家庭孩子因贫失学。</w:t>
      </w:r>
    </w:p>
    <w:p w14:paraId="10A7A6BE"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（四）预算支出效益情况。</w:t>
      </w:r>
    </w:p>
    <w:p w14:paraId="0AB47E79" w14:textId="77777777" w:rsidR="00F7151D" w:rsidRPr="00D520E4" w:rsidRDefault="00275E9D"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为我区</w:t>
      </w:r>
      <w:r w:rsidR="002F7BC2" w:rsidRPr="00D520E4">
        <w:rPr>
          <w:rFonts w:ascii="仿宋" w:eastAsia="仿宋" w:hAnsi="仿宋" w:cs="宋体" w:hint="eastAsia"/>
          <w:sz w:val="32"/>
          <w:szCs w:val="32"/>
        </w:rPr>
        <w:t>贫困户家庭孩子就学</w:t>
      </w:r>
      <w:r w:rsidRPr="00D520E4">
        <w:rPr>
          <w:rFonts w:ascii="仿宋" w:eastAsia="仿宋" w:hAnsi="仿宋" w:cs="宋体" w:hint="eastAsia"/>
          <w:sz w:val="32"/>
          <w:szCs w:val="32"/>
        </w:rPr>
        <w:t>提供了保障经费，确保</w:t>
      </w:r>
      <w:r w:rsidR="002F7BC2" w:rsidRPr="00D520E4">
        <w:rPr>
          <w:rFonts w:ascii="仿宋" w:eastAsia="仿宋" w:hAnsi="仿宋" w:cs="宋体" w:hint="eastAsia"/>
          <w:sz w:val="32"/>
          <w:szCs w:val="32"/>
        </w:rPr>
        <w:t>不让一个贫困户家庭孩子因贫失学</w:t>
      </w:r>
      <w:r w:rsidRPr="00D520E4">
        <w:rPr>
          <w:rFonts w:ascii="仿宋" w:eastAsia="仿宋" w:hAnsi="仿宋" w:cs="宋体" w:hint="eastAsia"/>
          <w:sz w:val="32"/>
          <w:szCs w:val="32"/>
        </w:rPr>
        <w:t>。</w:t>
      </w:r>
    </w:p>
    <w:p w14:paraId="4964AB51"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五、主要经验做法、存在的问题及原因分析</w:t>
      </w:r>
    </w:p>
    <w:p w14:paraId="360D2794" w14:textId="77777777" w:rsidR="00F7151D" w:rsidRPr="00D520E4" w:rsidRDefault="00F7151D"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主要做法</w:t>
      </w:r>
      <w:r w:rsidR="001F3451" w:rsidRPr="00D520E4">
        <w:rPr>
          <w:rFonts w:ascii="楷体" w:eastAsia="楷体" w:hAnsi="楷体" w:cs="宋体" w:hint="eastAsia"/>
          <w:sz w:val="32"/>
          <w:szCs w:val="32"/>
        </w:rPr>
        <w:t>：</w:t>
      </w:r>
    </w:p>
    <w:p w14:paraId="31B43AD9" w14:textId="77777777" w:rsidR="00F7151D" w:rsidRPr="00D520E4" w:rsidRDefault="00F7151D"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一是严格执行政策。</w:t>
      </w:r>
      <w:r w:rsidR="00825CFF" w:rsidRPr="00D520E4">
        <w:rPr>
          <w:rFonts w:ascii="仿宋" w:eastAsia="仿宋" w:hAnsi="仿宋" w:cs="宋体" w:hint="eastAsia"/>
          <w:sz w:val="32"/>
          <w:szCs w:val="32"/>
        </w:rPr>
        <w:t>家庭经济困难学生困难补助</w:t>
      </w:r>
      <w:r w:rsidRPr="00D520E4">
        <w:rPr>
          <w:rFonts w:ascii="仿宋" w:eastAsia="仿宋" w:hAnsi="仿宋" w:cs="宋体" w:hint="eastAsia"/>
          <w:sz w:val="32"/>
          <w:szCs w:val="32"/>
        </w:rPr>
        <w:t>项目严格按政策精神</w:t>
      </w:r>
      <w:r w:rsidR="00825CFF" w:rsidRPr="00D520E4">
        <w:rPr>
          <w:rFonts w:ascii="仿宋" w:eastAsia="仿宋" w:hAnsi="仿宋" w:cs="宋体" w:hint="eastAsia"/>
          <w:sz w:val="32"/>
          <w:szCs w:val="32"/>
        </w:rPr>
        <w:t>通过财政“一卡通”及时足额发放。</w:t>
      </w:r>
      <w:r w:rsidRPr="00D520E4">
        <w:rPr>
          <w:rFonts w:ascii="仿宋" w:eastAsia="仿宋" w:hAnsi="仿宋" w:cs="宋体" w:hint="eastAsia"/>
          <w:sz w:val="32"/>
          <w:szCs w:val="32"/>
        </w:rPr>
        <w:t>做到用后审计,杜绝了学校乱用,虚列虚支的现象。</w:t>
      </w:r>
    </w:p>
    <w:p w14:paraId="6A4267C1" w14:textId="77777777" w:rsidR="00F7151D" w:rsidRPr="00D520E4" w:rsidRDefault="00F7151D"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二是资金管理严格。项目资金有专门股室负责管理，严格按工作程序</w:t>
      </w:r>
      <w:r w:rsidR="00825CFF" w:rsidRPr="00D520E4">
        <w:rPr>
          <w:rFonts w:ascii="仿宋" w:eastAsia="仿宋" w:hAnsi="仿宋" w:cs="宋体" w:hint="eastAsia"/>
          <w:sz w:val="32"/>
          <w:szCs w:val="32"/>
        </w:rPr>
        <w:t>拨付</w:t>
      </w:r>
      <w:r w:rsidRPr="00D520E4">
        <w:rPr>
          <w:rFonts w:ascii="仿宋" w:eastAsia="仿宋" w:hAnsi="仿宋" w:cs="宋体" w:hint="eastAsia"/>
          <w:sz w:val="32"/>
          <w:szCs w:val="32"/>
        </w:rPr>
        <w:t>，做到专款专用。</w:t>
      </w:r>
    </w:p>
    <w:p w14:paraId="1093378D" w14:textId="77777777" w:rsidR="00F7151D" w:rsidRPr="00D520E4" w:rsidRDefault="00F7151D"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存在问题</w:t>
      </w:r>
      <w:r w:rsidR="00770963" w:rsidRPr="00D520E4">
        <w:rPr>
          <w:rFonts w:ascii="楷体" w:eastAsia="楷体" w:hAnsi="楷体" w:cs="宋体" w:hint="eastAsia"/>
          <w:sz w:val="32"/>
          <w:szCs w:val="32"/>
        </w:rPr>
        <w:t>及原因分析</w:t>
      </w:r>
      <w:r w:rsidR="001F3451" w:rsidRPr="00D520E4">
        <w:rPr>
          <w:rFonts w:ascii="楷体" w:eastAsia="楷体" w:hAnsi="楷体" w:cs="宋体" w:hint="eastAsia"/>
          <w:sz w:val="32"/>
          <w:szCs w:val="32"/>
        </w:rPr>
        <w:t>：</w:t>
      </w:r>
    </w:p>
    <w:p w14:paraId="7AC6C6EE" w14:textId="77777777" w:rsidR="00F7151D" w:rsidRPr="00D520E4" w:rsidRDefault="00F7151D"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由于市区的资金由省转市,再由市转文后拨区,造成各项资金严重滞后于省管县,资金不能及时拨付到校。</w:t>
      </w:r>
    </w:p>
    <w:p w14:paraId="36CA86D5"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六、有关建议</w:t>
      </w:r>
    </w:p>
    <w:p w14:paraId="12A3624A" w14:textId="77777777" w:rsidR="00F7151D" w:rsidRPr="00D520E4" w:rsidRDefault="002078D1"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市级以上</w:t>
      </w:r>
      <w:r w:rsidR="00770963" w:rsidRPr="00D520E4">
        <w:rPr>
          <w:rFonts w:ascii="仿宋" w:eastAsia="仿宋" w:hAnsi="仿宋" w:cs="宋体" w:hint="eastAsia"/>
          <w:sz w:val="32"/>
          <w:szCs w:val="32"/>
        </w:rPr>
        <w:t>专资金能够及时到位。</w:t>
      </w:r>
    </w:p>
    <w:p w14:paraId="20FE5A3F" w14:textId="77777777" w:rsidR="00E86772" w:rsidRPr="00D520E4" w:rsidRDefault="00E86772" w:rsidP="00D520E4">
      <w:pPr>
        <w:adjustRightInd w:val="0"/>
        <w:snapToGrid w:val="0"/>
        <w:spacing w:line="500" w:lineRule="exact"/>
        <w:ind w:firstLineChars="200" w:firstLine="640"/>
        <w:rPr>
          <w:rFonts w:ascii="楷体" w:eastAsia="楷体" w:hAnsi="楷体" w:cs="宋体"/>
          <w:sz w:val="32"/>
          <w:szCs w:val="32"/>
        </w:rPr>
      </w:pPr>
      <w:r w:rsidRPr="00D520E4">
        <w:rPr>
          <w:rFonts w:ascii="楷体" w:eastAsia="楷体" w:hAnsi="楷体" w:cs="宋体" w:hint="eastAsia"/>
          <w:sz w:val="32"/>
          <w:szCs w:val="32"/>
        </w:rPr>
        <w:t>七、其他需要说明的问题</w:t>
      </w:r>
    </w:p>
    <w:p w14:paraId="58D8E08D" w14:textId="77777777" w:rsidR="00E86772" w:rsidRPr="00D520E4" w:rsidRDefault="00770963" w:rsidP="00D520E4">
      <w:pPr>
        <w:adjustRightInd w:val="0"/>
        <w:snapToGrid w:val="0"/>
        <w:spacing w:line="500" w:lineRule="exact"/>
        <w:ind w:firstLineChars="200" w:firstLine="640"/>
        <w:rPr>
          <w:rFonts w:ascii="仿宋" w:eastAsia="仿宋" w:hAnsi="仿宋" w:cs="宋体"/>
          <w:sz w:val="32"/>
          <w:szCs w:val="32"/>
        </w:rPr>
      </w:pPr>
      <w:r w:rsidRPr="00D520E4">
        <w:rPr>
          <w:rFonts w:ascii="仿宋" w:eastAsia="仿宋" w:hAnsi="仿宋" w:cs="宋体" w:hint="eastAsia"/>
          <w:sz w:val="32"/>
          <w:szCs w:val="32"/>
        </w:rPr>
        <w:t>无</w:t>
      </w:r>
    </w:p>
    <w:p w14:paraId="132B6DDF" w14:textId="77777777" w:rsidR="00F45902" w:rsidRPr="00E77EB9" w:rsidRDefault="00F45902" w:rsidP="00E86772">
      <w:pPr>
        <w:rPr>
          <w:rFonts w:ascii="仿宋_GB2312" w:eastAsia="仿宋_GB2312" w:hAnsi="仿宋_GB2312" w:cs="仿宋_GB2312"/>
          <w:color w:val="000000"/>
          <w:sz w:val="24"/>
        </w:rPr>
      </w:pPr>
    </w:p>
    <w:p w14:paraId="64829C55" w14:textId="77777777" w:rsidR="004525DC" w:rsidRPr="00E77EB9" w:rsidRDefault="004525DC" w:rsidP="004525DC">
      <w:pPr>
        <w:rPr>
          <w:rFonts w:ascii="仿宋_GB2312" w:eastAsia="仿宋_GB2312" w:hAnsi="仿宋_GB2312" w:cs="仿宋_GB2312"/>
          <w:color w:val="000000"/>
          <w:sz w:val="24"/>
        </w:rPr>
      </w:pPr>
    </w:p>
    <w:p w14:paraId="01B45395" w14:textId="6E51134C" w:rsidR="004525DC" w:rsidRPr="00D520E4" w:rsidRDefault="004525DC" w:rsidP="00E77EB9">
      <w:pPr>
        <w:jc w:val="center"/>
        <w:rPr>
          <w:rFonts w:ascii="仿宋" w:eastAsia="仿宋" w:hAnsi="仿宋" w:cs="宋体"/>
          <w:sz w:val="32"/>
          <w:szCs w:val="32"/>
        </w:rPr>
      </w:pPr>
      <w:r w:rsidRPr="00E77EB9">
        <w:rPr>
          <w:rFonts w:ascii="仿宋_GB2312" w:eastAsia="仿宋_GB2312" w:hAnsi="仿宋_GB2312" w:cs="仿宋_GB2312"/>
          <w:color w:val="000000"/>
          <w:sz w:val="24"/>
        </w:rPr>
        <w:tab/>
      </w:r>
      <w:r w:rsidR="00E77EB9" w:rsidRPr="00E77EB9">
        <w:rPr>
          <w:rFonts w:ascii="仿宋_GB2312" w:eastAsia="仿宋_GB2312" w:hAnsi="仿宋_GB2312" w:cs="仿宋_GB2312" w:hint="eastAsia"/>
          <w:color w:val="000000"/>
          <w:sz w:val="24"/>
        </w:rPr>
        <w:t xml:space="preserve">           </w:t>
      </w:r>
      <w:r w:rsidR="00E77EB9" w:rsidRPr="00D520E4">
        <w:rPr>
          <w:rFonts w:ascii="仿宋" w:eastAsia="仿宋" w:hAnsi="仿宋" w:cs="宋体" w:hint="eastAsia"/>
          <w:sz w:val="32"/>
          <w:szCs w:val="32"/>
        </w:rPr>
        <w:t xml:space="preserve">  </w:t>
      </w:r>
      <w:r w:rsidR="00D520E4">
        <w:rPr>
          <w:rFonts w:ascii="仿宋" w:eastAsia="仿宋" w:hAnsi="仿宋" w:cs="宋体"/>
          <w:sz w:val="32"/>
          <w:szCs w:val="32"/>
        </w:rPr>
        <w:t xml:space="preserve">                    </w:t>
      </w:r>
      <w:r w:rsidRPr="00D520E4">
        <w:rPr>
          <w:rFonts w:ascii="仿宋" w:eastAsia="仿宋" w:hAnsi="仿宋" w:cs="宋体" w:hint="eastAsia"/>
          <w:sz w:val="32"/>
          <w:szCs w:val="32"/>
        </w:rPr>
        <w:t>云溪</w:t>
      </w:r>
      <w:proofErr w:type="gramStart"/>
      <w:r w:rsidRPr="00D520E4">
        <w:rPr>
          <w:rFonts w:ascii="仿宋" w:eastAsia="仿宋" w:hAnsi="仿宋" w:cs="宋体" w:hint="eastAsia"/>
          <w:sz w:val="32"/>
          <w:szCs w:val="32"/>
        </w:rPr>
        <w:t>区教体局</w:t>
      </w:r>
      <w:proofErr w:type="gramEnd"/>
    </w:p>
    <w:p w14:paraId="7DF7216A" w14:textId="77777777" w:rsidR="004525DC" w:rsidRPr="00D520E4" w:rsidRDefault="004525DC" w:rsidP="004525DC">
      <w:pPr>
        <w:rPr>
          <w:rFonts w:ascii="仿宋" w:eastAsia="仿宋" w:hAnsi="仿宋" w:cs="宋体"/>
          <w:sz w:val="32"/>
          <w:szCs w:val="32"/>
        </w:rPr>
      </w:pPr>
    </w:p>
    <w:p w14:paraId="0CC9D8BF" w14:textId="3571D5DE" w:rsidR="004525DC" w:rsidRPr="00D520E4" w:rsidRDefault="00E77EB9" w:rsidP="004525DC">
      <w:pPr>
        <w:jc w:val="center"/>
        <w:rPr>
          <w:rFonts w:ascii="仿宋" w:eastAsia="仿宋" w:hAnsi="仿宋" w:cs="宋体"/>
          <w:sz w:val="32"/>
          <w:szCs w:val="32"/>
        </w:rPr>
      </w:pPr>
      <w:r w:rsidRPr="00D520E4">
        <w:rPr>
          <w:rFonts w:ascii="仿宋" w:eastAsia="仿宋" w:hAnsi="仿宋" w:cs="宋体" w:hint="eastAsia"/>
          <w:sz w:val="32"/>
          <w:szCs w:val="32"/>
        </w:rPr>
        <w:t xml:space="preserve">                  </w:t>
      </w:r>
      <w:r w:rsidR="00D520E4">
        <w:rPr>
          <w:rFonts w:ascii="仿宋" w:eastAsia="仿宋" w:hAnsi="仿宋" w:cs="宋体"/>
          <w:sz w:val="32"/>
          <w:szCs w:val="32"/>
        </w:rPr>
        <w:t xml:space="preserve">               </w:t>
      </w:r>
      <w:r w:rsidRPr="00D520E4">
        <w:rPr>
          <w:rFonts w:ascii="仿宋" w:eastAsia="仿宋" w:hAnsi="仿宋" w:cs="宋体" w:hint="eastAsia"/>
          <w:sz w:val="32"/>
          <w:szCs w:val="32"/>
        </w:rPr>
        <w:t xml:space="preserve"> </w:t>
      </w:r>
      <w:r w:rsidR="004525DC" w:rsidRPr="00D520E4">
        <w:rPr>
          <w:rFonts w:ascii="仿宋" w:eastAsia="仿宋" w:hAnsi="仿宋" w:cs="宋体" w:hint="eastAsia"/>
          <w:sz w:val="32"/>
          <w:szCs w:val="32"/>
        </w:rPr>
        <w:t>2</w:t>
      </w:r>
      <w:r w:rsidR="004525DC" w:rsidRPr="00D520E4">
        <w:rPr>
          <w:rFonts w:ascii="仿宋" w:eastAsia="仿宋" w:hAnsi="仿宋" w:cs="宋体"/>
          <w:sz w:val="32"/>
          <w:szCs w:val="32"/>
        </w:rPr>
        <w:t>021-7-15</w:t>
      </w:r>
    </w:p>
    <w:sectPr w:rsidR="004525DC" w:rsidRPr="00D520E4" w:rsidSect="00E86772">
      <w:pgSz w:w="11906" w:h="16838"/>
      <w:pgMar w:top="1247" w:right="1077"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9537" w14:textId="77777777" w:rsidR="001F01DD" w:rsidRDefault="001F01DD" w:rsidP="008A67E1">
      <w:r>
        <w:separator/>
      </w:r>
    </w:p>
  </w:endnote>
  <w:endnote w:type="continuationSeparator" w:id="0">
    <w:p w14:paraId="29F28A2B" w14:textId="77777777" w:rsidR="001F01DD" w:rsidRDefault="001F01DD" w:rsidP="008A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38B2" w14:textId="77777777" w:rsidR="001F01DD" w:rsidRDefault="001F01DD" w:rsidP="008A67E1">
      <w:r>
        <w:separator/>
      </w:r>
    </w:p>
  </w:footnote>
  <w:footnote w:type="continuationSeparator" w:id="0">
    <w:p w14:paraId="4B9678B1" w14:textId="77777777" w:rsidR="001F01DD" w:rsidRDefault="001F01DD" w:rsidP="008A6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6772"/>
    <w:rsid w:val="00046D22"/>
    <w:rsid w:val="00057673"/>
    <w:rsid w:val="00075C15"/>
    <w:rsid w:val="00077998"/>
    <w:rsid w:val="000B63BF"/>
    <w:rsid w:val="000D22A7"/>
    <w:rsid w:val="000E0C9D"/>
    <w:rsid w:val="000F1E51"/>
    <w:rsid w:val="001C5096"/>
    <w:rsid w:val="001D043E"/>
    <w:rsid w:val="001F01DD"/>
    <w:rsid w:val="001F3451"/>
    <w:rsid w:val="002078D1"/>
    <w:rsid w:val="00275E9D"/>
    <w:rsid w:val="002775A5"/>
    <w:rsid w:val="00297130"/>
    <w:rsid w:val="002C0AD3"/>
    <w:rsid w:val="002E5CCD"/>
    <w:rsid w:val="002F7BC2"/>
    <w:rsid w:val="003A6C89"/>
    <w:rsid w:val="003E0072"/>
    <w:rsid w:val="00431FAA"/>
    <w:rsid w:val="004525DC"/>
    <w:rsid w:val="004A6FD5"/>
    <w:rsid w:val="005059A2"/>
    <w:rsid w:val="00515231"/>
    <w:rsid w:val="00536142"/>
    <w:rsid w:val="00543091"/>
    <w:rsid w:val="00563A21"/>
    <w:rsid w:val="005B62A5"/>
    <w:rsid w:val="005C1091"/>
    <w:rsid w:val="005D7FEA"/>
    <w:rsid w:val="005F676D"/>
    <w:rsid w:val="00632779"/>
    <w:rsid w:val="00652C63"/>
    <w:rsid w:val="00681BDA"/>
    <w:rsid w:val="006B09C2"/>
    <w:rsid w:val="00702C63"/>
    <w:rsid w:val="007050AC"/>
    <w:rsid w:val="007309AD"/>
    <w:rsid w:val="007457D1"/>
    <w:rsid w:val="00770963"/>
    <w:rsid w:val="007A7AD1"/>
    <w:rsid w:val="007B4DDD"/>
    <w:rsid w:val="007E6D9D"/>
    <w:rsid w:val="00817973"/>
    <w:rsid w:val="00821933"/>
    <w:rsid w:val="00825CFF"/>
    <w:rsid w:val="008A67E1"/>
    <w:rsid w:val="009B5ED9"/>
    <w:rsid w:val="009E007D"/>
    <w:rsid w:val="00A02CF1"/>
    <w:rsid w:val="00A77F84"/>
    <w:rsid w:val="00AB1CA7"/>
    <w:rsid w:val="00AD3158"/>
    <w:rsid w:val="00AD78AA"/>
    <w:rsid w:val="00B14A15"/>
    <w:rsid w:val="00B35E78"/>
    <w:rsid w:val="00B8309E"/>
    <w:rsid w:val="00BB53ED"/>
    <w:rsid w:val="00BE2E7B"/>
    <w:rsid w:val="00C0700A"/>
    <w:rsid w:val="00C12521"/>
    <w:rsid w:val="00C24212"/>
    <w:rsid w:val="00C745E9"/>
    <w:rsid w:val="00D14429"/>
    <w:rsid w:val="00D520E4"/>
    <w:rsid w:val="00D77FF3"/>
    <w:rsid w:val="00DB0B02"/>
    <w:rsid w:val="00DD46EA"/>
    <w:rsid w:val="00DE09E7"/>
    <w:rsid w:val="00E16307"/>
    <w:rsid w:val="00E57033"/>
    <w:rsid w:val="00E67A39"/>
    <w:rsid w:val="00E77EB9"/>
    <w:rsid w:val="00E86772"/>
    <w:rsid w:val="00F222EA"/>
    <w:rsid w:val="00F45902"/>
    <w:rsid w:val="00F715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452BE"/>
  <w15:docId w15:val="{69D16B47-5D6C-4ACF-A747-A4590AF3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77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7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67E1"/>
    <w:rPr>
      <w:rFonts w:ascii="Calibri" w:eastAsia="宋体" w:hAnsi="Calibri" w:cs="Times New Roman"/>
      <w:sz w:val="18"/>
      <w:szCs w:val="18"/>
    </w:rPr>
  </w:style>
  <w:style w:type="paragraph" w:styleId="a5">
    <w:name w:val="footer"/>
    <w:basedOn w:val="a"/>
    <w:link w:val="a6"/>
    <w:uiPriority w:val="99"/>
    <w:unhideWhenUsed/>
    <w:rsid w:val="008A67E1"/>
    <w:pPr>
      <w:tabs>
        <w:tab w:val="center" w:pos="4153"/>
        <w:tab w:val="right" w:pos="8306"/>
      </w:tabs>
      <w:snapToGrid w:val="0"/>
      <w:jc w:val="left"/>
    </w:pPr>
    <w:rPr>
      <w:sz w:val="18"/>
      <w:szCs w:val="18"/>
    </w:rPr>
  </w:style>
  <w:style w:type="character" w:customStyle="1" w:styleId="a6">
    <w:name w:val="页脚 字符"/>
    <w:basedOn w:val="a0"/>
    <w:link w:val="a5"/>
    <w:uiPriority w:val="99"/>
    <w:rsid w:val="008A67E1"/>
    <w:rPr>
      <w:rFonts w:ascii="Calibri" w:eastAsia="宋体" w:hAnsi="Calibri" w:cs="Times New Roman"/>
      <w:sz w:val="18"/>
      <w:szCs w:val="18"/>
    </w:rPr>
  </w:style>
  <w:style w:type="paragraph" w:styleId="a7">
    <w:name w:val="Date"/>
    <w:basedOn w:val="a"/>
    <w:next w:val="a"/>
    <w:link w:val="a8"/>
    <w:uiPriority w:val="99"/>
    <w:semiHidden/>
    <w:unhideWhenUsed/>
    <w:rsid w:val="00A02CF1"/>
    <w:pPr>
      <w:ind w:leftChars="2500" w:left="100"/>
    </w:pPr>
  </w:style>
  <w:style w:type="character" w:customStyle="1" w:styleId="a8">
    <w:name w:val="日期 字符"/>
    <w:basedOn w:val="a0"/>
    <w:link w:val="a7"/>
    <w:uiPriority w:val="99"/>
    <w:semiHidden/>
    <w:rsid w:val="00A02CF1"/>
    <w:rPr>
      <w:rFonts w:ascii="Calibri" w:eastAsia="宋体" w:hAnsi="Calibri" w:cs="Times New Roman"/>
      <w:szCs w:val="24"/>
    </w:rPr>
  </w:style>
  <w:style w:type="paragraph" w:styleId="a9">
    <w:name w:val="List Paragraph"/>
    <w:basedOn w:val="a"/>
    <w:uiPriority w:val="34"/>
    <w:qFormat/>
    <w:rsid w:val="00A02CF1"/>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TotalTime>
  <Pages>6</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68</cp:revision>
  <cp:lastPrinted>2021-07-21T07:31:00Z</cp:lastPrinted>
  <dcterms:created xsi:type="dcterms:W3CDTF">2021-07-14T00:43:00Z</dcterms:created>
  <dcterms:modified xsi:type="dcterms:W3CDTF">2021-07-21T07:33:00Z</dcterms:modified>
</cp:coreProperties>
</file>